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«19» мамыр 2026 жыл № 1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(кредиторлар талаптары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тізілімінің қалыптастыру күні)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</w:t>
        <w:tab/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«____» мамыр 2026 жыл № 1 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bookmarkStart w:colFirst="0" w:colLast="0" w:name="_heading=h.1fob9te" w:id="0"/>
      <w:bookmarkEnd w:id="0"/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(кредиторлар талаптары тізілімін 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интернет-ресурста орналастыру күні)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Төлем қабілеттілігін қалпына келтіру  рәсіміндегі кредиторлар талаптарының тізілімі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                                      Убайдуллаева Манзура Жандиллаевна , ЖСН:900327000483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7920" w:firstLine="72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(теңге)</w:t>
      </w:r>
      <w:r w:rsidDel="00000000" w:rsidR="00000000" w:rsidRPr="00000000">
        <w:rPr>
          <w:rtl w:val="0"/>
        </w:rPr>
      </w:r>
    </w:p>
    <w:tbl>
      <w:tblPr>
        <w:tblStyle w:val="Table1"/>
        <w:tblW w:w="15480.0" w:type="dxa"/>
        <w:jc w:val="left"/>
        <w:tblInd w:w="-1142.0" w:type="dxa"/>
        <w:tblBorders>
          <w:top w:color="cfcfcf" w:space="0" w:sz="6" w:val="single"/>
          <w:left w:color="cfcfcf" w:space="0" w:sz="6" w:val="single"/>
          <w:bottom w:color="cfcfcf" w:space="0" w:sz="6" w:val="single"/>
          <w:right w:color="cfcfcf" w:space="0" w:sz="6" w:val="single"/>
        </w:tblBorders>
        <w:tblLayout w:type="fixed"/>
        <w:tblLook w:val="0400"/>
      </w:tblPr>
      <w:tblGrid>
        <w:gridCol w:w="525"/>
        <w:gridCol w:w="4005"/>
        <w:gridCol w:w="1560"/>
        <w:gridCol w:w="1485"/>
        <w:gridCol w:w="3240"/>
        <w:gridCol w:w="1485"/>
        <w:gridCol w:w="1155"/>
        <w:gridCol w:w="2025"/>
        <w:tblGridChange w:id="0">
          <w:tblGrid>
            <w:gridCol w:w="525"/>
            <w:gridCol w:w="4005"/>
            <w:gridCol w:w="1560"/>
            <w:gridCol w:w="1485"/>
            <w:gridCol w:w="3240"/>
            <w:gridCol w:w="1485"/>
            <w:gridCol w:w="1155"/>
            <w:gridCol w:w="2025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ind w:left="0" w:right="-15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№</w:t>
              <w:br w:type="textWrapping"/>
              <w:t xml:space="preserve">т.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Кезек/ тегі, аты және әкесінің аты (егер ол жеке басты куәландыратын құжатта көрсетілсе) / кредитордың атауы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ind w:right="-3.897637795275557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редитордың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right="-3.897637795275557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(ЖСН / БСН)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Қойылған талаптардың сомасы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ind w:right="49.015748031496855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Қабылданған шешімнің негізділігін растайтын құжаттар (атауы, күні, нөмірі)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Танылған талаптар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Танылмаған талаптар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Ескерту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1080"/>
              </w:tabs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ab/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ind w:left="0" w:right="-150" w:firstLine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ind w:right="-3.897637795275557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ind w:right="0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ind w:right="49.015748031496855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6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8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Бірінші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Борышкер өміріне немесе денсаулығына зиян келтіргені үшін жауап беретін азаматтардың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Алимент өндіріп алу бойынша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Бірінші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Екінші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Салықтар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ind w:right="-38.85826771653512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ind w:right="60.94488188976356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1895475</wp:posOffset>
                  </wp:positionH>
                  <wp:positionV relativeFrom="paragraph">
                    <wp:posOffset>16872</wp:posOffset>
                  </wp:positionV>
                  <wp:extent cx="2745263" cy="857403"/>
                  <wp:effectExtent b="0" l="0" r="0" t="0"/>
                  <wp:wrapNone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263" cy="8574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ind w:right="60.94488188976356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ind w:right="-68.8582677165351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60.94488188976356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Бюджетке төленетін басқа да міндетті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Кедендік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Сот шешімі бойынша өндіріп алынатын бюджетке төленетін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Екінші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ind w:right="60.94488188976356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Үшінші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Кредиторлардың азаматтық-құқықтық және өзге де міндеттемелер бойынша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ind w:right="109.96062992126042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Барлығы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40" w:lineRule="auto"/>
              <w:ind w:right="-38.85826771653512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4">
            <w:pPr>
              <w:spacing w:after="20" w:line="240" w:lineRule="auto"/>
              <w:ind w:right="60.944881889763565" w:firstLine="2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5">
            <w:pPr>
              <w:spacing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6">
            <w:pPr>
              <w:spacing w:line="240" w:lineRule="auto"/>
              <w:ind w:right="60.944881889763565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40" w:lineRule="auto"/>
              <w:ind w:firstLine="709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Заңның 41 - бабының 7-тармағында көзделген тәртіппен қанағаттандыруға жататын кепіл кредиторларының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after="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-1808914</wp:posOffset>
                  </wp:positionH>
                  <wp:positionV relativeFrom="paragraph">
                    <wp:posOffset>223185</wp:posOffset>
                  </wp:positionV>
                  <wp:extent cx="2745263" cy="857403"/>
                  <wp:effectExtent b="0" l="0" r="0" t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263" cy="8574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Соттың мәмілені жарамсыз деп тану және мүлікті борышкердің мүліктік массасына қайтару туралы шешім қабылдауы нәтижесінде туындаған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Үшінші кезек бойынша жиыны: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4">
            <w:pPr>
              <w:spacing w:after="20" w:line="240" w:lineRule="auto"/>
              <w:ind w:right="60.944881889763565" w:firstLine="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6">
            <w:pPr>
              <w:spacing w:after="20" w:line="240" w:lineRule="auto"/>
              <w:ind w:right="60.944881889763565" w:firstLine="2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4.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highlight w:val="white"/>
                <w:rtl w:val="0"/>
              </w:rPr>
              <w:t xml:space="preserve">Төртінші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Шығындар, тұрақсыздық айыбы (айыппұлдар, өсімпұлдар)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ind w:right="60.944881889763565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Төртінші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ind w:right="60.944881889763565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5.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highlight w:val="white"/>
                <w:rtl w:val="0"/>
              </w:rPr>
              <w:t xml:space="preserve">Бесінші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сыну мерзімі өткеннен кейін мәлімделген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Заңның 8 - бабы 2-тармағының 4) тармақшасында көзделген міндетті орындамаған кредиторлардың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…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B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C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D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Заңның 27 быбының 5-1тармағына сәйкес талаптарының тізілімі борышкер ұсынған деректерден, оның ішінде кредиттік бюролардың дерекқорында көрсетілгент 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3">
            <w:pPr>
              <w:spacing w:after="0" w:line="240" w:lineRule="auto"/>
              <w:ind w:right="-3.897637795275557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4">
            <w:pPr>
              <w:spacing w:after="0" w:line="240" w:lineRule="auto"/>
              <w:ind w:right="0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5">
            <w:pPr>
              <w:spacing w:after="0" w:line="240" w:lineRule="auto"/>
              <w:ind w:right="49.015748031496855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-1808914</wp:posOffset>
                  </wp:positionH>
                  <wp:positionV relativeFrom="paragraph">
                    <wp:posOffset>626410</wp:posOffset>
                  </wp:positionV>
                  <wp:extent cx="2745263" cy="857403"/>
                  <wp:effectExtent b="0" l="0" r="0" t="0"/>
                  <wp:wrapNone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5263" cy="8574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9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  <w:rtl w:val="0"/>
              </w:rPr>
              <w:t xml:space="preserve">"Kaspi Bank" АҚ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971240001315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32561.00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D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Есепке сәйкес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32561.00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F">
            <w:pPr>
              <w:spacing w:after="0" w:line="240" w:lineRule="auto"/>
              <w:ind w:right="-68.8582677165351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0">
            <w:pPr>
              <w:spacing w:after="0" w:line="240" w:lineRule="auto"/>
              <w:ind w:right="81.1417322834648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1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"Микроқаржы ұйымы" ЖШС</w:t>
            </w:r>
          </w:p>
          <w:p w:rsidR="00000000" w:rsidDel="00000000" w:rsidP="00000000" w:rsidRDefault="00000000" w:rsidRPr="00000000" w14:paraId="00000183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"Lending and Finance technologies"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150840012933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233228.21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6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Есепке сәйкес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233228.21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8">
            <w:pPr>
              <w:spacing w:after="0" w:line="240" w:lineRule="auto"/>
              <w:ind w:right="-68.8582677165351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9">
            <w:pPr>
              <w:spacing w:after="0" w:line="240" w:lineRule="auto"/>
              <w:ind w:right="81.1417322834648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A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"CREDIT365 Kazakhstan"МҚҰ"ЖШС 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200940032913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161092.00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E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Есепке сәйкес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161092.00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0">
            <w:pPr>
              <w:spacing w:after="0" w:line="240" w:lineRule="auto"/>
              <w:ind w:right="-68.8582677165351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1">
            <w:pPr>
              <w:spacing w:after="0" w:line="240" w:lineRule="auto"/>
              <w:ind w:right="81.14173228346488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2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  <w:rtl w:val="0"/>
              </w:rPr>
              <w:t xml:space="preserve">"Kaspi Bank"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АҚ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highlight w:val="white"/>
                <w:rtl w:val="0"/>
              </w:rPr>
              <w:t xml:space="preserve">971240001315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3 355 621.52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6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Есепке сәйкес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7 746 051,41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8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A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«Bereke Bank»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АҚ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930740000137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3 963 548.68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E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Есепке сәйкес</w:t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7 746 051,41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0">
            <w:pPr>
              <w:spacing w:after="0" w:line="240" w:lineRule="auto"/>
              <w:ind w:right="37.0866141732284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2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Бесінші кезек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бойынша жиыны: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after="20" w:line="276" w:lineRule="auto"/>
              <w:ind w:left="20" w:firstLine="0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6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A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C">
            <w:pPr>
              <w:spacing w:after="0" w:line="240" w:lineRule="auto"/>
              <w:ind w:right="-38.85826771653512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7 746 051,41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E">
            <w:pPr>
              <w:spacing w:after="0" w:line="240" w:lineRule="auto"/>
              <w:ind w:right="37.08661417322844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7 746 051,41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2">
            <w:pPr>
              <w:spacing w:after="0" w:line="240" w:lineRule="auto"/>
              <w:ind w:left="0" w:right="-150" w:firstLine="0"/>
              <w:rPr>
                <w:rFonts w:ascii="Times New Roman" w:cs="Times New Roman" w:eastAsia="Times New Roman" w:hAnsi="Times New Roman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  <w:rtl w:val="0"/>
              </w:rPr>
              <w:t xml:space="preserve">Тізілім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4">
            <w:pPr>
              <w:spacing w:after="0" w:line="240" w:lineRule="auto"/>
              <w:ind w:right="-38.85826771653512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7 746 051,41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6">
            <w:pPr>
              <w:spacing w:after="0" w:line="240" w:lineRule="auto"/>
              <w:ind w:right="37.08661417322844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5" w:val="single"/>
              <w:left w:color="cfcfcf" w:space="0" w:sz="5" w:val="single"/>
              <w:bottom w:color="cfcfcf" w:space="0" w:sz="5" w:val="single"/>
              <w:right w:color="cfcfcf" w:space="0" w:sz="5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after="20" w:line="276" w:lineRule="auto"/>
              <w:jc w:val="both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7 746 051,41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Қаржы басқарушысы</w:t>
      </w:r>
    </w:p>
    <w:p w:rsidR="00000000" w:rsidDel="00000000" w:rsidP="00000000" w:rsidRDefault="00000000" w:rsidRPr="00000000" w14:paraId="000001BB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Ахметкалиев Еділ Шәкенұлы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5724525</wp:posOffset>
            </wp:positionH>
            <wp:positionV relativeFrom="paragraph">
              <wp:posOffset>19050</wp:posOffset>
            </wp:positionV>
            <wp:extent cx="2192310" cy="685097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2310" cy="68509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B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footerReference r:id="rId8" w:type="default"/>
      <w:pgSz w:h="11906" w:w="16838" w:orient="landscape"/>
      <w:pgMar w:bottom="850" w:top="1701" w:left="1842.51968503937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2KRfRSWpQS+tuZOqnC7ijo8+XQ==">CgMxLjAyCWguMWZvYjl0ZTIIaC5namRneHMyCWguMzBqMHpsbDgAciExbXlUbzVuMlNOVTllNHpYWGlWUEhtbkktMTA1TnFTeTA=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