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8A" w:rsidRPr="00BB7585" w:rsidRDefault="00BA088A" w:rsidP="00BA088A">
      <w:pPr>
        <w:pStyle w:val="3"/>
        <w:spacing w:before="0"/>
        <w:rPr>
          <w:rFonts w:ascii="Times New Roman" w:hAnsi="Times New Roman" w:cs="Times New Roman"/>
          <w:i w:val="0"/>
          <w:color w:val="auto"/>
          <w:lang w:val="kk-KZ"/>
        </w:rPr>
      </w:pPr>
      <w:r w:rsidRPr="00BB7585">
        <w:rPr>
          <w:rFonts w:ascii="Times New Roman" w:hAnsi="Times New Roman" w:cs="Times New Roman"/>
          <w:i w:val="0"/>
          <w:color w:val="auto"/>
          <w:lang w:val="kk-KZ"/>
        </w:rPr>
        <w:t>Департамент государственных доходов по Алматинской области</w:t>
      </w:r>
    </w:p>
    <w:p w:rsidR="00BA088A" w:rsidRPr="00BB7585" w:rsidRDefault="00BA088A" w:rsidP="00BD1165">
      <w:pPr>
        <w:pStyle w:val="3"/>
        <w:spacing w:before="0"/>
        <w:rPr>
          <w:rFonts w:ascii="Times New Roman" w:hAnsi="Times New Roman" w:cs="Times New Roman"/>
          <w:bCs w:val="0"/>
          <w:i w:val="0"/>
          <w:iCs w:val="0"/>
          <w:color w:val="auto"/>
        </w:rPr>
      </w:pPr>
      <w:r w:rsidRPr="00BB7585">
        <w:rPr>
          <w:rFonts w:ascii="Times New Roman" w:hAnsi="Times New Roman" w:cs="Times New Roman"/>
          <w:i w:val="0"/>
          <w:color w:val="auto"/>
          <w:lang w:val="kk-KZ"/>
        </w:rPr>
        <w:t xml:space="preserve">объявляет </w:t>
      </w:r>
      <w:r w:rsidRPr="00BB7585">
        <w:rPr>
          <w:rFonts w:ascii="Times New Roman" w:hAnsi="Times New Roman" w:cs="Times New Roman"/>
          <w:bCs w:val="0"/>
          <w:i w:val="0"/>
          <w:iCs w:val="0"/>
          <w:color w:val="auto"/>
          <w:lang w:val="kk-KZ"/>
        </w:rPr>
        <w:t>внутренний к</w:t>
      </w:r>
      <w:r w:rsidRPr="00BB7585">
        <w:rPr>
          <w:rFonts w:ascii="Times New Roman" w:hAnsi="Times New Roman" w:cs="Times New Roman"/>
          <w:bCs w:val="0"/>
          <w:i w:val="0"/>
          <w:iCs w:val="0"/>
          <w:color w:val="auto"/>
        </w:rPr>
        <w:t>онкурс среди</w:t>
      </w:r>
      <w:r w:rsidRPr="00BB7585">
        <w:rPr>
          <w:rFonts w:ascii="Times New Roman" w:hAnsi="Times New Roman" w:cs="Times New Roman"/>
          <w:bCs w:val="0"/>
          <w:i w:val="0"/>
          <w:iCs w:val="0"/>
          <w:color w:val="auto"/>
          <w:lang w:val="kk-KZ"/>
        </w:rPr>
        <w:t xml:space="preserve"> </w:t>
      </w:r>
      <w:r w:rsidRPr="00BB7585">
        <w:rPr>
          <w:rFonts w:ascii="Times New Roman" w:hAnsi="Times New Roman" w:cs="Times New Roman"/>
          <w:bCs w:val="0"/>
          <w:i w:val="0"/>
          <w:iCs w:val="0"/>
          <w:color w:val="auto"/>
        </w:rPr>
        <w:t xml:space="preserve"> государственных </w:t>
      </w:r>
      <w:r w:rsidRPr="00BB7585">
        <w:rPr>
          <w:rFonts w:ascii="Times New Roman" w:hAnsi="Times New Roman" w:cs="Times New Roman"/>
          <w:bCs w:val="0"/>
          <w:i w:val="0"/>
          <w:iCs w:val="0"/>
          <w:color w:val="auto"/>
          <w:lang w:val="kk-KZ"/>
        </w:rPr>
        <w:t>служащих</w:t>
      </w:r>
      <w:r w:rsidRPr="00BB7585">
        <w:rPr>
          <w:rFonts w:ascii="Times New Roman" w:hAnsi="Times New Roman" w:cs="Times New Roman"/>
          <w:bCs w:val="0"/>
          <w:i w:val="0"/>
          <w:iCs w:val="0"/>
          <w:color w:val="auto"/>
        </w:rPr>
        <w:t xml:space="preserve"> </w:t>
      </w:r>
      <w:r w:rsidRPr="00BB7585">
        <w:rPr>
          <w:rFonts w:ascii="Times New Roman" w:hAnsi="Times New Roman" w:cs="Times New Roman"/>
          <w:i w:val="0"/>
          <w:color w:val="auto"/>
          <w:lang w:val="kk-KZ"/>
        </w:rPr>
        <w:t xml:space="preserve">Министерства финансов </w:t>
      </w:r>
      <w:r w:rsidRPr="00BB7585">
        <w:rPr>
          <w:rFonts w:ascii="Times New Roman" w:hAnsi="Times New Roman" w:cs="Times New Roman"/>
          <w:bCs w:val="0"/>
          <w:i w:val="0"/>
          <w:iCs w:val="0"/>
          <w:color w:val="auto"/>
        </w:rPr>
        <w:t>Республики Казахстан</w:t>
      </w:r>
      <w:r w:rsidRPr="00BB7585">
        <w:rPr>
          <w:rFonts w:ascii="Times New Roman" w:hAnsi="Times New Roman" w:cs="Times New Roman"/>
          <w:bCs w:val="0"/>
          <w:i w:val="0"/>
          <w:iCs w:val="0"/>
          <w:color w:val="auto"/>
          <w:lang w:val="kk-KZ"/>
        </w:rPr>
        <w:t xml:space="preserve"> </w:t>
      </w:r>
      <w:r w:rsidRPr="00BB7585">
        <w:rPr>
          <w:rFonts w:ascii="Times New Roman" w:hAnsi="Times New Roman" w:cs="Times New Roman"/>
          <w:bCs w:val="0"/>
          <w:i w:val="0"/>
          <w:iCs w:val="0"/>
          <w:color w:val="auto"/>
        </w:rPr>
        <w:t>для занятия вакантной административной</w:t>
      </w:r>
      <w:r w:rsidR="00BD1165" w:rsidRPr="00BB7585">
        <w:rPr>
          <w:rFonts w:ascii="Times New Roman" w:hAnsi="Times New Roman" w:cs="Times New Roman"/>
          <w:bCs w:val="0"/>
          <w:i w:val="0"/>
          <w:iCs w:val="0"/>
          <w:color w:val="auto"/>
        </w:rPr>
        <w:t xml:space="preserve"> </w:t>
      </w:r>
      <w:r w:rsidRPr="00BB7585">
        <w:rPr>
          <w:rFonts w:ascii="Times New Roman" w:hAnsi="Times New Roman" w:cs="Times New Roman"/>
          <w:bCs w:val="0"/>
          <w:i w:val="0"/>
          <w:iCs w:val="0"/>
          <w:color w:val="auto"/>
        </w:rPr>
        <w:t>государственной  должности корпуса «Б»</w:t>
      </w:r>
    </w:p>
    <w:p w:rsidR="00BA088A" w:rsidRPr="00BB7585" w:rsidRDefault="009256EE" w:rsidP="00283197">
      <w:pPr>
        <w:spacing w:after="200" w:line="276" w:lineRule="auto"/>
        <w:jc w:val="center"/>
        <w:rPr>
          <w:bCs/>
          <w:i/>
          <w:iCs/>
          <w:sz w:val="24"/>
          <w:szCs w:val="24"/>
          <w:lang w:val="kk-KZ"/>
        </w:rPr>
      </w:pPr>
      <w:r w:rsidRPr="00BB7585">
        <w:rPr>
          <w:b/>
          <w:bCs/>
          <w:iCs/>
          <w:sz w:val="24"/>
          <w:szCs w:val="24"/>
          <w:lang w:val="kk-KZ"/>
        </w:rPr>
        <w:t xml:space="preserve">        </w:t>
      </w:r>
    </w:p>
    <w:p w:rsidR="00BA088A" w:rsidRPr="00BB7585" w:rsidRDefault="00BA088A" w:rsidP="00BA088A">
      <w:pPr>
        <w:pStyle w:val="5"/>
        <w:spacing w:before="0"/>
        <w:ind w:firstLine="708"/>
        <w:jc w:val="both"/>
        <w:rPr>
          <w:rFonts w:ascii="Times New Roman" w:hAnsi="Times New Roman" w:cs="Times New Roman"/>
          <w:b/>
          <w:color w:val="auto"/>
          <w:sz w:val="24"/>
          <w:szCs w:val="24"/>
          <w:lang w:val="kk-KZ"/>
        </w:rPr>
      </w:pPr>
      <w:r w:rsidRPr="00BB7585">
        <w:rPr>
          <w:rFonts w:ascii="Times New Roman" w:hAnsi="Times New Roman" w:cs="Times New Roman"/>
          <w:b/>
          <w:color w:val="auto"/>
          <w:sz w:val="24"/>
          <w:szCs w:val="24"/>
          <w:lang w:val="kk-KZ"/>
        </w:rPr>
        <w:t xml:space="preserve">Индекс </w:t>
      </w:r>
      <w:r w:rsidRPr="00BB7585">
        <w:rPr>
          <w:rFonts w:ascii="Times New Roman" w:hAnsi="Times New Roman" w:cs="Times New Roman"/>
          <w:b/>
          <w:color w:val="auto"/>
          <w:sz w:val="24"/>
          <w:szCs w:val="24"/>
        </w:rPr>
        <w:t xml:space="preserve"> 040000, </w:t>
      </w:r>
      <w:proofErr w:type="spellStart"/>
      <w:r w:rsidRPr="00BB7585">
        <w:rPr>
          <w:rFonts w:ascii="Times New Roman" w:hAnsi="Times New Roman" w:cs="Times New Roman"/>
          <w:b/>
          <w:color w:val="auto"/>
          <w:sz w:val="24"/>
          <w:szCs w:val="24"/>
        </w:rPr>
        <w:t>Алматинская</w:t>
      </w:r>
      <w:proofErr w:type="spellEnd"/>
      <w:r w:rsidRPr="00BB7585">
        <w:rPr>
          <w:rFonts w:ascii="Times New Roman" w:hAnsi="Times New Roman" w:cs="Times New Roman"/>
          <w:b/>
          <w:color w:val="auto"/>
          <w:sz w:val="24"/>
          <w:szCs w:val="24"/>
        </w:rPr>
        <w:t xml:space="preserve"> область,  </w:t>
      </w:r>
      <w:proofErr w:type="spellStart"/>
      <w:r w:rsidRPr="00BB7585">
        <w:rPr>
          <w:rFonts w:ascii="Times New Roman" w:hAnsi="Times New Roman" w:cs="Times New Roman"/>
          <w:b/>
          <w:color w:val="auto"/>
          <w:sz w:val="24"/>
          <w:szCs w:val="24"/>
        </w:rPr>
        <w:t>г.Талдыкорган</w:t>
      </w:r>
      <w:proofErr w:type="spellEnd"/>
      <w:r w:rsidRPr="00BB7585">
        <w:rPr>
          <w:rFonts w:ascii="Times New Roman" w:hAnsi="Times New Roman" w:cs="Times New Roman"/>
          <w:b/>
          <w:color w:val="auto"/>
          <w:sz w:val="24"/>
          <w:szCs w:val="24"/>
        </w:rPr>
        <w:t>,</w:t>
      </w:r>
      <w:r w:rsidRPr="00BB7585">
        <w:rPr>
          <w:rFonts w:ascii="Times New Roman" w:hAnsi="Times New Roman" w:cs="Times New Roman"/>
          <w:b/>
          <w:color w:val="auto"/>
          <w:sz w:val="24"/>
          <w:szCs w:val="24"/>
          <w:lang w:val="kk-KZ"/>
        </w:rPr>
        <w:t xml:space="preserve"> </w:t>
      </w:r>
      <w:r w:rsidRPr="00BB7585">
        <w:rPr>
          <w:rFonts w:ascii="Times New Roman" w:hAnsi="Times New Roman" w:cs="Times New Roman"/>
          <w:b/>
          <w:color w:val="auto"/>
          <w:sz w:val="24"/>
          <w:szCs w:val="24"/>
        </w:rPr>
        <w:t xml:space="preserve">ул. </w:t>
      </w:r>
      <w:proofErr w:type="spellStart"/>
      <w:r w:rsidRPr="00BB7585">
        <w:rPr>
          <w:rFonts w:ascii="Times New Roman" w:hAnsi="Times New Roman" w:cs="Times New Roman"/>
          <w:b/>
          <w:color w:val="auto"/>
          <w:sz w:val="24"/>
          <w:szCs w:val="24"/>
        </w:rPr>
        <w:t>Жансугурова</w:t>
      </w:r>
      <w:proofErr w:type="spellEnd"/>
      <w:r w:rsidRPr="00BB7585">
        <w:rPr>
          <w:rFonts w:ascii="Times New Roman" w:hAnsi="Times New Roman" w:cs="Times New Roman"/>
          <w:b/>
          <w:color w:val="auto"/>
          <w:sz w:val="24"/>
          <w:szCs w:val="24"/>
        </w:rPr>
        <w:t xml:space="preserve">, 113, телефон для справок: </w:t>
      </w:r>
      <w:r w:rsidRPr="00BB7585">
        <w:rPr>
          <w:rFonts w:ascii="Times New Roman" w:hAnsi="Times New Roman" w:cs="Times New Roman"/>
          <w:b/>
          <w:noProof/>
          <w:color w:val="auto"/>
          <w:sz w:val="24"/>
          <w:szCs w:val="24"/>
        </w:rPr>
        <w:t xml:space="preserve">(87282) </w:t>
      </w:r>
      <w:r w:rsidR="0030129B" w:rsidRPr="00BB7585">
        <w:rPr>
          <w:rFonts w:ascii="Times New Roman" w:hAnsi="Times New Roman" w:cs="Times New Roman"/>
          <w:b/>
          <w:noProof/>
          <w:color w:val="auto"/>
          <w:sz w:val="24"/>
          <w:szCs w:val="24"/>
        </w:rPr>
        <w:t>60 12 40</w:t>
      </w:r>
      <w:r w:rsidRPr="00BB7585">
        <w:rPr>
          <w:rFonts w:ascii="Times New Roman" w:hAnsi="Times New Roman" w:cs="Times New Roman"/>
          <w:b/>
          <w:noProof/>
          <w:color w:val="auto"/>
          <w:sz w:val="24"/>
          <w:szCs w:val="24"/>
          <w:lang w:val="kk-KZ"/>
        </w:rPr>
        <w:t xml:space="preserve">, </w:t>
      </w:r>
      <w:r w:rsidRPr="00BB7585">
        <w:rPr>
          <w:rFonts w:ascii="Times New Roman" w:hAnsi="Times New Roman" w:cs="Times New Roman"/>
          <w:b/>
          <w:color w:val="auto"/>
          <w:sz w:val="24"/>
          <w:szCs w:val="24"/>
          <w:lang w:val="kk-KZ"/>
        </w:rPr>
        <w:t xml:space="preserve">электронный адрес: </w:t>
      </w:r>
      <w:r w:rsidR="00D878DE" w:rsidRPr="00BB7585">
        <w:rPr>
          <w:rFonts w:ascii="Times New Roman" w:hAnsi="Times New Roman" w:cs="Times New Roman"/>
          <w:sz w:val="24"/>
          <w:szCs w:val="24"/>
        </w:rPr>
        <w:fldChar w:fldCharType="begin"/>
      </w:r>
      <w:r w:rsidR="00D878DE" w:rsidRPr="00BB7585">
        <w:rPr>
          <w:rFonts w:ascii="Times New Roman" w:hAnsi="Times New Roman" w:cs="Times New Roman"/>
          <w:sz w:val="24"/>
          <w:szCs w:val="24"/>
        </w:rPr>
        <w:instrText xml:space="preserve"> HYPERLINK "mailto:sa.aldibekova@kgd.gov.kz" </w:instrText>
      </w:r>
      <w:r w:rsidR="00D878DE" w:rsidRPr="00BB7585">
        <w:rPr>
          <w:rFonts w:ascii="Times New Roman" w:hAnsi="Times New Roman" w:cs="Times New Roman"/>
          <w:sz w:val="24"/>
          <w:szCs w:val="24"/>
        </w:rPr>
        <w:fldChar w:fldCharType="separate"/>
      </w:r>
      <w:r w:rsidR="00523EE6" w:rsidRPr="00BB7585">
        <w:rPr>
          <w:rFonts w:ascii="Times New Roman" w:hAnsi="Times New Roman" w:cs="Times New Roman"/>
          <w:b/>
          <w:color w:val="auto"/>
          <w:sz w:val="24"/>
          <w:szCs w:val="24"/>
          <w:lang w:val="kk-KZ"/>
        </w:rPr>
        <w:t>sa.aldibekova@kgd.gov.kz</w:t>
      </w:r>
      <w:r w:rsidR="00D878DE" w:rsidRPr="00BB7585">
        <w:rPr>
          <w:rFonts w:ascii="Times New Roman" w:hAnsi="Times New Roman" w:cs="Times New Roman"/>
          <w:b/>
          <w:color w:val="auto"/>
          <w:sz w:val="24"/>
          <w:szCs w:val="24"/>
          <w:lang w:val="kk-KZ"/>
        </w:rPr>
        <w:fldChar w:fldCharType="end"/>
      </w:r>
      <w:r w:rsidRPr="00BB7585">
        <w:rPr>
          <w:rFonts w:ascii="Times New Roman" w:hAnsi="Times New Roman" w:cs="Times New Roman"/>
          <w:b/>
          <w:color w:val="auto"/>
          <w:sz w:val="24"/>
          <w:szCs w:val="24"/>
          <w:lang w:val="kk-KZ"/>
        </w:rPr>
        <w:t>,</w:t>
      </w:r>
      <w:r w:rsidRPr="00BB7585">
        <w:rPr>
          <w:rFonts w:ascii="Times New Roman" w:hAnsi="Times New Roman" w:cs="Times New Roman"/>
          <w:b/>
          <w:sz w:val="24"/>
          <w:szCs w:val="24"/>
          <w:lang w:val="kk-KZ"/>
        </w:rPr>
        <w:t xml:space="preserve"> </w:t>
      </w:r>
      <w:r w:rsidRPr="00BB7585">
        <w:rPr>
          <w:rFonts w:ascii="Times New Roman" w:hAnsi="Times New Roman" w:cs="Times New Roman"/>
          <w:b/>
          <w:color w:val="auto"/>
          <w:sz w:val="24"/>
          <w:szCs w:val="24"/>
          <w:lang w:val="kk-KZ"/>
        </w:rPr>
        <w:t>БИН 141140000549.</w:t>
      </w:r>
    </w:p>
    <w:p w:rsidR="00121C3F" w:rsidRPr="00BB7585" w:rsidRDefault="00121C3F" w:rsidP="00121C3F">
      <w:pPr>
        <w:rPr>
          <w:sz w:val="24"/>
          <w:szCs w:val="24"/>
          <w:lang w:val="kk-KZ"/>
        </w:rPr>
      </w:pP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К административным государственным должностям категории С-О-4 устанавливаются следующие требования:</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послевузовское или высшее образование;</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наличие следующих компетенций: стрессоустойчивость, инициативность,</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ответственность, ориентация на потребителя услуг и его информирование,</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добропорядочность, сотрудничество и взаимодействие, управление деятельностью,</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принятие решений, лидерство;</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опыт работы должен соответствовать одному из следующих требований:</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1) не менее одного года стажа работы на государственных должностях;</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2) не менее двух лет стажа работы в областях, соответствующих </w:t>
      </w:r>
      <w:proofErr w:type="gramStart"/>
      <w:r w:rsidRPr="00BB7585">
        <w:rPr>
          <w:rFonts w:eastAsiaTheme="minorHAnsi"/>
          <w:sz w:val="24"/>
          <w:szCs w:val="24"/>
          <w:lang w:eastAsia="en-US"/>
        </w:rPr>
        <w:t>функциональным</w:t>
      </w:r>
      <w:proofErr w:type="gramEnd"/>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направлениям конкретной должности данной категории;</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3) не менее одного года стажа работы в статусе депутата Парламента Республики Казахстан или депутата </w:t>
      </w:r>
      <w:proofErr w:type="spellStart"/>
      <w:r w:rsidRPr="00BB7585">
        <w:rPr>
          <w:rFonts w:eastAsiaTheme="minorHAnsi"/>
          <w:sz w:val="24"/>
          <w:szCs w:val="24"/>
          <w:lang w:eastAsia="en-US"/>
        </w:rPr>
        <w:t>маслихата</w:t>
      </w:r>
      <w:proofErr w:type="spellEnd"/>
      <w:r w:rsidRPr="00BB7585">
        <w:rPr>
          <w:rFonts w:eastAsiaTheme="minorHAnsi"/>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6) завершение обучения по программам послевузовского образования </w:t>
      </w:r>
      <w:proofErr w:type="gramStart"/>
      <w:r w:rsidRPr="00BB7585">
        <w:rPr>
          <w:rFonts w:eastAsiaTheme="minorHAnsi"/>
          <w:sz w:val="24"/>
          <w:szCs w:val="24"/>
          <w:lang w:eastAsia="en-US"/>
        </w:rPr>
        <w:t>в</w:t>
      </w:r>
      <w:proofErr w:type="gramEnd"/>
    </w:p>
    <w:p w:rsidR="00BB7585" w:rsidRPr="00BB7585" w:rsidRDefault="00BB7585" w:rsidP="00BB7585">
      <w:pPr>
        <w:tabs>
          <w:tab w:val="left" w:pos="851"/>
        </w:tabs>
        <w:jc w:val="both"/>
        <w:rPr>
          <w:rFonts w:eastAsiaTheme="minorHAnsi"/>
          <w:sz w:val="24"/>
          <w:szCs w:val="24"/>
          <w:lang w:eastAsia="en-US"/>
        </w:rPr>
      </w:pPr>
      <w:proofErr w:type="gramStart"/>
      <w:r w:rsidRPr="00BB7585">
        <w:rPr>
          <w:rFonts w:eastAsiaTheme="minorHAnsi"/>
          <w:sz w:val="24"/>
          <w:szCs w:val="24"/>
          <w:lang w:eastAsia="en-US"/>
        </w:rPr>
        <w:t>организациях</w:t>
      </w:r>
      <w:proofErr w:type="gramEnd"/>
      <w:r w:rsidRPr="00BB7585">
        <w:rPr>
          <w:rFonts w:eastAsiaTheme="minorHAnsi"/>
          <w:sz w:val="24"/>
          <w:szCs w:val="24"/>
          <w:lang w:eastAsia="en-US"/>
        </w:rPr>
        <w:t xml:space="preserve">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7) наличие ученой степени; </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8) не менее пяти лет стажа работы для лиц, зачисленных </w:t>
      </w:r>
      <w:proofErr w:type="gramStart"/>
      <w:r w:rsidRPr="00BB7585">
        <w:rPr>
          <w:rFonts w:eastAsiaTheme="minorHAnsi"/>
          <w:sz w:val="24"/>
          <w:szCs w:val="24"/>
          <w:lang w:eastAsia="en-US"/>
        </w:rPr>
        <w:t>в</w:t>
      </w:r>
      <w:proofErr w:type="gramEnd"/>
      <w:r w:rsidRPr="00BB7585">
        <w:rPr>
          <w:rFonts w:eastAsiaTheme="minorHAnsi"/>
          <w:sz w:val="24"/>
          <w:szCs w:val="24"/>
          <w:lang w:eastAsia="en-US"/>
        </w:rPr>
        <w:t xml:space="preserve"> Президентский</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молодежный кадровый резерв;</w:t>
      </w:r>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9) на должность судебного исполнителя опыт работы не требуется.</w:t>
      </w:r>
      <w:r w:rsidRPr="00BB7585">
        <w:rPr>
          <w:rFonts w:eastAsiaTheme="minorHAnsi"/>
          <w:sz w:val="24"/>
          <w:szCs w:val="24"/>
          <w:lang w:eastAsia="en-US"/>
        </w:rPr>
        <w:tab/>
      </w:r>
    </w:p>
    <w:p w:rsidR="00BB7585" w:rsidRPr="00BB7585" w:rsidRDefault="00BB7585" w:rsidP="00BB7585">
      <w:pPr>
        <w:tabs>
          <w:tab w:val="left" w:pos="851"/>
        </w:tabs>
        <w:jc w:val="both"/>
        <w:rPr>
          <w:rFonts w:eastAsiaTheme="minorHAnsi"/>
          <w:sz w:val="24"/>
          <w:szCs w:val="24"/>
          <w:lang w:eastAsia="en-US"/>
        </w:rPr>
      </w:pPr>
      <w:proofErr w:type="gramStart"/>
      <w:r w:rsidRPr="00BB7585">
        <w:rPr>
          <w:rFonts w:eastAsiaTheme="minorHAnsi"/>
          <w:sz w:val="24"/>
          <w:szCs w:val="24"/>
          <w:lang w:eastAsia="en-US"/>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roofErr w:type="gramEnd"/>
    </w:p>
    <w:p w:rsidR="00BB7585" w:rsidRPr="00BB7585" w:rsidRDefault="00BB7585" w:rsidP="00BB7585">
      <w:pPr>
        <w:tabs>
          <w:tab w:val="left" w:pos="851"/>
        </w:tabs>
        <w:jc w:val="both"/>
        <w:rPr>
          <w:rFonts w:eastAsiaTheme="minorHAnsi"/>
          <w:sz w:val="24"/>
          <w:szCs w:val="24"/>
          <w:lang w:eastAsia="en-US"/>
        </w:rPr>
      </w:pPr>
      <w:r w:rsidRPr="00BB7585">
        <w:rPr>
          <w:rFonts w:eastAsiaTheme="minorHAnsi"/>
          <w:sz w:val="24"/>
          <w:szCs w:val="24"/>
          <w:lang w:eastAsia="en-US"/>
        </w:rPr>
        <w:t xml:space="preserve">            Другие обязательные знания, необходимые для исполнения функциональных обязанностей по должностям данной категории.</w:t>
      </w:r>
    </w:p>
    <w:p w:rsidR="00BB7585" w:rsidRPr="00BB7585" w:rsidRDefault="00BB7585" w:rsidP="00BB7585">
      <w:pPr>
        <w:autoSpaceDE w:val="0"/>
        <w:autoSpaceDN w:val="0"/>
        <w:adjustRightInd w:val="0"/>
        <w:rPr>
          <w:rFonts w:eastAsiaTheme="minorHAnsi"/>
          <w:b/>
          <w:sz w:val="24"/>
          <w:szCs w:val="24"/>
          <w:lang w:eastAsia="en-US"/>
        </w:rPr>
      </w:pPr>
      <w:r w:rsidRPr="00BB7585">
        <w:rPr>
          <w:rFonts w:eastAsiaTheme="minorHAnsi"/>
          <w:b/>
          <w:sz w:val="24"/>
          <w:szCs w:val="24"/>
          <w:lang w:eastAsia="en-US"/>
        </w:rPr>
        <w:t>К административным государственным должностям категории С-О-5 устанавливаются следующие требования:</w:t>
      </w:r>
    </w:p>
    <w:p w:rsidR="00BB7585" w:rsidRPr="00BB7585" w:rsidRDefault="00BB7585" w:rsidP="00BB7585">
      <w:pPr>
        <w:autoSpaceDE w:val="0"/>
        <w:autoSpaceDN w:val="0"/>
        <w:adjustRightInd w:val="0"/>
        <w:rPr>
          <w:rFonts w:eastAsiaTheme="minorHAnsi"/>
          <w:sz w:val="24"/>
          <w:szCs w:val="24"/>
          <w:lang w:eastAsia="en-US"/>
        </w:rPr>
      </w:pPr>
      <w:r w:rsidRPr="00BB7585">
        <w:rPr>
          <w:rFonts w:eastAsiaTheme="minorHAnsi"/>
          <w:sz w:val="24"/>
          <w:szCs w:val="24"/>
          <w:lang w:eastAsia="en-US"/>
        </w:rPr>
        <w:t>послевузовское или высшее образование;</w:t>
      </w:r>
    </w:p>
    <w:p w:rsidR="00BB7585" w:rsidRPr="00BB7585" w:rsidRDefault="00BB7585" w:rsidP="00BB7585">
      <w:pPr>
        <w:autoSpaceDE w:val="0"/>
        <w:autoSpaceDN w:val="0"/>
        <w:adjustRightInd w:val="0"/>
        <w:rPr>
          <w:rFonts w:eastAsiaTheme="minorHAnsi"/>
          <w:sz w:val="24"/>
          <w:szCs w:val="24"/>
          <w:lang w:eastAsia="en-US"/>
        </w:rPr>
      </w:pPr>
      <w:r w:rsidRPr="00BB7585">
        <w:rPr>
          <w:rFonts w:eastAsiaTheme="minorHAnsi"/>
          <w:sz w:val="24"/>
          <w:szCs w:val="24"/>
          <w:lang w:eastAsia="en-US"/>
        </w:rPr>
        <w:t>наличие следующих компетенций: стрессоустойчивость, инициативность,</w:t>
      </w:r>
    </w:p>
    <w:p w:rsidR="00BB7585" w:rsidRPr="00BB7585" w:rsidRDefault="00BB7585" w:rsidP="00BB7585">
      <w:pPr>
        <w:autoSpaceDE w:val="0"/>
        <w:autoSpaceDN w:val="0"/>
        <w:adjustRightInd w:val="0"/>
        <w:rPr>
          <w:rFonts w:eastAsiaTheme="minorHAnsi"/>
          <w:sz w:val="24"/>
          <w:szCs w:val="24"/>
          <w:lang w:eastAsia="en-US"/>
        </w:rPr>
      </w:pPr>
      <w:r w:rsidRPr="00BB7585">
        <w:rPr>
          <w:rFonts w:eastAsiaTheme="minorHAnsi"/>
          <w:sz w:val="24"/>
          <w:szCs w:val="24"/>
          <w:lang w:eastAsia="en-US"/>
        </w:rPr>
        <w:lastRenderedPageBreak/>
        <w:t>ответственность, ориентация на потребителя услуг и его информирование,</w:t>
      </w:r>
    </w:p>
    <w:p w:rsidR="00BB7585" w:rsidRPr="00BB7585" w:rsidRDefault="00BB7585" w:rsidP="00BB7585">
      <w:pPr>
        <w:autoSpaceDE w:val="0"/>
        <w:autoSpaceDN w:val="0"/>
        <w:adjustRightInd w:val="0"/>
        <w:rPr>
          <w:rFonts w:eastAsiaTheme="minorHAnsi"/>
          <w:sz w:val="24"/>
          <w:szCs w:val="24"/>
          <w:lang w:eastAsia="en-US"/>
        </w:rPr>
      </w:pPr>
      <w:r w:rsidRPr="00BB7585">
        <w:rPr>
          <w:rFonts w:eastAsiaTheme="minorHAnsi"/>
          <w:sz w:val="24"/>
          <w:szCs w:val="24"/>
          <w:lang w:eastAsia="en-US"/>
        </w:rPr>
        <w:t>добропорядочность, саморазвитие, оперативность, сотрудничество и взаимодействие, управление деятельностью;</w:t>
      </w:r>
    </w:p>
    <w:p w:rsidR="00BB7585" w:rsidRPr="00BB7585" w:rsidRDefault="00BB7585" w:rsidP="00BB7585">
      <w:pPr>
        <w:autoSpaceDE w:val="0"/>
        <w:autoSpaceDN w:val="0"/>
        <w:adjustRightInd w:val="0"/>
        <w:rPr>
          <w:rFonts w:eastAsiaTheme="minorHAnsi"/>
          <w:sz w:val="24"/>
          <w:szCs w:val="24"/>
          <w:lang w:eastAsia="en-US"/>
        </w:rPr>
      </w:pPr>
      <w:r w:rsidRPr="00BB7585">
        <w:rPr>
          <w:rFonts w:eastAsiaTheme="minorHAnsi"/>
          <w:sz w:val="24"/>
          <w:szCs w:val="24"/>
          <w:lang w:eastAsia="en-US"/>
        </w:rPr>
        <w:t>опыт работы не требуется.</w:t>
      </w:r>
    </w:p>
    <w:p w:rsidR="00BB7585" w:rsidRPr="00BB7585" w:rsidRDefault="00BB7585" w:rsidP="00BB7585">
      <w:pPr>
        <w:autoSpaceDE w:val="0"/>
        <w:autoSpaceDN w:val="0"/>
        <w:adjustRightInd w:val="0"/>
        <w:ind w:firstLine="708"/>
        <w:jc w:val="both"/>
        <w:rPr>
          <w:sz w:val="24"/>
          <w:szCs w:val="24"/>
          <w:lang w:val="kk-KZ"/>
        </w:rPr>
      </w:pPr>
      <w:r w:rsidRPr="00BB7585">
        <w:rPr>
          <w:sz w:val="24"/>
          <w:szCs w:val="24"/>
          <w:lang w:val="kk-KZ"/>
        </w:rPr>
        <w:t xml:space="preserve">Для данных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BB7585" w:rsidRPr="00BB7585" w:rsidRDefault="00BB7585" w:rsidP="00BB7585">
      <w:pPr>
        <w:widowControl w:val="0"/>
        <w:tabs>
          <w:tab w:val="left" w:pos="993"/>
        </w:tabs>
        <w:contextualSpacing/>
        <w:jc w:val="both"/>
        <w:rPr>
          <w:sz w:val="24"/>
          <w:szCs w:val="24"/>
          <w:lang w:val="kk-KZ"/>
        </w:rPr>
      </w:pPr>
      <w:r w:rsidRPr="00BB7585">
        <w:rPr>
          <w:sz w:val="24"/>
          <w:szCs w:val="24"/>
          <w:lang w:val="kk-KZ"/>
        </w:rPr>
        <w:t xml:space="preserve">            Другие обязательные знания, необходимые для исполнения функциональных обязанностей по должностям данной категории.</w:t>
      </w:r>
    </w:p>
    <w:p w:rsidR="00515C0C" w:rsidRPr="00BB7585" w:rsidRDefault="004F266E" w:rsidP="007513F9">
      <w:pPr>
        <w:tabs>
          <w:tab w:val="left" w:pos="851"/>
        </w:tabs>
        <w:jc w:val="both"/>
        <w:rPr>
          <w:bCs/>
          <w:iCs/>
          <w:sz w:val="24"/>
          <w:szCs w:val="24"/>
          <w:lang w:val="kk-KZ"/>
        </w:rPr>
      </w:pPr>
      <w:r w:rsidRPr="00BB7585">
        <w:rPr>
          <w:b/>
          <w:sz w:val="24"/>
          <w:szCs w:val="24"/>
        </w:rPr>
        <w:tab/>
      </w:r>
    </w:p>
    <w:p w:rsidR="007A101D" w:rsidRPr="00BB7585" w:rsidRDefault="007A101D" w:rsidP="007A101D">
      <w:pPr>
        <w:widowControl w:val="0"/>
        <w:ind w:left="-142" w:firstLine="709"/>
        <w:jc w:val="both"/>
        <w:rPr>
          <w:b/>
          <w:bCs/>
          <w:i/>
          <w:iCs/>
          <w:sz w:val="24"/>
          <w:szCs w:val="24"/>
          <w:lang w:val="kk-KZ"/>
        </w:rPr>
      </w:pPr>
      <w:r w:rsidRPr="00BB7585">
        <w:rPr>
          <w:b/>
          <w:sz w:val="24"/>
          <w:szCs w:val="24"/>
          <w:lang w:val="kk-KZ"/>
        </w:rPr>
        <w:t xml:space="preserve">1. </w:t>
      </w:r>
      <w:r w:rsidR="003668EC" w:rsidRPr="00BB7585">
        <w:rPr>
          <w:b/>
          <w:sz w:val="24"/>
          <w:szCs w:val="24"/>
          <w:lang w:val="kk-KZ"/>
        </w:rPr>
        <w:t>Заместитель р</w:t>
      </w:r>
      <w:r w:rsidR="007E6CFD" w:rsidRPr="00BB7585">
        <w:rPr>
          <w:b/>
          <w:sz w:val="24"/>
          <w:szCs w:val="24"/>
          <w:lang w:val="kk-KZ"/>
        </w:rPr>
        <w:t>уководи</w:t>
      </w:r>
      <w:r w:rsidR="00BE1221" w:rsidRPr="00BB7585">
        <w:rPr>
          <w:b/>
          <w:sz w:val="24"/>
          <w:szCs w:val="24"/>
          <w:lang w:val="kk-KZ"/>
        </w:rPr>
        <w:t>тел</w:t>
      </w:r>
      <w:r w:rsidR="003668EC" w:rsidRPr="00BB7585">
        <w:rPr>
          <w:b/>
          <w:sz w:val="24"/>
          <w:szCs w:val="24"/>
          <w:lang w:val="kk-KZ"/>
        </w:rPr>
        <w:t>я</w:t>
      </w:r>
      <w:r w:rsidR="00BE1221" w:rsidRPr="00BB7585">
        <w:rPr>
          <w:b/>
          <w:sz w:val="24"/>
          <w:szCs w:val="24"/>
          <w:lang w:val="kk-KZ"/>
        </w:rPr>
        <w:t xml:space="preserve"> тамож</w:t>
      </w:r>
      <w:r w:rsidR="00121C3F" w:rsidRPr="00BB7585">
        <w:rPr>
          <w:b/>
          <w:sz w:val="24"/>
          <w:szCs w:val="24"/>
          <w:lang w:val="kk-KZ"/>
        </w:rPr>
        <w:t xml:space="preserve">енного поста </w:t>
      </w:r>
      <w:r w:rsidR="00BE1221" w:rsidRPr="00BB7585">
        <w:rPr>
          <w:b/>
          <w:sz w:val="24"/>
          <w:szCs w:val="24"/>
          <w:lang w:val="kk-KZ"/>
        </w:rPr>
        <w:t xml:space="preserve"> </w:t>
      </w:r>
      <w:r w:rsidR="00121C3F" w:rsidRPr="00BB7585">
        <w:rPr>
          <w:b/>
          <w:sz w:val="24"/>
          <w:szCs w:val="24"/>
          <w:lang w:val="kk-KZ"/>
        </w:rPr>
        <w:t>«</w:t>
      </w:r>
      <w:r w:rsidR="003668EC" w:rsidRPr="00BB7585">
        <w:rPr>
          <w:b/>
          <w:sz w:val="24"/>
          <w:szCs w:val="24"/>
          <w:lang w:val="kk-KZ"/>
        </w:rPr>
        <w:t>МЦПС-Хоргос</w:t>
      </w:r>
      <w:r w:rsidR="00121C3F" w:rsidRPr="00BB7585">
        <w:rPr>
          <w:b/>
          <w:sz w:val="24"/>
          <w:szCs w:val="24"/>
          <w:lang w:val="kk-KZ"/>
        </w:rPr>
        <w:t>»</w:t>
      </w:r>
      <w:r w:rsidR="007513F9" w:rsidRPr="00BB7585">
        <w:rPr>
          <w:b/>
          <w:sz w:val="24"/>
          <w:szCs w:val="24"/>
          <w:lang w:val="kk-KZ"/>
        </w:rPr>
        <w:t xml:space="preserve"> </w:t>
      </w:r>
      <w:r w:rsidR="003668EC" w:rsidRPr="00BB7585">
        <w:rPr>
          <w:b/>
          <w:sz w:val="24"/>
          <w:szCs w:val="24"/>
          <w:lang w:val="kk-KZ"/>
        </w:rPr>
        <w:t>Департамента государственных доходов по Алматинской области</w:t>
      </w:r>
      <w:r w:rsidR="0027633B" w:rsidRPr="00BB7585">
        <w:rPr>
          <w:b/>
          <w:sz w:val="24"/>
          <w:szCs w:val="24"/>
          <w:lang w:val="kk-KZ"/>
        </w:rPr>
        <w:t xml:space="preserve">, </w:t>
      </w:r>
      <w:r w:rsidR="000D0C4E" w:rsidRPr="00BB7585">
        <w:rPr>
          <w:b/>
          <w:bCs/>
          <w:iCs/>
          <w:color w:val="000000"/>
          <w:sz w:val="24"/>
          <w:szCs w:val="24"/>
          <w:lang w:val="kk-KZ"/>
        </w:rPr>
        <w:t>категория</w:t>
      </w:r>
      <w:r w:rsidR="000D0C4E" w:rsidRPr="00BB7585">
        <w:rPr>
          <w:b/>
          <w:bCs/>
          <w:iCs/>
          <w:sz w:val="24"/>
          <w:szCs w:val="24"/>
        </w:rPr>
        <w:t xml:space="preserve"> </w:t>
      </w:r>
      <w:r w:rsidR="00383B53" w:rsidRPr="00BB7585">
        <w:rPr>
          <w:b/>
          <w:bCs/>
          <w:iCs/>
          <w:sz w:val="24"/>
          <w:szCs w:val="24"/>
        </w:rPr>
        <w:t>С-О-</w:t>
      </w:r>
      <w:r w:rsidR="003668EC" w:rsidRPr="00BB7585">
        <w:rPr>
          <w:b/>
          <w:bCs/>
          <w:iCs/>
          <w:sz w:val="24"/>
          <w:szCs w:val="24"/>
          <w:lang w:val="kk-KZ"/>
        </w:rPr>
        <w:t>4</w:t>
      </w:r>
      <w:r w:rsidR="00383B53" w:rsidRPr="00BB7585">
        <w:rPr>
          <w:b/>
          <w:bCs/>
          <w:iCs/>
          <w:sz w:val="24"/>
          <w:szCs w:val="24"/>
          <w:lang w:val="kk-KZ"/>
        </w:rPr>
        <w:t xml:space="preserve">, </w:t>
      </w:r>
      <w:r w:rsidR="003668EC" w:rsidRPr="00BB7585">
        <w:rPr>
          <w:rFonts w:eastAsia="Calibri"/>
          <w:b/>
          <w:iCs/>
          <w:kern w:val="2"/>
          <w:sz w:val="24"/>
          <w:szCs w:val="24"/>
          <w:lang w:val="kk-KZ"/>
        </w:rPr>
        <w:t>№«Қорғас» КБ 1-1-2</w:t>
      </w:r>
      <w:r w:rsidR="00121C3F" w:rsidRPr="00BB7585">
        <w:rPr>
          <w:rFonts w:eastAsia="Calibri"/>
          <w:b/>
          <w:iCs/>
          <w:kern w:val="2"/>
          <w:sz w:val="24"/>
          <w:szCs w:val="24"/>
          <w:lang w:val="kk-KZ"/>
        </w:rPr>
        <w:t xml:space="preserve">, </w:t>
      </w:r>
      <w:r w:rsidR="00BE1221" w:rsidRPr="00BB7585">
        <w:rPr>
          <w:b/>
          <w:bCs/>
          <w:iCs/>
          <w:sz w:val="24"/>
          <w:szCs w:val="24"/>
          <w:lang w:val="kk-KZ"/>
        </w:rPr>
        <w:t>(1 единица)</w:t>
      </w:r>
      <w:r w:rsidR="003475A8" w:rsidRPr="00BB7585">
        <w:rPr>
          <w:b/>
          <w:bCs/>
          <w:iCs/>
          <w:sz w:val="24"/>
          <w:szCs w:val="24"/>
          <w:lang w:val="kk-KZ"/>
        </w:rPr>
        <w:t>.</w:t>
      </w:r>
    </w:p>
    <w:p w:rsidR="00C47416" w:rsidRPr="00BB7585" w:rsidRDefault="00483BE0" w:rsidP="007A101D">
      <w:pPr>
        <w:widowControl w:val="0"/>
        <w:ind w:left="-142" w:firstLine="709"/>
        <w:jc w:val="both"/>
        <w:rPr>
          <w:b/>
          <w:bCs/>
          <w:i/>
          <w:iCs/>
          <w:sz w:val="24"/>
          <w:szCs w:val="24"/>
          <w:lang w:val="kk-KZ"/>
        </w:rPr>
      </w:pPr>
      <w:r w:rsidRPr="00BB7585">
        <w:rPr>
          <w:rFonts w:eastAsia="Calibri"/>
          <w:b/>
          <w:bCs/>
          <w:iCs/>
          <w:sz w:val="24"/>
          <w:szCs w:val="24"/>
          <w:lang w:val="kk-KZ" w:eastAsia="en-US"/>
        </w:rPr>
        <w:t>Функциональные обязанности</w:t>
      </w:r>
      <w:r w:rsidRPr="00BB7585">
        <w:rPr>
          <w:b/>
          <w:bCs/>
          <w:iCs/>
          <w:color w:val="000000"/>
          <w:sz w:val="24"/>
          <w:szCs w:val="24"/>
          <w:lang w:val="kk-KZ"/>
        </w:rPr>
        <w:t>:</w:t>
      </w:r>
      <w:r w:rsidRPr="00BB7585">
        <w:rPr>
          <w:b/>
          <w:bCs/>
          <w:i/>
          <w:iCs/>
          <w:sz w:val="24"/>
          <w:szCs w:val="24"/>
          <w:lang w:val="kk-KZ"/>
        </w:rPr>
        <w:t xml:space="preserve"> </w:t>
      </w:r>
      <w:r w:rsidR="003668EC" w:rsidRPr="00BB7585">
        <w:rPr>
          <w:bCs/>
          <w:iCs/>
          <w:sz w:val="24"/>
          <w:szCs w:val="24"/>
          <w:lang w:val="kk-KZ"/>
        </w:rPr>
        <w:t>Осуществляет полное руководство деятельностью таможенного поста; контроль за исполнением приказов, распоряжений и указаний департамента и Комитета. Требует от сотрудников соблюдения трудовой дисциплины, законности таможенного оформления и контроля. Организует и представляет на согласование текущие планы таможенного поста. Требует соблюдения таможенного законодательства Республики Казахстан. Контролирует исполнение полномочий и законных прав граждан и организаций в ходе таможенного дела. Распределяет функциональные обязанности должностных лиц таможенного поста; рекомендует руководителю департамента о проведении кадрово-воспитательной работы, применении мер дисциплинарного взыскания, поощрения и кадрового отбора. Осуществляет взаимодействие с государственными органами и сотрудниками структурных подразделений департамента в пределах своей компетенции. Организует работу с должностными лицами по соблюдению техники безопасности, охране труда, а также обеспечению необходимых условий для деятельности таможенного поста. Выполняет иные полномочия в соответствии с законодательством Республики Казахстан и Положением О таможенном посту.</w:t>
      </w:r>
    </w:p>
    <w:p w:rsidR="00327414" w:rsidRPr="00BB7585" w:rsidRDefault="0058216D" w:rsidP="0048301F">
      <w:pPr>
        <w:widowControl w:val="0"/>
        <w:tabs>
          <w:tab w:val="left" w:pos="993"/>
        </w:tabs>
        <w:jc w:val="both"/>
        <w:rPr>
          <w:bCs/>
          <w:iCs/>
          <w:sz w:val="24"/>
          <w:szCs w:val="24"/>
          <w:lang w:val="kk-KZ"/>
        </w:rPr>
      </w:pPr>
      <w:r w:rsidRPr="00BB7585">
        <w:rPr>
          <w:rFonts w:eastAsia="Calibri"/>
          <w:b/>
          <w:bCs/>
          <w:iCs/>
          <w:sz w:val="24"/>
          <w:szCs w:val="24"/>
          <w:lang w:val="kk-KZ" w:eastAsia="en-US"/>
        </w:rPr>
        <w:tab/>
      </w:r>
      <w:r w:rsidR="00327414" w:rsidRPr="00BB7585">
        <w:rPr>
          <w:rFonts w:eastAsia="Calibri"/>
          <w:b/>
          <w:bCs/>
          <w:iCs/>
          <w:sz w:val="24"/>
          <w:szCs w:val="24"/>
          <w:lang w:val="kk-KZ" w:eastAsia="en-US"/>
        </w:rPr>
        <w:t>Требования к участникам конкурса</w:t>
      </w:r>
      <w:r w:rsidR="00327414" w:rsidRPr="00BB7585">
        <w:rPr>
          <w:b/>
          <w:bCs/>
          <w:iCs/>
          <w:color w:val="000000"/>
          <w:sz w:val="24"/>
          <w:szCs w:val="24"/>
          <w:lang w:val="kk-KZ"/>
        </w:rPr>
        <w:t xml:space="preserve">: </w:t>
      </w:r>
      <w:r w:rsidR="003668EC" w:rsidRPr="00BB7585">
        <w:rPr>
          <w:bCs/>
          <w:iCs/>
          <w:sz w:val="24"/>
          <w:szCs w:val="24"/>
          <w:lang w:val="kk-KZ"/>
        </w:rPr>
        <w:t>Высшее или послевузовское: социальные науки, экономика и бизнес (экономика, финансы, менеджмент, учет и аудит, Государственное и местное управление) или право</w:t>
      </w:r>
      <w:r w:rsidR="00C47416" w:rsidRPr="00BB7585">
        <w:rPr>
          <w:bCs/>
          <w:iCs/>
          <w:sz w:val="24"/>
          <w:szCs w:val="24"/>
          <w:lang w:val="kk-KZ"/>
        </w:rPr>
        <w:t>.</w:t>
      </w:r>
    </w:p>
    <w:p w:rsidR="00BB7585" w:rsidRPr="00BB7585" w:rsidRDefault="00BB7585" w:rsidP="00BB7585">
      <w:pPr>
        <w:pStyle w:val="a5"/>
        <w:numPr>
          <w:ilvl w:val="0"/>
          <w:numId w:val="9"/>
        </w:numPr>
        <w:tabs>
          <w:tab w:val="left" w:pos="0"/>
        </w:tabs>
        <w:ind w:left="0" w:firstLine="709"/>
        <w:jc w:val="both"/>
        <w:rPr>
          <w:b/>
          <w:bCs/>
          <w:iCs/>
          <w:sz w:val="24"/>
          <w:szCs w:val="24"/>
          <w:lang w:val="kk-KZ"/>
        </w:rPr>
      </w:pPr>
      <w:r w:rsidRPr="00BB7585">
        <w:rPr>
          <w:b/>
          <w:bCs/>
          <w:iCs/>
          <w:sz w:val="24"/>
          <w:szCs w:val="24"/>
          <w:lang w:val="kk-KZ"/>
        </w:rPr>
        <w:t>Главный специалист отдела выездных таможенных проверок  Управления таможенного контроля после выпуска товаров Департамента государственных доходо</w:t>
      </w:r>
      <w:bookmarkStart w:id="0" w:name="_GoBack"/>
      <w:bookmarkEnd w:id="0"/>
      <w:r w:rsidRPr="00BB7585">
        <w:rPr>
          <w:b/>
          <w:bCs/>
          <w:iCs/>
          <w:sz w:val="24"/>
          <w:szCs w:val="24"/>
          <w:lang w:val="kk-KZ"/>
        </w:rPr>
        <w:t xml:space="preserve">в по Алматинской области, категория </w:t>
      </w:r>
      <w:r w:rsidRPr="00BB7585">
        <w:rPr>
          <w:b/>
          <w:sz w:val="24"/>
          <w:szCs w:val="24"/>
          <w:lang w:val="kk-KZ"/>
        </w:rPr>
        <w:t>С-О-5, 1 единица,  № ТШККББ 2-2-1.</w:t>
      </w:r>
    </w:p>
    <w:p w:rsidR="00BB7585" w:rsidRPr="00BB7585" w:rsidRDefault="00BB7585" w:rsidP="00BB7585">
      <w:pPr>
        <w:widowControl w:val="0"/>
        <w:tabs>
          <w:tab w:val="left" w:pos="1560"/>
          <w:tab w:val="center" w:pos="4819"/>
        </w:tabs>
        <w:jc w:val="both"/>
        <w:rPr>
          <w:b/>
          <w:bCs/>
          <w:iCs/>
          <w:sz w:val="24"/>
          <w:szCs w:val="24"/>
          <w:lang w:val="kk-KZ"/>
        </w:rPr>
      </w:pPr>
      <w:r w:rsidRPr="00BB7585">
        <w:rPr>
          <w:b/>
          <w:bCs/>
          <w:iCs/>
          <w:sz w:val="24"/>
          <w:szCs w:val="24"/>
          <w:lang w:val="kk-KZ"/>
        </w:rPr>
        <w:t xml:space="preserve">         Функциональные обязанности: </w:t>
      </w:r>
      <w:r w:rsidRPr="00BB7585">
        <w:rPr>
          <w:sz w:val="24"/>
          <w:szCs w:val="24"/>
          <w:lang w:val="kk-KZ"/>
        </w:rPr>
        <w:t xml:space="preserve">Осуществление выездных и камеральных проверок после выпуска товаров на предмет соблюдения таможенного законодательства Таможенного союза и Республики Казахстан, международных договоров и иного законодательства в сфере таможенного дела. Обеспечение полноты поступления налогов, таможенных сборов и других обязательных платежей в бюджет при осуществлении контроля в части проведения таможенных проверок участников внешнеэкономической и иной деятельности в пределах компетенции отдела. Проверка ввозимых, вывозимых товаров. Сбор информации, обзор докладов, писем. Контроль качества таможенных проверок, анализ результатов внеочередной таможенной проверки. Осуществление доначисления таможенных платежей и налогов (НДС); Участие в судебных заседаниях в качестве представителя ответчика в случае подачи жалобы на таможенные акты, представление интересов органов государственных доходов; взаимодействие с государственными, правоохранительными и иными органами, связанными с таможенной </w:t>
      </w:r>
      <w:r w:rsidRPr="00BB7585">
        <w:rPr>
          <w:sz w:val="24"/>
          <w:szCs w:val="24"/>
          <w:lang w:val="kk-KZ"/>
        </w:rPr>
        <w:lastRenderedPageBreak/>
        <w:t>проверкой; Внесение предложении по совершенствованию таможенного законодательства  и пропаганда таможенного законодательства через средства массовой информации в соответствии с законодательством.</w:t>
      </w:r>
    </w:p>
    <w:p w:rsidR="00BB7585" w:rsidRPr="00BB7585" w:rsidRDefault="00BB7585" w:rsidP="00BB7585">
      <w:pPr>
        <w:ind w:firstLine="708"/>
        <w:jc w:val="both"/>
        <w:rPr>
          <w:sz w:val="24"/>
          <w:szCs w:val="24"/>
          <w:lang w:val="kk-KZ"/>
        </w:rPr>
      </w:pPr>
      <w:r w:rsidRPr="00BB7585">
        <w:rPr>
          <w:rFonts w:eastAsia="Calibri"/>
          <w:b/>
          <w:bCs/>
          <w:iCs/>
          <w:sz w:val="24"/>
          <w:szCs w:val="24"/>
          <w:lang w:val="kk-KZ"/>
        </w:rPr>
        <w:t>Требования к участникам конкурса</w:t>
      </w:r>
      <w:r w:rsidRPr="00BB7585">
        <w:rPr>
          <w:b/>
          <w:bCs/>
          <w:iCs/>
          <w:color w:val="000000"/>
          <w:sz w:val="24"/>
          <w:szCs w:val="24"/>
          <w:lang w:val="kk-KZ"/>
        </w:rPr>
        <w:t xml:space="preserve">: </w:t>
      </w:r>
      <w:r w:rsidRPr="00BB7585">
        <w:rPr>
          <w:sz w:val="24"/>
          <w:szCs w:val="24"/>
          <w:lang w:val="kk-KZ"/>
        </w:rPr>
        <w:t>Высшее или послевузовское: социальные науки, экономика и бизнес (Экономика, менеджмент, маркетинг, учет и аудит, Финансы, Государственное и местное управление) или право или естественные науки (математика, информатика).</w:t>
      </w:r>
    </w:p>
    <w:p w:rsidR="00121C3F" w:rsidRPr="00BB7585" w:rsidRDefault="003A38ED" w:rsidP="00121C3F">
      <w:pPr>
        <w:autoSpaceDE w:val="0"/>
        <w:autoSpaceDN w:val="0"/>
        <w:adjustRightInd w:val="0"/>
        <w:ind w:firstLine="708"/>
        <w:jc w:val="both"/>
        <w:rPr>
          <w:rFonts w:eastAsiaTheme="minorHAnsi"/>
          <w:sz w:val="24"/>
          <w:szCs w:val="24"/>
          <w:lang w:eastAsia="en-US"/>
        </w:rPr>
      </w:pPr>
      <w:r w:rsidRPr="00BB7585">
        <w:rPr>
          <w:rFonts w:eastAsiaTheme="minorEastAsia"/>
          <w:b/>
          <w:iCs/>
          <w:sz w:val="24"/>
          <w:szCs w:val="24"/>
        </w:rPr>
        <w:t xml:space="preserve">      </w:t>
      </w:r>
      <w:r w:rsidR="00121C3F" w:rsidRPr="00BB7585">
        <w:rPr>
          <w:rFonts w:eastAsiaTheme="minorHAnsi"/>
          <w:sz w:val="24"/>
          <w:szCs w:val="24"/>
          <w:lang w:eastAsia="en-US"/>
        </w:rPr>
        <w:t>Лица, изъявившие желание участвовать во внутреннем конкурсе</w:t>
      </w:r>
    </w:p>
    <w:p w:rsidR="00121C3F" w:rsidRPr="00BB7585" w:rsidRDefault="00121C3F" w:rsidP="00121C3F">
      <w:pPr>
        <w:autoSpaceDE w:val="0"/>
        <w:autoSpaceDN w:val="0"/>
        <w:adjustRightInd w:val="0"/>
        <w:jc w:val="both"/>
        <w:rPr>
          <w:rFonts w:eastAsiaTheme="minorHAnsi"/>
          <w:sz w:val="24"/>
          <w:szCs w:val="24"/>
          <w:lang w:eastAsia="en-US"/>
        </w:rPr>
      </w:pPr>
      <w:r w:rsidRPr="00BB7585">
        <w:rPr>
          <w:rFonts w:eastAsiaTheme="minorHAnsi"/>
          <w:sz w:val="24"/>
          <w:szCs w:val="24"/>
          <w:lang w:eastAsia="en-US"/>
        </w:rPr>
        <w:t xml:space="preserve">представляют документы в государственный орган, объявивший конкурс, </w:t>
      </w:r>
      <w:proofErr w:type="gramStart"/>
      <w:r w:rsidRPr="00BB7585">
        <w:rPr>
          <w:rFonts w:eastAsiaTheme="minorHAnsi"/>
          <w:sz w:val="24"/>
          <w:szCs w:val="24"/>
          <w:lang w:eastAsia="en-US"/>
        </w:rPr>
        <w:t>в</w:t>
      </w:r>
      <w:proofErr w:type="gramEnd"/>
    </w:p>
    <w:p w:rsidR="00121C3F" w:rsidRPr="00BB7585" w:rsidRDefault="00121C3F" w:rsidP="00121C3F">
      <w:pPr>
        <w:autoSpaceDE w:val="0"/>
        <w:autoSpaceDN w:val="0"/>
        <w:adjustRightInd w:val="0"/>
        <w:jc w:val="both"/>
        <w:rPr>
          <w:rFonts w:eastAsiaTheme="minorHAnsi"/>
          <w:sz w:val="24"/>
          <w:szCs w:val="24"/>
          <w:lang w:eastAsia="en-US"/>
        </w:rPr>
      </w:pPr>
      <w:r w:rsidRPr="00BB7585">
        <w:rPr>
          <w:rFonts w:eastAsiaTheme="minorHAnsi"/>
          <w:sz w:val="24"/>
          <w:szCs w:val="24"/>
          <w:lang w:eastAsia="en-US"/>
        </w:rPr>
        <w:t>электронном виде посредством интегрированной информационной системы «</w:t>
      </w:r>
      <w:proofErr w:type="gramStart"/>
      <w:r w:rsidRPr="00BB7585">
        <w:rPr>
          <w:rFonts w:eastAsiaTheme="minorHAnsi"/>
          <w:sz w:val="24"/>
          <w:szCs w:val="24"/>
          <w:lang w:eastAsia="en-US"/>
        </w:rPr>
        <w:t>Е-</w:t>
      </w:r>
      <w:proofErr w:type="spellStart"/>
      <w:proofErr w:type="gramEnd"/>
      <w:r w:rsidRPr="00BB7585">
        <w:rPr>
          <w:rFonts w:eastAsiaTheme="minorHAnsi"/>
          <w:sz w:val="24"/>
          <w:szCs w:val="24"/>
          <w:lang w:eastAsia="en-US"/>
        </w:rPr>
        <w:t>қызмет</w:t>
      </w:r>
      <w:proofErr w:type="spellEnd"/>
      <w:r w:rsidRPr="00BB7585">
        <w:rPr>
          <w:rFonts w:eastAsiaTheme="minorHAnsi"/>
          <w:sz w:val="24"/>
          <w:szCs w:val="24"/>
          <w:lang w:eastAsia="en-US"/>
        </w:rPr>
        <w:t>» или портала электронного правительства «Е-</w:t>
      </w:r>
      <w:proofErr w:type="spellStart"/>
      <w:r w:rsidRPr="00BB7585">
        <w:rPr>
          <w:rFonts w:eastAsiaTheme="minorHAnsi"/>
          <w:sz w:val="24"/>
          <w:szCs w:val="24"/>
          <w:lang w:eastAsia="en-US"/>
        </w:rPr>
        <w:t>gov</w:t>
      </w:r>
      <w:proofErr w:type="spellEnd"/>
      <w:r w:rsidRPr="00BB7585">
        <w:rPr>
          <w:rFonts w:eastAsiaTheme="minorHAnsi"/>
          <w:sz w:val="24"/>
          <w:szCs w:val="24"/>
          <w:lang w:eastAsia="en-US"/>
        </w:rPr>
        <w:t>» либо на адрес</w:t>
      </w:r>
    </w:p>
    <w:p w:rsidR="00121C3F" w:rsidRPr="00BB7585" w:rsidRDefault="00121C3F" w:rsidP="00121C3F">
      <w:pPr>
        <w:autoSpaceDE w:val="0"/>
        <w:autoSpaceDN w:val="0"/>
        <w:adjustRightInd w:val="0"/>
        <w:jc w:val="both"/>
        <w:rPr>
          <w:rFonts w:eastAsiaTheme="minorHAnsi"/>
          <w:sz w:val="24"/>
          <w:szCs w:val="24"/>
          <w:lang w:eastAsia="en-US"/>
        </w:rPr>
      </w:pPr>
      <w:r w:rsidRPr="00BB7585">
        <w:rPr>
          <w:rFonts w:eastAsiaTheme="minorHAnsi"/>
          <w:sz w:val="24"/>
          <w:szCs w:val="24"/>
          <w:lang w:eastAsia="en-US"/>
        </w:rPr>
        <w:t xml:space="preserve">электронной почты, </w:t>
      </w:r>
      <w:proofErr w:type="gramStart"/>
      <w:r w:rsidRPr="00BB7585">
        <w:rPr>
          <w:rFonts w:eastAsiaTheme="minorHAnsi"/>
          <w:sz w:val="24"/>
          <w:szCs w:val="24"/>
          <w:lang w:eastAsia="en-US"/>
        </w:rPr>
        <w:t>указанный</w:t>
      </w:r>
      <w:proofErr w:type="gramEnd"/>
      <w:r w:rsidRPr="00BB7585">
        <w:rPr>
          <w:rFonts w:eastAsiaTheme="minorHAnsi"/>
          <w:sz w:val="24"/>
          <w:szCs w:val="24"/>
          <w:lang w:eastAsia="en-US"/>
        </w:rPr>
        <w:t xml:space="preserve"> в объявлении, в сроки приема документов.</w:t>
      </w:r>
    </w:p>
    <w:p w:rsidR="00121C3F" w:rsidRPr="00BB7585" w:rsidRDefault="00121C3F" w:rsidP="00121C3F">
      <w:pPr>
        <w:autoSpaceDE w:val="0"/>
        <w:autoSpaceDN w:val="0"/>
        <w:adjustRightInd w:val="0"/>
        <w:jc w:val="both"/>
        <w:rPr>
          <w:rFonts w:eastAsiaTheme="minorHAnsi"/>
          <w:sz w:val="24"/>
          <w:szCs w:val="24"/>
          <w:lang w:eastAsia="en-US"/>
        </w:rPr>
      </w:pPr>
      <w:r w:rsidRPr="00BB7585">
        <w:rPr>
          <w:rFonts w:eastAsiaTheme="minorHAnsi"/>
          <w:sz w:val="24"/>
          <w:szCs w:val="24"/>
          <w:lang w:eastAsia="en-US"/>
        </w:rPr>
        <w:t xml:space="preserve"> Для участия во внутреннем конкурсе представляются следующие</w:t>
      </w:r>
      <w:r w:rsidRPr="00BB7585">
        <w:rPr>
          <w:rFonts w:eastAsiaTheme="minorHAnsi"/>
          <w:sz w:val="24"/>
          <w:szCs w:val="24"/>
          <w:lang w:val="kk-KZ" w:eastAsia="en-US"/>
        </w:rPr>
        <w:t xml:space="preserve"> </w:t>
      </w:r>
      <w:r w:rsidRPr="00BB7585">
        <w:rPr>
          <w:rFonts w:eastAsiaTheme="minorHAnsi"/>
          <w:sz w:val="24"/>
          <w:szCs w:val="24"/>
          <w:lang w:eastAsia="en-US"/>
        </w:rPr>
        <w:t>документы:</w:t>
      </w:r>
    </w:p>
    <w:p w:rsidR="00121C3F" w:rsidRPr="00BB7585" w:rsidRDefault="00121C3F" w:rsidP="00121C3F">
      <w:pPr>
        <w:autoSpaceDE w:val="0"/>
        <w:autoSpaceDN w:val="0"/>
        <w:adjustRightInd w:val="0"/>
        <w:ind w:firstLine="708"/>
        <w:jc w:val="both"/>
        <w:rPr>
          <w:rFonts w:eastAsiaTheme="minorHAnsi"/>
          <w:sz w:val="24"/>
          <w:szCs w:val="24"/>
          <w:lang w:eastAsia="en-US"/>
        </w:rPr>
      </w:pPr>
      <w:r w:rsidRPr="00BB7585">
        <w:rPr>
          <w:rFonts w:eastAsiaTheme="minorHAnsi"/>
          <w:sz w:val="24"/>
          <w:szCs w:val="24"/>
          <w:lang w:eastAsia="en-US"/>
        </w:rPr>
        <w:t>1) заявление по форме, согласно приложению 2 к настоящим Правилам;</w:t>
      </w:r>
    </w:p>
    <w:p w:rsidR="00121C3F" w:rsidRPr="00BB7585" w:rsidRDefault="00121C3F" w:rsidP="00121C3F">
      <w:pPr>
        <w:autoSpaceDE w:val="0"/>
        <w:autoSpaceDN w:val="0"/>
        <w:adjustRightInd w:val="0"/>
        <w:ind w:firstLine="708"/>
        <w:jc w:val="both"/>
        <w:rPr>
          <w:rFonts w:eastAsiaTheme="minorHAnsi"/>
          <w:sz w:val="24"/>
          <w:szCs w:val="24"/>
          <w:lang w:eastAsia="en-US"/>
        </w:rPr>
      </w:pPr>
      <w:proofErr w:type="gramStart"/>
      <w:r w:rsidRPr="00BB7585">
        <w:rPr>
          <w:rFonts w:eastAsiaTheme="minorHAnsi"/>
          <w:sz w:val="24"/>
          <w:szCs w:val="24"/>
          <w:lang w:eastAsia="en-US"/>
        </w:rPr>
        <w:t>2) послужной список государственного служащего по форме, утвержденной</w:t>
      </w:r>
      <w:r w:rsidRPr="00BB7585">
        <w:rPr>
          <w:rFonts w:eastAsiaTheme="minorHAnsi"/>
          <w:sz w:val="24"/>
          <w:szCs w:val="24"/>
          <w:lang w:val="kk-KZ" w:eastAsia="en-US"/>
        </w:rPr>
        <w:t xml:space="preserve"> </w:t>
      </w:r>
      <w:r w:rsidRPr="00BB7585">
        <w:rPr>
          <w:rFonts w:eastAsiaTheme="minorHAnsi"/>
          <w:sz w:val="24"/>
          <w:szCs w:val="24"/>
          <w:lang w:eastAsia="en-US"/>
        </w:rPr>
        <w:t>приказом Председателя Агентства Республики Казахстан по делам</w:t>
      </w:r>
      <w:r w:rsidRPr="00BB7585">
        <w:rPr>
          <w:rFonts w:eastAsiaTheme="minorHAnsi"/>
          <w:sz w:val="24"/>
          <w:szCs w:val="24"/>
          <w:lang w:val="kk-KZ" w:eastAsia="en-US"/>
        </w:rPr>
        <w:t xml:space="preserve"> </w:t>
      </w:r>
      <w:r w:rsidRPr="00BB7585">
        <w:rPr>
          <w:rFonts w:eastAsiaTheme="minorHAnsi"/>
          <w:sz w:val="24"/>
          <w:szCs w:val="24"/>
          <w:lang w:eastAsia="en-US"/>
        </w:rPr>
        <w:t>государственной службы и противодействию коррупции от 21 октября 2016 года</w:t>
      </w:r>
      <w:r w:rsidRPr="00BB7585">
        <w:rPr>
          <w:rFonts w:eastAsiaTheme="minorHAnsi"/>
          <w:sz w:val="24"/>
          <w:szCs w:val="24"/>
          <w:lang w:val="kk-KZ" w:eastAsia="en-US"/>
        </w:rPr>
        <w:t xml:space="preserve"> </w:t>
      </w:r>
      <w:r w:rsidRPr="00BB7585">
        <w:rPr>
          <w:rFonts w:eastAsiaTheme="minorHAnsi"/>
          <w:sz w:val="24"/>
          <w:szCs w:val="24"/>
          <w:lang w:eastAsia="en-US"/>
        </w:rPr>
        <w:t>№ 14 (зарегистрирован в Реестре государственной регистрации нормативных</w:t>
      </w:r>
      <w:r w:rsidRPr="00BB7585">
        <w:rPr>
          <w:rFonts w:eastAsiaTheme="minorHAnsi"/>
          <w:sz w:val="24"/>
          <w:szCs w:val="24"/>
          <w:lang w:val="kk-KZ" w:eastAsia="en-US"/>
        </w:rPr>
        <w:t xml:space="preserve"> </w:t>
      </w:r>
      <w:r w:rsidRPr="00BB7585">
        <w:rPr>
          <w:rFonts w:eastAsiaTheme="minorHAnsi"/>
          <w:sz w:val="24"/>
          <w:szCs w:val="24"/>
          <w:lang w:eastAsia="en-US"/>
        </w:rPr>
        <w:t>правовых актов № 14436, опубликован 28 ноября 2016 года в информационно-правовой системе «</w:t>
      </w:r>
      <w:proofErr w:type="spellStart"/>
      <w:r w:rsidRPr="00BB7585">
        <w:rPr>
          <w:rFonts w:eastAsiaTheme="minorHAnsi"/>
          <w:sz w:val="24"/>
          <w:szCs w:val="24"/>
          <w:lang w:eastAsia="en-US"/>
        </w:rPr>
        <w:t>Әділет</w:t>
      </w:r>
      <w:proofErr w:type="spellEnd"/>
      <w:r w:rsidRPr="00BB7585">
        <w:rPr>
          <w:rFonts w:eastAsiaTheme="minorHAnsi"/>
          <w:sz w:val="24"/>
          <w:szCs w:val="24"/>
          <w:lang w:eastAsia="en-US"/>
        </w:rPr>
        <w:t>»), заверенный соответствующей службой управления</w:t>
      </w:r>
      <w:r w:rsidRPr="00BB7585">
        <w:rPr>
          <w:rFonts w:eastAsiaTheme="minorHAnsi"/>
          <w:sz w:val="24"/>
          <w:szCs w:val="24"/>
          <w:lang w:val="kk-KZ" w:eastAsia="en-US"/>
        </w:rPr>
        <w:t xml:space="preserve"> </w:t>
      </w:r>
      <w:r w:rsidRPr="00BB7585">
        <w:rPr>
          <w:rFonts w:eastAsiaTheme="minorHAnsi"/>
          <w:sz w:val="24"/>
          <w:szCs w:val="24"/>
          <w:lang w:eastAsia="en-US"/>
        </w:rPr>
        <w:t>персоналом не ранее чем за тридцать календарных дней до дня представления</w:t>
      </w:r>
      <w:proofErr w:type="gramEnd"/>
      <w:r w:rsidRPr="00BB7585">
        <w:rPr>
          <w:rFonts w:eastAsiaTheme="minorHAnsi"/>
          <w:sz w:val="24"/>
          <w:szCs w:val="24"/>
          <w:lang w:val="kk-KZ" w:eastAsia="en-US"/>
        </w:rPr>
        <w:t xml:space="preserve"> </w:t>
      </w:r>
      <w:r w:rsidRPr="00BB7585">
        <w:rPr>
          <w:rFonts w:eastAsiaTheme="minorHAnsi"/>
          <w:sz w:val="24"/>
          <w:szCs w:val="24"/>
          <w:lang w:eastAsia="en-US"/>
        </w:rPr>
        <w:t>документов.</w:t>
      </w:r>
    </w:p>
    <w:p w:rsidR="007513F9" w:rsidRPr="00BB7585" w:rsidRDefault="00121C3F" w:rsidP="007513F9">
      <w:pPr>
        <w:autoSpaceDE w:val="0"/>
        <w:autoSpaceDN w:val="0"/>
        <w:adjustRightInd w:val="0"/>
        <w:ind w:firstLine="708"/>
        <w:jc w:val="both"/>
        <w:rPr>
          <w:rFonts w:eastAsiaTheme="minorHAnsi"/>
          <w:sz w:val="24"/>
          <w:szCs w:val="24"/>
          <w:lang w:val="kk-KZ" w:eastAsia="en-US"/>
        </w:rPr>
      </w:pPr>
      <w:r w:rsidRPr="00BB7585">
        <w:rPr>
          <w:rFonts w:eastAsiaTheme="minorHAnsi"/>
          <w:sz w:val="24"/>
          <w:szCs w:val="24"/>
          <w:lang w:eastAsia="en-US"/>
        </w:rPr>
        <w:t xml:space="preserve">Кандидаты могут </w:t>
      </w:r>
      <w:proofErr w:type="gramStart"/>
      <w:r w:rsidRPr="00BB7585">
        <w:rPr>
          <w:rFonts w:eastAsiaTheme="minorHAnsi"/>
          <w:sz w:val="24"/>
          <w:szCs w:val="24"/>
          <w:lang w:eastAsia="en-US"/>
        </w:rPr>
        <w:t>предоставлять документы</w:t>
      </w:r>
      <w:proofErr w:type="gramEnd"/>
      <w:r w:rsidRPr="00BB7585">
        <w:rPr>
          <w:rFonts w:eastAsiaTheme="minorHAnsi"/>
          <w:sz w:val="24"/>
          <w:szCs w:val="24"/>
          <w:lang w:eastAsia="en-US"/>
        </w:rPr>
        <w:t>, подтверждающие наличие у</w:t>
      </w:r>
      <w:r w:rsidRPr="00BB7585">
        <w:rPr>
          <w:rFonts w:eastAsiaTheme="minorHAnsi"/>
          <w:sz w:val="24"/>
          <w:szCs w:val="24"/>
          <w:lang w:val="kk-KZ" w:eastAsia="en-US"/>
        </w:rPr>
        <w:t xml:space="preserve"> </w:t>
      </w:r>
      <w:r w:rsidRPr="00BB7585">
        <w:rPr>
          <w:rFonts w:eastAsiaTheme="minorHAnsi"/>
          <w:sz w:val="24"/>
          <w:szCs w:val="24"/>
          <w:lang w:eastAsia="en-US"/>
        </w:rPr>
        <w:t>кандидата стажа работы в областях, соответствующих функциональным</w:t>
      </w:r>
      <w:r w:rsidR="007513F9" w:rsidRPr="00BB7585">
        <w:rPr>
          <w:rFonts w:eastAsiaTheme="minorHAnsi"/>
          <w:sz w:val="24"/>
          <w:szCs w:val="24"/>
          <w:lang w:val="kk-KZ" w:eastAsia="en-US"/>
        </w:rPr>
        <w:t xml:space="preserve"> </w:t>
      </w:r>
      <w:r w:rsidRPr="00BB7585">
        <w:rPr>
          <w:rFonts w:eastAsiaTheme="minorHAnsi"/>
          <w:sz w:val="24"/>
          <w:szCs w:val="24"/>
          <w:lang w:eastAsia="en-US"/>
        </w:rPr>
        <w:t>направлениям объявленной должности.</w:t>
      </w:r>
      <w:r w:rsidRPr="00BB7585">
        <w:rPr>
          <w:rFonts w:eastAsiaTheme="minorHAnsi"/>
          <w:sz w:val="24"/>
          <w:szCs w:val="24"/>
          <w:lang w:val="kk-KZ" w:eastAsia="en-US"/>
        </w:rPr>
        <w:t xml:space="preserve"> </w:t>
      </w:r>
    </w:p>
    <w:p w:rsidR="00121C3F" w:rsidRPr="00BB7585" w:rsidRDefault="00121C3F" w:rsidP="007513F9">
      <w:pPr>
        <w:autoSpaceDE w:val="0"/>
        <w:autoSpaceDN w:val="0"/>
        <w:adjustRightInd w:val="0"/>
        <w:ind w:firstLine="708"/>
        <w:jc w:val="both"/>
        <w:rPr>
          <w:rFonts w:eastAsiaTheme="minorHAnsi"/>
          <w:sz w:val="24"/>
          <w:szCs w:val="24"/>
          <w:lang w:eastAsia="en-US"/>
        </w:rPr>
      </w:pPr>
      <w:r w:rsidRPr="00BB7585">
        <w:rPr>
          <w:rFonts w:eastAsiaTheme="minorHAnsi"/>
          <w:sz w:val="24"/>
          <w:szCs w:val="24"/>
          <w:lang w:eastAsia="en-US"/>
        </w:rPr>
        <w:t>Представление неполного пакета документов либо недостоверных</w:t>
      </w:r>
      <w:r w:rsidRPr="00BB7585">
        <w:rPr>
          <w:rFonts w:eastAsiaTheme="minorHAnsi"/>
          <w:sz w:val="24"/>
          <w:szCs w:val="24"/>
          <w:lang w:val="kk-KZ" w:eastAsia="en-US"/>
        </w:rPr>
        <w:t xml:space="preserve"> </w:t>
      </w:r>
      <w:r w:rsidRPr="00BB7585">
        <w:rPr>
          <w:rFonts w:eastAsiaTheme="minorHAnsi"/>
          <w:sz w:val="24"/>
          <w:szCs w:val="24"/>
          <w:lang w:eastAsia="en-US"/>
        </w:rPr>
        <w:t>сведений является основанием для отказа в их рассмотрении конкурсной</w:t>
      </w:r>
      <w:r w:rsidRPr="00BB7585">
        <w:rPr>
          <w:rFonts w:eastAsiaTheme="minorHAnsi"/>
          <w:sz w:val="24"/>
          <w:szCs w:val="24"/>
          <w:lang w:val="kk-KZ" w:eastAsia="en-US"/>
        </w:rPr>
        <w:t xml:space="preserve"> </w:t>
      </w:r>
      <w:r w:rsidRPr="00BB7585">
        <w:rPr>
          <w:rFonts w:eastAsiaTheme="minorHAnsi"/>
          <w:sz w:val="24"/>
          <w:szCs w:val="24"/>
          <w:lang w:eastAsia="en-US"/>
        </w:rPr>
        <w:t>комиссией.</w:t>
      </w:r>
    </w:p>
    <w:p w:rsidR="00121C3F" w:rsidRPr="00BB7585" w:rsidRDefault="00121C3F" w:rsidP="007513F9">
      <w:pPr>
        <w:autoSpaceDE w:val="0"/>
        <w:autoSpaceDN w:val="0"/>
        <w:adjustRightInd w:val="0"/>
        <w:ind w:firstLine="708"/>
        <w:jc w:val="both"/>
        <w:rPr>
          <w:rFonts w:eastAsiaTheme="minorHAnsi"/>
          <w:sz w:val="24"/>
          <w:szCs w:val="24"/>
          <w:lang w:eastAsia="en-US"/>
        </w:rPr>
      </w:pPr>
      <w:proofErr w:type="gramStart"/>
      <w:r w:rsidRPr="00BB7585">
        <w:rPr>
          <w:rFonts w:eastAsiaTheme="minorHAnsi"/>
          <w:sz w:val="24"/>
          <w:szCs w:val="24"/>
          <w:lang w:eastAsia="en-US"/>
        </w:rPr>
        <w:t>Граждане могут предоставлять дополнительную информацию,</w:t>
      </w:r>
      <w:r w:rsidR="007513F9" w:rsidRPr="00BB7585">
        <w:rPr>
          <w:rFonts w:eastAsiaTheme="minorHAnsi"/>
          <w:sz w:val="24"/>
          <w:szCs w:val="24"/>
          <w:lang w:val="kk-KZ" w:eastAsia="en-US"/>
        </w:rPr>
        <w:t xml:space="preserve"> </w:t>
      </w:r>
      <w:r w:rsidRPr="00BB7585">
        <w:rPr>
          <w:rFonts w:eastAsiaTheme="minorHAnsi"/>
          <w:sz w:val="24"/>
          <w:szCs w:val="24"/>
          <w:lang w:eastAsia="en-US"/>
        </w:rPr>
        <w:t>касающуюся их образования, опыта работы, профессионального уровня и</w:t>
      </w:r>
      <w:r w:rsidR="007513F9" w:rsidRPr="00BB7585">
        <w:rPr>
          <w:rFonts w:eastAsiaTheme="minorHAnsi"/>
          <w:sz w:val="24"/>
          <w:szCs w:val="24"/>
          <w:lang w:val="kk-KZ" w:eastAsia="en-US"/>
        </w:rPr>
        <w:t xml:space="preserve"> </w:t>
      </w:r>
      <w:r w:rsidRPr="00BB7585">
        <w:rPr>
          <w:rFonts w:eastAsiaTheme="minorHAnsi"/>
          <w:sz w:val="24"/>
          <w:szCs w:val="24"/>
          <w:lang w:eastAsia="en-US"/>
        </w:rPr>
        <w:t>репутации (копии документов о повышении квалификации, присвоении ученых</w:t>
      </w:r>
      <w:r w:rsidRPr="00BB7585">
        <w:rPr>
          <w:rFonts w:eastAsiaTheme="minorHAnsi"/>
          <w:sz w:val="24"/>
          <w:szCs w:val="24"/>
          <w:lang w:val="kk-KZ" w:eastAsia="en-US"/>
        </w:rPr>
        <w:t xml:space="preserve"> </w:t>
      </w:r>
      <w:r w:rsidRPr="00BB7585">
        <w:rPr>
          <w:rFonts w:eastAsiaTheme="minorHAnsi"/>
          <w:sz w:val="24"/>
          <w:szCs w:val="24"/>
          <w:lang w:eastAsia="en-US"/>
        </w:rPr>
        <w:t>степеней и званий, характеристики, рекомендации, научные публикации, иные</w:t>
      </w:r>
      <w:proofErr w:type="gramEnd"/>
    </w:p>
    <w:p w:rsidR="00121C3F" w:rsidRPr="00BB7585" w:rsidRDefault="00121C3F" w:rsidP="00121C3F">
      <w:pPr>
        <w:ind w:firstLine="708"/>
        <w:jc w:val="both"/>
        <w:rPr>
          <w:rFonts w:eastAsiaTheme="minorHAnsi"/>
          <w:sz w:val="24"/>
          <w:szCs w:val="24"/>
          <w:lang w:val="kk-KZ" w:eastAsia="en-US"/>
        </w:rPr>
      </w:pPr>
      <w:r w:rsidRPr="00BB7585">
        <w:rPr>
          <w:rFonts w:eastAsiaTheme="minorHAnsi"/>
          <w:sz w:val="24"/>
          <w:szCs w:val="24"/>
          <w:lang w:eastAsia="en-US"/>
        </w:rPr>
        <w:t>сведения, характеризующие их профессиональную деятельность, квалификацию).</w:t>
      </w:r>
    </w:p>
    <w:p w:rsidR="00121C3F" w:rsidRPr="00BB7585" w:rsidRDefault="00121C3F" w:rsidP="00121C3F">
      <w:pPr>
        <w:ind w:firstLine="708"/>
        <w:jc w:val="both"/>
        <w:rPr>
          <w:b/>
          <w:i/>
          <w:color w:val="000000"/>
          <w:sz w:val="24"/>
          <w:szCs w:val="24"/>
          <w:lang w:val="kk-KZ"/>
        </w:rPr>
      </w:pPr>
      <w:r w:rsidRPr="00BB7585">
        <w:rPr>
          <w:b/>
          <w:sz w:val="24"/>
          <w:szCs w:val="24"/>
          <w:lang w:val="kk-KZ"/>
        </w:rPr>
        <w:t xml:space="preserve">Место проведения собеседования: </w:t>
      </w:r>
      <w:r w:rsidRPr="00BB7585">
        <w:rPr>
          <w:color w:val="000000"/>
          <w:sz w:val="24"/>
          <w:szCs w:val="24"/>
          <w:lang w:val="kk-KZ"/>
        </w:rPr>
        <w:t>Алматинская область, город Талдыкорган, улица Жансугурова 113</w:t>
      </w:r>
      <w:r w:rsidR="007513F9" w:rsidRPr="00BB7585">
        <w:rPr>
          <w:color w:val="000000"/>
          <w:sz w:val="24"/>
          <w:szCs w:val="24"/>
          <w:lang w:val="kk-KZ"/>
        </w:rPr>
        <w:t xml:space="preserve"> (онлайн)</w:t>
      </w:r>
      <w:r w:rsidRPr="00BB7585">
        <w:rPr>
          <w:color w:val="000000"/>
          <w:sz w:val="24"/>
          <w:szCs w:val="24"/>
          <w:lang w:val="kk-KZ"/>
        </w:rPr>
        <w:t>.</w:t>
      </w:r>
    </w:p>
    <w:p w:rsidR="00121C3F" w:rsidRPr="00BB7585" w:rsidRDefault="00121C3F" w:rsidP="00121C3F">
      <w:pPr>
        <w:tabs>
          <w:tab w:val="left" w:pos="9923"/>
        </w:tabs>
        <w:ind w:firstLine="709"/>
        <w:jc w:val="both"/>
        <w:rPr>
          <w:sz w:val="24"/>
          <w:szCs w:val="24"/>
        </w:rPr>
      </w:pPr>
      <w:r w:rsidRPr="00BB7585">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21C3F" w:rsidRPr="00BB7585" w:rsidRDefault="00121C3F" w:rsidP="00121C3F">
      <w:pPr>
        <w:ind w:firstLine="708"/>
        <w:jc w:val="both"/>
        <w:rPr>
          <w:color w:val="000000"/>
          <w:sz w:val="24"/>
          <w:szCs w:val="24"/>
        </w:rPr>
      </w:pPr>
      <w:r w:rsidRPr="00BB7585">
        <w:rPr>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21C3F" w:rsidRPr="00BB7585" w:rsidRDefault="00121C3F" w:rsidP="00121C3F">
      <w:pPr>
        <w:pStyle w:val="a4"/>
        <w:ind w:firstLine="708"/>
        <w:jc w:val="both"/>
        <w:rPr>
          <w:rFonts w:ascii="Times New Roman" w:hAnsi="Times New Roman" w:cs="Times New Roman"/>
          <w:b/>
          <w:sz w:val="24"/>
          <w:szCs w:val="24"/>
        </w:rPr>
      </w:pPr>
    </w:p>
    <w:p w:rsidR="00121C3F" w:rsidRPr="00BB7585" w:rsidRDefault="00121C3F" w:rsidP="00121C3F">
      <w:pPr>
        <w:widowControl w:val="0"/>
        <w:autoSpaceDE w:val="0"/>
        <w:autoSpaceDN w:val="0"/>
        <w:adjustRightInd w:val="0"/>
        <w:ind w:firstLine="708"/>
        <w:jc w:val="both"/>
        <w:rPr>
          <w:bCs/>
          <w:iCs/>
          <w:sz w:val="24"/>
          <w:szCs w:val="24"/>
        </w:rPr>
      </w:pPr>
    </w:p>
    <w:p w:rsidR="00121C3F" w:rsidRPr="00BB7585" w:rsidRDefault="00121C3F" w:rsidP="00121C3F">
      <w:pPr>
        <w:widowControl w:val="0"/>
        <w:autoSpaceDE w:val="0"/>
        <w:autoSpaceDN w:val="0"/>
        <w:adjustRightInd w:val="0"/>
        <w:ind w:firstLine="708"/>
        <w:jc w:val="both"/>
        <w:rPr>
          <w:bCs/>
          <w:iCs/>
          <w:sz w:val="24"/>
          <w:szCs w:val="24"/>
        </w:rPr>
      </w:pPr>
    </w:p>
    <w:p w:rsidR="00121C3F" w:rsidRPr="00BB7585"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widowControl w:val="0"/>
        <w:autoSpaceDE w:val="0"/>
        <w:autoSpaceDN w:val="0"/>
        <w:adjustRightInd w:val="0"/>
        <w:ind w:firstLine="708"/>
        <w:jc w:val="both"/>
        <w:rPr>
          <w:bCs/>
          <w:iCs/>
          <w:sz w:val="24"/>
          <w:szCs w:val="24"/>
        </w:rPr>
      </w:pPr>
    </w:p>
    <w:p w:rsidR="00121C3F" w:rsidRPr="00121C3F" w:rsidRDefault="00121C3F" w:rsidP="00121C3F">
      <w:pPr>
        <w:autoSpaceDE w:val="0"/>
        <w:autoSpaceDN w:val="0"/>
        <w:adjustRightInd w:val="0"/>
        <w:jc w:val="right"/>
        <w:rPr>
          <w:sz w:val="24"/>
          <w:szCs w:val="24"/>
        </w:rPr>
      </w:pPr>
      <w:r w:rsidRPr="00121C3F">
        <w:rPr>
          <w:sz w:val="24"/>
          <w:szCs w:val="24"/>
        </w:rPr>
        <w:lastRenderedPageBreak/>
        <w:t>Приложение 2</w:t>
      </w:r>
    </w:p>
    <w:p w:rsidR="00121C3F" w:rsidRPr="00121C3F" w:rsidRDefault="00121C3F" w:rsidP="00121C3F">
      <w:pPr>
        <w:autoSpaceDE w:val="0"/>
        <w:autoSpaceDN w:val="0"/>
        <w:adjustRightInd w:val="0"/>
        <w:jc w:val="right"/>
        <w:rPr>
          <w:sz w:val="24"/>
          <w:szCs w:val="24"/>
        </w:rPr>
      </w:pPr>
      <w:r w:rsidRPr="00121C3F">
        <w:rPr>
          <w:sz w:val="24"/>
          <w:szCs w:val="24"/>
        </w:rPr>
        <w:t>к Правилам проведения конкурса на занятие</w:t>
      </w:r>
    </w:p>
    <w:p w:rsidR="00121C3F" w:rsidRPr="00121C3F" w:rsidRDefault="00121C3F" w:rsidP="00121C3F">
      <w:pPr>
        <w:autoSpaceDE w:val="0"/>
        <w:autoSpaceDN w:val="0"/>
        <w:adjustRightInd w:val="0"/>
        <w:jc w:val="right"/>
        <w:rPr>
          <w:sz w:val="24"/>
          <w:szCs w:val="24"/>
        </w:rPr>
      </w:pPr>
      <w:r w:rsidRPr="00121C3F">
        <w:rPr>
          <w:sz w:val="24"/>
          <w:szCs w:val="24"/>
        </w:rPr>
        <w:t>административной государственной должности</w:t>
      </w:r>
    </w:p>
    <w:p w:rsidR="00121C3F" w:rsidRPr="00121C3F" w:rsidRDefault="00121C3F" w:rsidP="00121C3F">
      <w:pPr>
        <w:autoSpaceDE w:val="0"/>
        <w:autoSpaceDN w:val="0"/>
        <w:adjustRightInd w:val="0"/>
        <w:jc w:val="right"/>
        <w:rPr>
          <w:sz w:val="24"/>
          <w:szCs w:val="24"/>
        </w:rPr>
      </w:pPr>
      <w:r w:rsidRPr="00121C3F">
        <w:rPr>
          <w:sz w:val="24"/>
          <w:szCs w:val="24"/>
        </w:rPr>
        <w:t>корпуса «Б»</w:t>
      </w:r>
    </w:p>
    <w:p w:rsidR="00121C3F" w:rsidRPr="00121C3F" w:rsidRDefault="00121C3F" w:rsidP="00121C3F">
      <w:pPr>
        <w:autoSpaceDE w:val="0"/>
        <w:autoSpaceDN w:val="0"/>
        <w:adjustRightInd w:val="0"/>
        <w:jc w:val="right"/>
        <w:rPr>
          <w:sz w:val="24"/>
          <w:szCs w:val="24"/>
          <w:lang w:val="kk-KZ"/>
        </w:rPr>
      </w:pPr>
    </w:p>
    <w:p w:rsidR="00121C3F" w:rsidRPr="00121C3F" w:rsidRDefault="00121C3F" w:rsidP="00121C3F">
      <w:pPr>
        <w:autoSpaceDE w:val="0"/>
        <w:autoSpaceDN w:val="0"/>
        <w:adjustRightInd w:val="0"/>
        <w:jc w:val="right"/>
        <w:rPr>
          <w:sz w:val="24"/>
          <w:szCs w:val="24"/>
        </w:rPr>
      </w:pPr>
      <w:r w:rsidRPr="00121C3F">
        <w:rPr>
          <w:sz w:val="24"/>
          <w:szCs w:val="24"/>
        </w:rPr>
        <w:t>_________________________________</w:t>
      </w:r>
    </w:p>
    <w:p w:rsidR="00121C3F" w:rsidRPr="00121C3F" w:rsidRDefault="00121C3F" w:rsidP="00121C3F">
      <w:pPr>
        <w:autoSpaceDE w:val="0"/>
        <w:autoSpaceDN w:val="0"/>
        <w:adjustRightInd w:val="0"/>
        <w:jc w:val="right"/>
        <w:rPr>
          <w:sz w:val="24"/>
          <w:szCs w:val="24"/>
        </w:rPr>
      </w:pPr>
      <w:r w:rsidRPr="00121C3F">
        <w:rPr>
          <w:sz w:val="24"/>
          <w:szCs w:val="24"/>
        </w:rPr>
        <w:t>(государственный орган)</w:t>
      </w:r>
    </w:p>
    <w:p w:rsidR="00121C3F" w:rsidRPr="00121C3F" w:rsidRDefault="00121C3F" w:rsidP="00121C3F">
      <w:pPr>
        <w:autoSpaceDE w:val="0"/>
        <w:autoSpaceDN w:val="0"/>
        <w:adjustRightInd w:val="0"/>
        <w:rPr>
          <w:b/>
          <w:bCs/>
          <w:sz w:val="24"/>
          <w:szCs w:val="24"/>
          <w:lang w:val="kk-KZ"/>
        </w:rPr>
      </w:pPr>
    </w:p>
    <w:p w:rsidR="00121C3F" w:rsidRPr="00121C3F" w:rsidRDefault="00121C3F" w:rsidP="00121C3F">
      <w:pPr>
        <w:autoSpaceDE w:val="0"/>
        <w:autoSpaceDN w:val="0"/>
        <w:adjustRightInd w:val="0"/>
        <w:jc w:val="center"/>
        <w:rPr>
          <w:b/>
          <w:bCs/>
          <w:sz w:val="24"/>
          <w:szCs w:val="24"/>
        </w:rPr>
      </w:pPr>
      <w:r w:rsidRPr="00121C3F">
        <w:rPr>
          <w:b/>
          <w:bCs/>
          <w:sz w:val="24"/>
          <w:szCs w:val="24"/>
        </w:rPr>
        <w:t>Заявление</w:t>
      </w:r>
    </w:p>
    <w:p w:rsidR="00121C3F" w:rsidRPr="00121C3F" w:rsidRDefault="00121C3F" w:rsidP="00121C3F">
      <w:pPr>
        <w:autoSpaceDE w:val="0"/>
        <w:autoSpaceDN w:val="0"/>
        <w:adjustRightInd w:val="0"/>
        <w:ind w:firstLine="708"/>
        <w:rPr>
          <w:sz w:val="24"/>
          <w:szCs w:val="24"/>
        </w:rPr>
      </w:pPr>
      <w:r w:rsidRPr="00121C3F">
        <w:rPr>
          <w:sz w:val="24"/>
          <w:szCs w:val="24"/>
        </w:rPr>
        <w:t>Прошу допустить меня к участию в конкурсах на занятие вакантных</w:t>
      </w:r>
    </w:p>
    <w:p w:rsidR="00121C3F" w:rsidRPr="00121C3F" w:rsidRDefault="00121C3F" w:rsidP="00121C3F">
      <w:pPr>
        <w:autoSpaceDE w:val="0"/>
        <w:autoSpaceDN w:val="0"/>
        <w:adjustRightInd w:val="0"/>
        <w:rPr>
          <w:sz w:val="24"/>
          <w:szCs w:val="24"/>
        </w:rPr>
      </w:pPr>
      <w:r w:rsidRPr="00121C3F">
        <w:rPr>
          <w:sz w:val="24"/>
          <w:szCs w:val="24"/>
        </w:rPr>
        <w:t>административных государственных должностей:</w:t>
      </w:r>
    </w:p>
    <w:p w:rsidR="00121C3F" w:rsidRPr="00121C3F" w:rsidRDefault="00121C3F" w:rsidP="00121C3F">
      <w:pPr>
        <w:autoSpaceDE w:val="0"/>
        <w:autoSpaceDN w:val="0"/>
        <w:adjustRightInd w:val="0"/>
        <w:rPr>
          <w:sz w:val="24"/>
          <w:szCs w:val="24"/>
        </w:rPr>
      </w:pPr>
      <w:r w:rsidRPr="00121C3F">
        <w:rPr>
          <w:sz w:val="24"/>
          <w:szCs w:val="24"/>
        </w:rPr>
        <w:t>______________________________________________________</w:t>
      </w:r>
      <w:r w:rsidR="00CD4A77">
        <w:rPr>
          <w:sz w:val="24"/>
          <w:szCs w:val="24"/>
        </w:rPr>
        <w:t>______________________</w:t>
      </w:r>
    </w:p>
    <w:p w:rsidR="00121C3F" w:rsidRPr="00121C3F" w:rsidRDefault="00121C3F" w:rsidP="00121C3F">
      <w:pPr>
        <w:autoSpaceDE w:val="0"/>
        <w:autoSpaceDN w:val="0"/>
        <w:adjustRightInd w:val="0"/>
        <w:rPr>
          <w:sz w:val="24"/>
          <w:szCs w:val="24"/>
        </w:rPr>
      </w:pPr>
      <w:r w:rsidRPr="00121C3F">
        <w:rPr>
          <w:sz w:val="24"/>
          <w:szCs w:val="24"/>
        </w:rPr>
        <w:t>______________________________________________________</w:t>
      </w:r>
      <w:r w:rsidR="00CD4A77">
        <w:rPr>
          <w:sz w:val="24"/>
          <w:szCs w:val="24"/>
        </w:rPr>
        <w:t>______________________</w:t>
      </w:r>
    </w:p>
    <w:p w:rsidR="00121C3F" w:rsidRPr="00121C3F" w:rsidRDefault="00121C3F" w:rsidP="00121C3F">
      <w:pPr>
        <w:autoSpaceDE w:val="0"/>
        <w:autoSpaceDN w:val="0"/>
        <w:adjustRightInd w:val="0"/>
        <w:rPr>
          <w:sz w:val="24"/>
          <w:szCs w:val="24"/>
        </w:rPr>
      </w:pPr>
      <w:r w:rsidRPr="00121C3F">
        <w:rPr>
          <w:sz w:val="24"/>
          <w:szCs w:val="24"/>
        </w:rPr>
        <w:t>______________________________________________________</w:t>
      </w:r>
      <w:r w:rsidR="00CD4A77">
        <w:rPr>
          <w:sz w:val="24"/>
          <w:szCs w:val="24"/>
        </w:rPr>
        <w:t>______________________</w:t>
      </w:r>
    </w:p>
    <w:p w:rsidR="00121C3F" w:rsidRPr="00121C3F" w:rsidRDefault="00121C3F" w:rsidP="00121C3F">
      <w:pPr>
        <w:autoSpaceDE w:val="0"/>
        <w:autoSpaceDN w:val="0"/>
        <w:adjustRightInd w:val="0"/>
        <w:ind w:firstLine="708"/>
        <w:jc w:val="both"/>
        <w:rPr>
          <w:sz w:val="24"/>
          <w:szCs w:val="24"/>
        </w:rPr>
      </w:pPr>
      <w:r w:rsidRPr="00121C3F">
        <w:rPr>
          <w:sz w:val="24"/>
          <w:szCs w:val="24"/>
        </w:rPr>
        <w:t>С основными требованиями Правил проведения конкурса на занятие</w:t>
      </w:r>
    </w:p>
    <w:p w:rsidR="00121C3F" w:rsidRPr="00121C3F" w:rsidRDefault="00121C3F" w:rsidP="00121C3F">
      <w:pPr>
        <w:autoSpaceDE w:val="0"/>
        <w:autoSpaceDN w:val="0"/>
        <w:adjustRightInd w:val="0"/>
        <w:jc w:val="both"/>
        <w:rPr>
          <w:sz w:val="24"/>
          <w:szCs w:val="24"/>
        </w:rPr>
      </w:pPr>
      <w:r w:rsidRPr="00121C3F">
        <w:rPr>
          <w:sz w:val="24"/>
          <w:szCs w:val="24"/>
        </w:rPr>
        <w:t xml:space="preserve">административной государственной должности корпуса «Б» </w:t>
      </w:r>
      <w:proofErr w:type="gramStart"/>
      <w:r w:rsidRPr="00121C3F">
        <w:rPr>
          <w:sz w:val="24"/>
          <w:szCs w:val="24"/>
        </w:rPr>
        <w:t>ознакомлен</w:t>
      </w:r>
      <w:proofErr w:type="gramEnd"/>
    </w:p>
    <w:p w:rsidR="00121C3F" w:rsidRPr="00121C3F" w:rsidRDefault="00121C3F" w:rsidP="00121C3F">
      <w:pPr>
        <w:autoSpaceDE w:val="0"/>
        <w:autoSpaceDN w:val="0"/>
        <w:adjustRightInd w:val="0"/>
        <w:jc w:val="both"/>
        <w:rPr>
          <w:sz w:val="24"/>
          <w:szCs w:val="24"/>
        </w:rPr>
      </w:pPr>
      <w:r w:rsidRPr="00121C3F">
        <w:rPr>
          <w:sz w:val="24"/>
          <w:szCs w:val="24"/>
        </w:rPr>
        <w:t>(</w:t>
      </w:r>
      <w:proofErr w:type="gramStart"/>
      <w:r w:rsidRPr="00121C3F">
        <w:rPr>
          <w:sz w:val="24"/>
          <w:szCs w:val="24"/>
        </w:rPr>
        <w:t>ознакомлена</w:t>
      </w:r>
      <w:proofErr w:type="gramEnd"/>
      <w:r w:rsidRPr="00121C3F">
        <w:rPr>
          <w:sz w:val="24"/>
          <w:szCs w:val="24"/>
        </w:rPr>
        <w:t>), согласен (согласна) и обязуюсь их выполнять.</w:t>
      </w:r>
    </w:p>
    <w:p w:rsidR="00121C3F" w:rsidRPr="00121C3F" w:rsidRDefault="00121C3F" w:rsidP="00121C3F">
      <w:pPr>
        <w:autoSpaceDE w:val="0"/>
        <w:autoSpaceDN w:val="0"/>
        <w:adjustRightInd w:val="0"/>
        <w:ind w:firstLine="708"/>
        <w:jc w:val="both"/>
        <w:rPr>
          <w:sz w:val="24"/>
          <w:szCs w:val="24"/>
        </w:rPr>
      </w:pPr>
      <w:r w:rsidRPr="00121C3F">
        <w:rPr>
          <w:sz w:val="24"/>
          <w:szCs w:val="24"/>
        </w:rPr>
        <w:t>Выражаю свое согласие на сбор и обработку моих персональных данных, в</w:t>
      </w:r>
      <w:r w:rsidRPr="00121C3F">
        <w:rPr>
          <w:sz w:val="24"/>
          <w:szCs w:val="24"/>
          <w:lang w:val="kk-KZ"/>
        </w:rPr>
        <w:t xml:space="preserve"> </w:t>
      </w:r>
      <w:r w:rsidRPr="00121C3F">
        <w:rPr>
          <w:sz w:val="24"/>
          <w:szCs w:val="24"/>
        </w:rPr>
        <w:t>том числе с психоневрологических и наркологических организаций.</w:t>
      </w:r>
    </w:p>
    <w:p w:rsidR="00121C3F" w:rsidRPr="00121C3F" w:rsidRDefault="00121C3F" w:rsidP="00121C3F">
      <w:pPr>
        <w:autoSpaceDE w:val="0"/>
        <w:autoSpaceDN w:val="0"/>
        <w:adjustRightInd w:val="0"/>
        <w:rPr>
          <w:sz w:val="24"/>
          <w:szCs w:val="24"/>
        </w:rPr>
      </w:pPr>
      <w:r w:rsidRPr="00121C3F">
        <w:rPr>
          <w:sz w:val="24"/>
          <w:szCs w:val="24"/>
        </w:rPr>
        <w:t xml:space="preserve">С трансляцией и размещением на </w:t>
      </w:r>
      <w:proofErr w:type="spellStart"/>
      <w:r w:rsidRPr="00121C3F">
        <w:rPr>
          <w:sz w:val="24"/>
          <w:szCs w:val="24"/>
        </w:rPr>
        <w:t>интернет-ресурсе</w:t>
      </w:r>
      <w:proofErr w:type="spellEnd"/>
      <w:r w:rsidRPr="00121C3F">
        <w:rPr>
          <w:sz w:val="24"/>
          <w:szCs w:val="24"/>
        </w:rPr>
        <w:t xml:space="preserve"> государственного органа видеозаписи моего</w:t>
      </w:r>
    </w:p>
    <w:p w:rsidR="00121C3F" w:rsidRPr="00121C3F" w:rsidRDefault="00121C3F" w:rsidP="00121C3F">
      <w:pPr>
        <w:autoSpaceDE w:val="0"/>
        <w:autoSpaceDN w:val="0"/>
        <w:adjustRightInd w:val="0"/>
        <w:rPr>
          <w:sz w:val="24"/>
          <w:szCs w:val="24"/>
        </w:rPr>
      </w:pPr>
      <w:r w:rsidRPr="00121C3F">
        <w:rPr>
          <w:sz w:val="24"/>
          <w:szCs w:val="24"/>
        </w:rPr>
        <w:t xml:space="preserve">собеседования </w:t>
      </w:r>
      <w:proofErr w:type="gramStart"/>
      <w:r w:rsidRPr="00121C3F">
        <w:rPr>
          <w:sz w:val="24"/>
          <w:szCs w:val="24"/>
        </w:rPr>
        <w:t>согласен</w:t>
      </w:r>
      <w:proofErr w:type="gramEnd"/>
      <w:r w:rsidRPr="00121C3F">
        <w:rPr>
          <w:sz w:val="24"/>
          <w:szCs w:val="24"/>
        </w:rPr>
        <w:t xml:space="preserve"> __________________________</w:t>
      </w:r>
    </w:p>
    <w:p w:rsidR="00121C3F" w:rsidRPr="00121C3F" w:rsidRDefault="00121C3F" w:rsidP="00121C3F">
      <w:pPr>
        <w:autoSpaceDE w:val="0"/>
        <w:autoSpaceDN w:val="0"/>
        <w:adjustRightInd w:val="0"/>
        <w:rPr>
          <w:sz w:val="24"/>
          <w:szCs w:val="24"/>
        </w:rPr>
      </w:pPr>
      <w:r w:rsidRPr="00121C3F">
        <w:rPr>
          <w:sz w:val="24"/>
          <w:szCs w:val="24"/>
        </w:rPr>
        <w:t>(да/нет)</w:t>
      </w:r>
    </w:p>
    <w:p w:rsidR="00121C3F" w:rsidRPr="00121C3F" w:rsidRDefault="00121C3F" w:rsidP="00121C3F">
      <w:pPr>
        <w:autoSpaceDE w:val="0"/>
        <w:autoSpaceDN w:val="0"/>
        <w:adjustRightInd w:val="0"/>
        <w:rPr>
          <w:sz w:val="24"/>
          <w:szCs w:val="24"/>
        </w:rPr>
      </w:pPr>
      <w:r w:rsidRPr="00121C3F">
        <w:rPr>
          <w:sz w:val="24"/>
          <w:szCs w:val="24"/>
        </w:rPr>
        <w:t>Отвечаю за подлинность представленных документов.</w:t>
      </w:r>
    </w:p>
    <w:p w:rsidR="00121C3F" w:rsidRPr="00121C3F" w:rsidRDefault="00121C3F" w:rsidP="00121C3F">
      <w:pPr>
        <w:autoSpaceDE w:val="0"/>
        <w:autoSpaceDN w:val="0"/>
        <w:adjustRightInd w:val="0"/>
        <w:rPr>
          <w:sz w:val="24"/>
          <w:szCs w:val="24"/>
        </w:rPr>
      </w:pPr>
      <w:r w:rsidRPr="00121C3F">
        <w:rPr>
          <w:sz w:val="24"/>
          <w:szCs w:val="24"/>
        </w:rPr>
        <w:t>Прилагаемые документы:</w:t>
      </w:r>
    </w:p>
    <w:p w:rsidR="00121C3F" w:rsidRPr="00121C3F" w:rsidRDefault="00121C3F" w:rsidP="00121C3F">
      <w:pPr>
        <w:autoSpaceDE w:val="0"/>
        <w:autoSpaceDN w:val="0"/>
        <w:adjustRightInd w:val="0"/>
        <w:rPr>
          <w:sz w:val="24"/>
          <w:szCs w:val="24"/>
        </w:rPr>
      </w:pPr>
      <w:r w:rsidRPr="00121C3F">
        <w:rPr>
          <w:sz w:val="24"/>
          <w:szCs w:val="24"/>
        </w:rPr>
        <w:t>______________________________________________________</w:t>
      </w:r>
    </w:p>
    <w:p w:rsidR="00121C3F" w:rsidRPr="00121C3F" w:rsidRDefault="00121C3F" w:rsidP="00121C3F">
      <w:pPr>
        <w:autoSpaceDE w:val="0"/>
        <w:autoSpaceDN w:val="0"/>
        <w:adjustRightInd w:val="0"/>
        <w:rPr>
          <w:sz w:val="24"/>
          <w:szCs w:val="24"/>
        </w:rPr>
      </w:pPr>
      <w:r w:rsidRPr="00121C3F">
        <w:rPr>
          <w:sz w:val="24"/>
          <w:szCs w:val="24"/>
        </w:rPr>
        <w:t>______________________________________________________</w:t>
      </w:r>
    </w:p>
    <w:p w:rsidR="00121C3F" w:rsidRPr="00121C3F" w:rsidRDefault="00121C3F" w:rsidP="00121C3F">
      <w:pPr>
        <w:autoSpaceDE w:val="0"/>
        <w:autoSpaceDN w:val="0"/>
        <w:adjustRightInd w:val="0"/>
        <w:rPr>
          <w:sz w:val="24"/>
          <w:szCs w:val="24"/>
        </w:rPr>
      </w:pPr>
      <w:r w:rsidRPr="00121C3F">
        <w:rPr>
          <w:sz w:val="24"/>
          <w:szCs w:val="24"/>
        </w:rPr>
        <w:t>______________________________________________________</w:t>
      </w:r>
    </w:p>
    <w:p w:rsidR="00121C3F" w:rsidRPr="00121C3F" w:rsidRDefault="00121C3F" w:rsidP="00121C3F">
      <w:pPr>
        <w:autoSpaceDE w:val="0"/>
        <w:autoSpaceDN w:val="0"/>
        <w:adjustRightInd w:val="0"/>
        <w:rPr>
          <w:sz w:val="24"/>
          <w:szCs w:val="24"/>
        </w:rPr>
      </w:pPr>
      <w:r w:rsidRPr="00121C3F">
        <w:rPr>
          <w:sz w:val="24"/>
          <w:szCs w:val="24"/>
        </w:rPr>
        <w:t>______________________________________________________</w:t>
      </w:r>
    </w:p>
    <w:p w:rsidR="00CD4A77" w:rsidRDefault="00CD4A77" w:rsidP="00121C3F">
      <w:pPr>
        <w:autoSpaceDE w:val="0"/>
        <w:autoSpaceDN w:val="0"/>
        <w:adjustRightInd w:val="0"/>
        <w:rPr>
          <w:sz w:val="24"/>
          <w:szCs w:val="24"/>
        </w:rPr>
      </w:pPr>
    </w:p>
    <w:p w:rsidR="00121C3F" w:rsidRPr="00121C3F" w:rsidRDefault="00121C3F" w:rsidP="00121C3F">
      <w:pPr>
        <w:autoSpaceDE w:val="0"/>
        <w:autoSpaceDN w:val="0"/>
        <w:adjustRightInd w:val="0"/>
        <w:rPr>
          <w:sz w:val="24"/>
          <w:szCs w:val="24"/>
        </w:rPr>
      </w:pPr>
      <w:r w:rsidRPr="00121C3F">
        <w:rPr>
          <w:sz w:val="24"/>
          <w:szCs w:val="24"/>
        </w:rPr>
        <w:t>Адрес_________________________________________________</w:t>
      </w:r>
    </w:p>
    <w:p w:rsidR="00121C3F" w:rsidRPr="00121C3F" w:rsidRDefault="00121C3F" w:rsidP="00121C3F">
      <w:pPr>
        <w:autoSpaceDE w:val="0"/>
        <w:autoSpaceDN w:val="0"/>
        <w:adjustRightInd w:val="0"/>
        <w:rPr>
          <w:sz w:val="24"/>
          <w:szCs w:val="24"/>
          <w:lang w:val="kk-KZ"/>
        </w:rPr>
      </w:pPr>
    </w:p>
    <w:p w:rsidR="00121C3F" w:rsidRPr="00121C3F" w:rsidRDefault="00121C3F" w:rsidP="00121C3F">
      <w:pPr>
        <w:autoSpaceDE w:val="0"/>
        <w:autoSpaceDN w:val="0"/>
        <w:adjustRightInd w:val="0"/>
        <w:rPr>
          <w:sz w:val="24"/>
          <w:szCs w:val="24"/>
        </w:rPr>
      </w:pPr>
      <w:r w:rsidRPr="00121C3F">
        <w:rPr>
          <w:sz w:val="24"/>
          <w:szCs w:val="24"/>
        </w:rPr>
        <w:t>Номера контактных телефонов: __________________________</w:t>
      </w:r>
    </w:p>
    <w:p w:rsidR="00121C3F" w:rsidRPr="00121C3F" w:rsidRDefault="00121C3F" w:rsidP="00121C3F">
      <w:pPr>
        <w:autoSpaceDE w:val="0"/>
        <w:autoSpaceDN w:val="0"/>
        <w:adjustRightInd w:val="0"/>
        <w:rPr>
          <w:sz w:val="24"/>
          <w:szCs w:val="24"/>
          <w:lang w:val="kk-KZ"/>
        </w:rPr>
      </w:pPr>
    </w:p>
    <w:p w:rsidR="00121C3F" w:rsidRPr="00121C3F" w:rsidRDefault="00121C3F" w:rsidP="00121C3F">
      <w:pPr>
        <w:autoSpaceDE w:val="0"/>
        <w:autoSpaceDN w:val="0"/>
        <w:adjustRightInd w:val="0"/>
        <w:rPr>
          <w:sz w:val="24"/>
          <w:szCs w:val="24"/>
        </w:rPr>
      </w:pPr>
      <w:r w:rsidRPr="00121C3F">
        <w:rPr>
          <w:sz w:val="24"/>
          <w:szCs w:val="24"/>
        </w:rPr>
        <w:t>e-</w:t>
      </w:r>
      <w:proofErr w:type="spellStart"/>
      <w:r w:rsidRPr="00121C3F">
        <w:rPr>
          <w:sz w:val="24"/>
          <w:szCs w:val="24"/>
        </w:rPr>
        <w:t>mail</w:t>
      </w:r>
      <w:proofErr w:type="spellEnd"/>
      <w:r w:rsidRPr="00121C3F">
        <w:rPr>
          <w:sz w:val="24"/>
          <w:szCs w:val="24"/>
        </w:rPr>
        <w:t>: ________________________________________________</w:t>
      </w:r>
    </w:p>
    <w:p w:rsidR="00121C3F" w:rsidRPr="00121C3F" w:rsidRDefault="00121C3F" w:rsidP="00121C3F">
      <w:pPr>
        <w:autoSpaceDE w:val="0"/>
        <w:autoSpaceDN w:val="0"/>
        <w:adjustRightInd w:val="0"/>
        <w:rPr>
          <w:sz w:val="24"/>
          <w:szCs w:val="24"/>
          <w:lang w:val="kk-KZ"/>
        </w:rPr>
      </w:pPr>
    </w:p>
    <w:p w:rsidR="00121C3F" w:rsidRPr="00121C3F" w:rsidRDefault="00121C3F" w:rsidP="00121C3F">
      <w:pPr>
        <w:autoSpaceDE w:val="0"/>
        <w:autoSpaceDN w:val="0"/>
        <w:adjustRightInd w:val="0"/>
        <w:rPr>
          <w:sz w:val="24"/>
          <w:szCs w:val="24"/>
        </w:rPr>
      </w:pPr>
      <w:r w:rsidRPr="00121C3F">
        <w:rPr>
          <w:sz w:val="24"/>
          <w:szCs w:val="24"/>
        </w:rPr>
        <w:t>ИИН __________________________________________________</w:t>
      </w:r>
    </w:p>
    <w:p w:rsidR="00CD4A77" w:rsidRDefault="00CD4A77" w:rsidP="00121C3F">
      <w:pPr>
        <w:autoSpaceDE w:val="0"/>
        <w:autoSpaceDN w:val="0"/>
        <w:adjustRightInd w:val="0"/>
        <w:rPr>
          <w:sz w:val="24"/>
          <w:szCs w:val="24"/>
        </w:rPr>
      </w:pPr>
    </w:p>
    <w:p w:rsidR="00121C3F" w:rsidRPr="00121C3F" w:rsidRDefault="00121C3F" w:rsidP="00121C3F">
      <w:pPr>
        <w:autoSpaceDE w:val="0"/>
        <w:autoSpaceDN w:val="0"/>
        <w:adjustRightInd w:val="0"/>
        <w:rPr>
          <w:sz w:val="24"/>
          <w:szCs w:val="24"/>
        </w:rPr>
      </w:pPr>
      <w:r w:rsidRPr="00121C3F">
        <w:rPr>
          <w:sz w:val="24"/>
          <w:szCs w:val="24"/>
        </w:rPr>
        <w:t>________________ ______________________________________</w:t>
      </w:r>
    </w:p>
    <w:p w:rsidR="00121C3F" w:rsidRPr="00CD4A77" w:rsidRDefault="00121C3F" w:rsidP="00CD4A77">
      <w:pPr>
        <w:autoSpaceDE w:val="0"/>
        <w:autoSpaceDN w:val="0"/>
        <w:adjustRightInd w:val="0"/>
        <w:rPr>
          <w:sz w:val="20"/>
          <w:szCs w:val="20"/>
        </w:rPr>
      </w:pPr>
      <w:proofErr w:type="gramStart"/>
      <w:r w:rsidRPr="00CD4A77">
        <w:rPr>
          <w:sz w:val="20"/>
          <w:szCs w:val="20"/>
        </w:rPr>
        <w:t xml:space="preserve">(подпись) </w:t>
      </w:r>
      <w:r w:rsidR="00CD4A77" w:rsidRPr="00CD4A77">
        <w:rPr>
          <w:sz w:val="20"/>
          <w:szCs w:val="20"/>
        </w:rPr>
        <w:t xml:space="preserve">                        </w:t>
      </w:r>
      <w:r w:rsidRPr="00CD4A77">
        <w:rPr>
          <w:sz w:val="20"/>
          <w:szCs w:val="20"/>
        </w:rPr>
        <w:t>(Фамилия, имя, отчество (при его наличии)</w:t>
      </w:r>
      <w:proofErr w:type="gramEnd"/>
    </w:p>
    <w:p w:rsidR="00CD4A77" w:rsidRDefault="00CD4A77" w:rsidP="00121C3F">
      <w:pPr>
        <w:jc w:val="right"/>
        <w:rPr>
          <w:sz w:val="24"/>
          <w:szCs w:val="24"/>
        </w:rPr>
      </w:pPr>
    </w:p>
    <w:p w:rsidR="00121C3F" w:rsidRPr="00121C3F" w:rsidRDefault="00121C3F" w:rsidP="00121C3F">
      <w:pPr>
        <w:jc w:val="right"/>
        <w:rPr>
          <w:sz w:val="24"/>
          <w:szCs w:val="24"/>
        </w:rPr>
      </w:pPr>
      <w:r w:rsidRPr="00121C3F">
        <w:rPr>
          <w:sz w:val="24"/>
          <w:szCs w:val="24"/>
        </w:rPr>
        <w:t>«____»_______________ 20__ г.</w:t>
      </w:r>
    </w:p>
    <w:p w:rsidR="00121C3F" w:rsidRPr="00121C3F" w:rsidRDefault="00121C3F" w:rsidP="00121C3F">
      <w:pPr>
        <w:tabs>
          <w:tab w:val="left" w:pos="899"/>
        </w:tabs>
        <w:rPr>
          <w:sz w:val="24"/>
          <w:szCs w:val="24"/>
          <w:lang w:val="kk-KZ"/>
        </w:rPr>
      </w:pPr>
    </w:p>
    <w:p w:rsidR="001168EE" w:rsidRPr="00121C3F" w:rsidRDefault="001168EE" w:rsidP="00121C3F">
      <w:pPr>
        <w:tabs>
          <w:tab w:val="left" w:pos="9923"/>
        </w:tabs>
        <w:spacing w:line="0" w:lineRule="atLeast"/>
        <w:ind w:firstLine="142"/>
        <w:jc w:val="both"/>
        <w:rPr>
          <w:sz w:val="24"/>
          <w:szCs w:val="24"/>
          <w:lang w:val="kk-KZ" w:eastAsia="zh-CN"/>
        </w:rPr>
      </w:pPr>
    </w:p>
    <w:sectPr w:rsidR="001168EE" w:rsidRPr="00121C3F">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53" w:rsidRDefault="00E25B53" w:rsidP="00CD660F">
      <w:r>
        <w:separator/>
      </w:r>
    </w:p>
  </w:endnote>
  <w:endnote w:type="continuationSeparator" w:id="0">
    <w:p w:rsidR="00E25B53" w:rsidRDefault="00E25B53" w:rsidP="00CD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8F" w:rsidRDefault="00F649A8">
    <w:pPr>
      <w:pStyle w:val="ab"/>
    </w:pP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-8968867</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49A8" w:rsidRPr="00F649A8" w:rsidRDefault="00F649A8">
                          <w:pPr>
                            <w:rPr>
                              <w:color w:val="0C0000"/>
                              <w:sz w:val="14"/>
                            </w:rPr>
                          </w:pPr>
                          <w:r>
                            <w:rPr>
                              <w:color w:val="0C0000"/>
                              <w:sz w:val="14"/>
                            </w:rPr>
                            <w:t xml:space="preserve">21.11.2019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480.25pt;margin-top:-706.2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n+Q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" filled="f" stroked="f" strokeweight=".5pt">
              <v:textbox style="layout-flow:vertical;mso-layout-flow-alt:bottom-to-top">
                <w:txbxContent>
                  <w:p w:rsidR="00F649A8" w:rsidRPr="00F649A8" w:rsidRDefault="00F649A8">
                    <w:pPr>
                      <w:rPr>
                        <w:color w:val="0C0000"/>
                        <w:sz w:val="14"/>
                      </w:rPr>
                    </w:pPr>
                    <w:r>
                      <w:rPr>
                        <w:color w:val="0C0000"/>
                        <w:sz w:val="14"/>
                      </w:rPr>
                      <w:t xml:space="preserve">21.11.2019 ЕСЭДО ГО (версия 7.18.4)  Копия электронного документа. Положительный результат проверки ЭЦП. </w:t>
                    </w:r>
                  </w:p>
                </w:txbxContent>
              </v:textbox>
            </v:shape>
          </w:pict>
        </mc:Fallback>
      </mc:AlternateContent>
    </w:r>
    <w:r w:rsidR="00EB138F">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-8968867</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B138F" w:rsidRPr="00EB138F" w:rsidRDefault="00EB138F">
                          <w:pPr>
                            <w:rPr>
                              <w:color w:val="0C0000"/>
                              <w:sz w:val="14"/>
                            </w:rPr>
                          </w:pPr>
                          <w:r>
                            <w:rPr>
                              <w:color w:val="0C0000"/>
                              <w:sz w:val="14"/>
                            </w:rPr>
                            <w:t xml:space="preserve">25.10.2019 ЭҚАБЖ МО (7.18.4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9" type="#_x0000_t202" style="position:absolute;margin-left:480.25pt;margin-top:-706.2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" filled="f" stroked="f" strokeweight=".5pt">
              <v:textbox style="layout-flow:vertical;mso-layout-flow-alt:bottom-to-top">
                <w:txbxContent>
                  <w:p w:rsidR="00EB138F" w:rsidRPr="00EB138F" w:rsidRDefault="00EB138F">
                    <w:pPr>
                      <w:rPr>
                        <w:color w:val="0C0000"/>
                        <w:sz w:val="14"/>
                      </w:rPr>
                    </w:pPr>
                    <w:r>
                      <w:rPr>
                        <w:color w:val="0C0000"/>
                        <w:sz w:val="14"/>
                      </w:rPr>
                      <w:t xml:space="preserve">25.10.2019 ЭҚАБЖ МО (7.18.4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53" w:rsidRDefault="00E25B53" w:rsidP="00CD660F">
      <w:r>
        <w:separator/>
      </w:r>
    </w:p>
  </w:footnote>
  <w:footnote w:type="continuationSeparator" w:id="0">
    <w:p w:rsidR="00E25B53" w:rsidRDefault="00E25B53" w:rsidP="00CD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0F" w:rsidRDefault="00487C4B">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87C4B" w:rsidRPr="00487C4B" w:rsidRDefault="00487C4B">
                          <w:pPr>
                            <w:rPr>
                              <w:color w:val="0C0000"/>
                              <w:sz w:val="14"/>
                            </w:rPr>
                          </w:pPr>
                          <w:r>
                            <w:rPr>
                              <w:color w:val="0C0000"/>
                              <w:sz w:val="14"/>
                            </w:rPr>
                            <w:t xml:space="preserve">27.06.2019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87C4B" w:rsidRPr="00487C4B" w:rsidRDefault="00487C4B">
                    <w:pPr>
                      <w:rPr>
                        <w:color w:val="0C0000"/>
                        <w:sz w:val="14"/>
                      </w:rPr>
                    </w:pPr>
                    <w:r>
                      <w:rPr>
                        <w:color w:val="0C0000"/>
                        <w:sz w:val="14"/>
                      </w:rPr>
                      <w:t xml:space="preserve">27.06.2019 ЕСЭДО ГО (версия 7.18.4)  Копия электронного документа. Положительный результат проверки ЭЦП. </w:t>
                    </w:r>
                  </w:p>
                </w:txbxContent>
              </v:textbox>
            </v:shape>
          </w:pict>
        </mc:Fallback>
      </mc:AlternateContent>
    </w:r>
    <w:r w:rsidR="00CD660F">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660F" w:rsidRPr="00CD660F" w:rsidRDefault="00CD660F">
                          <w:pPr>
                            <w:rPr>
                              <w:color w:val="0C0000"/>
                              <w:sz w:val="14"/>
                            </w:rPr>
                          </w:pPr>
                          <w:r>
                            <w:rPr>
                              <w:color w:val="0C0000"/>
                              <w:sz w:val="14"/>
                            </w:rPr>
                            <w:t xml:space="preserve">19.06.2019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CD660F" w:rsidRPr="00CD660F" w:rsidRDefault="00CD660F">
                    <w:pPr>
                      <w:rPr>
                        <w:color w:val="0C0000"/>
                        <w:sz w:val="14"/>
                      </w:rPr>
                    </w:pPr>
                    <w:r>
                      <w:rPr>
                        <w:color w:val="0C0000"/>
                        <w:sz w:val="14"/>
                      </w:rPr>
                      <w:t xml:space="preserve">19.06.2019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60193"/>
    <w:multiLevelType w:val="multilevel"/>
    <w:tmpl w:val="177C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D4381"/>
    <w:multiLevelType w:val="hybridMultilevel"/>
    <w:tmpl w:val="F3FA6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6E41B2"/>
    <w:multiLevelType w:val="hybridMultilevel"/>
    <w:tmpl w:val="38A22638"/>
    <w:lvl w:ilvl="0" w:tplc="E2D0EA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3F6389"/>
    <w:multiLevelType w:val="hybridMultilevel"/>
    <w:tmpl w:val="1F30F850"/>
    <w:lvl w:ilvl="0" w:tplc="C0527EB6">
      <w:start w:val="1"/>
      <w:numFmt w:val="decimal"/>
      <w:lvlText w:val="%1."/>
      <w:lvlJc w:val="left"/>
      <w:pPr>
        <w:ind w:left="927"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F922BF"/>
    <w:multiLevelType w:val="hybridMultilevel"/>
    <w:tmpl w:val="2A92A27E"/>
    <w:lvl w:ilvl="0" w:tplc="05CA7D44">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66E76C8"/>
    <w:multiLevelType w:val="hybridMultilevel"/>
    <w:tmpl w:val="A2BC7A7A"/>
    <w:lvl w:ilvl="0" w:tplc="43A47A7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BA542E"/>
    <w:multiLevelType w:val="hybridMultilevel"/>
    <w:tmpl w:val="67A6A88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824861"/>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106162"/>
    <w:multiLevelType w:val="hybridMultilevel"/>
    <w:tmpl w:val="9C20DCFE"/>
    <w:lvl w:ilvl="0" w:tplc="0A7C7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7"/>
  </w:num>
  <w:num w:numId="4">
    <w:abstractNumId w:val="3"/>
  </w:num>
  <w:num w:numId="5">
    <w:abstractNumId w:val="6"/>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E"/>
    <w:rsid w:val="00010371"/>
    <w:rsid w:val="000144FC"/>
    <w:rsid w:val="00014CD7"/>
    <w:rsid w:val="00035798"/>
    <w:rsid w:val="00036C28"/>
    <w:rsid w:val="00053D89"/>
    <w:rsid w:val="00057878"/>
    <w:rsid w:val="00063D77"/>
    <w:rsid w:val="00065BF1"/>
    <w:rsid w:val="00075D88"/>
    <w:rsid w:val="00076797"/>
    <w:rsid w:val="00080761"/>
    <w:rsid w:val="000A36FF"/>
    <w:rsid w:val="000C6301"/>
    <w:rsid w:val="000D0C4E"/>
    <w:rsid w:val="000F751B"/>
    <w:rsid w:val="0011302D"/>
    <w:rsid w:val="00115553"/>
    <w:rsid w:val="001168EE"/>
    <w:rsid w:val="00121C3F"/>
    <w:rsid w:val="001430EC"/>
    <w:rsid w:val="00147EF0"/>
    <w:rsid w:val="00167BF8"/>
    <w:rsid w:val="00171726"/>
    <w:rsid w:val="001760E8"/>
    <w:rsid w:val="00187549"/>
    <w:rsid w:val="00197F4A"/>
    <w:rsid w:val="001B5771"/>
    <w:rsid w:val="001D0BAB"/>
    <w:rsid w:val="002403D0"/>
    <w:rsid w:val="00253CA4"/>
    <w:rsid w:val="00260045"/>
    <w:rsid w:val="0027633B"/>
    <w:rsid w:val="00282A88"/>
    <w:rsid w:val="00283197"/>
    <w:rsid w:val="00293C69"/>
    <w:rsid w:val="002B33CE"/>
    <w:rsid w:val="002E7ACE"/>
    <w:rsid w:val="002F7632"/>
    <w:rsid w:val="0030129B"/>
    <w:rsid w:val="00302975"/>
    <w:rsid w:val="00327414"/>
    <w:rsid w:val="00332B05"/>
    <w:rsid w:val="003475A8"/>
    <w:rsid w:val="003668EC"/>
    <w:rsid w:val="003821EF"/>
    <w:rsid w:val="00383B53"/>
    <w:rsid w:val="00393773"/>
    <w:rsid w:val="003A38ED"/>
    <w:rsid w:val="003F1549"/>
    <w:rsid w:val="00400E9F"/>
    <w:rsid w:val="004035D9"/>
    <w:rsid w:val="004272B9"/>
    <w:rsid w:val="00445108"/>
    <w:rsid w:val="00446792"/>
    <w:rsid w:val="00446B7D"/>
    <w:rsid w:val="004637E4"/>
    <w:rsid w:val="00474304"/>
    <w:rsid w:val="0048301F"/>
    <w:rsid w:val="00483BE0"/>
    <w:rsid w:val="00487C4B"/>
    <w:rsid w:val="004A545F"/>
    <w:rsid w:val="004B75E3"/>
    <w:rsid w:val="004F1219"/>
    <w:rsid w:val="004F266E"/>
    <w:rsid w:val="00507230"/>
    <w:rsid w:val="00515C0C"/>
    <w:rsid w:val="00523EE6"/>
    <w:rsid w:val="005317DC"/>
    <w:rsid w:val="00540E14"/>
    <w:rsid w:val="00543F87"/>
    <w:rsid w:val="0056401E"/>
    <w:rsid w:val="005674CA"/>
    <w:rsid w:val="0058216D"/>
    <w:rsid w:val="00586CFD"/>
    <w:rsid w:val="00593C43"/>
    <w:rsid w:val="006159AC"/>
    <w:rsid w:val="00624B09"/>
    <w:rsid w:val="00646AD2"/>
    <w:rsid w:val="00662184"/>
    <w:rsid w:val="0067594E"/>
    <w:rsid w:val="006A3130"/>
    <w:rsid w:val="006B6E0C"/>
    <w:rsid w:val="006C4E95"/>
    <w:rsid w:val="0074612C"/>
    <w:rsid w:val="00746EFC"/>
    <w:rsid w:val="00750760"/>
    <w:rsid w:val="007513F9"/>
    <w:rsid w:val="00773112"/>
    <w:rsid w:val="007A05B3"/>
    <w:rsid w:val="007A101D"/>
    <w:rsid w:val="007B5A57"/>
    <w:rsid w:val="007E4477"/>
    <w:rsid w:val="007E6CFD"/>
    <w:rsid w:val="00806374"/>
    <w:rsid w:val="00815252"/>
    <w:rsid w:val="008331F1"/>
    <w:rsid w:val="00842DEF"/>
    <w:rsid w:val="00846DC3"/>
    <w:rsid w:val="0084789C"/>
    <w:rsid w:val="00851E04"/>
    <w:rsid w:val="00856D6D"/>
    <w:rsid w:val="00886836"/>
    <w:rsid w:val="00893D19"/>
    <w:rsid w:val="008C15F2"/>
    <w:rsid w:val="008E1B3C"/>
    <w:rsid w:val="008F0E3B"/>
    <w:rsid w:val="00902934"/>
    <w:rsid w:val="00924EB0"/>
    <w:rsid w:val="009256EE"/>
    <w:rsid w:val="0093784A"/>
    <w:rsid w:val="009946A5"/>
    <w:rsid w:val="009B489F"/>
    <w:rsid w:val="009D1039"/>
    <w:rsid w:val="009E179B"/>
    <w:rsid w:val="00A255B8"/>
    <w:rsid w:val="00A3154E"/>
    <w:rsid w:val="00A41BB5"/>
    <w:rsid w:val="00A76C54"/>
    <w:rsid w:val="00AA1F0A"/>
    <w:rsid w:val="00AB744B"/>
    <w:rsid w:val="00AF145D"/>
    <w:rsid w:val="00B02C89"/>
    <w:rsid w:val="00B21F45"/>
    <w:rsid w:val="00B61A50"/>
    <w:rsid w:val="00B805AA"/>
    <w:rsid w:val="00BA088A"/>
    <w:rsid w:val="00BB7585"/>
    <w:rsid w:val="00BC0F7D"/>
    <w:rsid w:val="00BC1CBB"/>
    <w:rsid w:val="00BD1165"/>
    <w:rsid w:val="00BD18C3"/>
    <w:rsid w:val="00BD1E1B"/>
    <w:rsid w:val="00BE1221"/>
    <w:rsid w:val="00BF374A"/>
    <w:rsid w:val="00C016B5"/>
    <w:rsid w:val="00C03DA2"/>
    <w:rsid w:val="00C3719E"/>
    <w:rsid w:val="00C47416"/>
    <w:rsid w:val="00C7227D"/>
    <w:rsid w:val="00C73884"/>
    <w:rsid w:val="00C76935"/>
    <w:rsid w:val="00C8156D"/>
    <w:rsid w:val="00C85D34"/>
    <w:rsid w:val="00CD4A77"/>
    <w:rsid w:val="00CD660F"/>
    <w:rsid w:val="00D77AA2"/>
    <w:rsid w:val="00D80036"/>
    <w:rsid w:val="00D868E9"/>
    <w:rsid w:val="00D878DE"/>
    <w:rsid w:val="00D90337"/>
    <w:rsid w:val="00D92373"/>
    <w:rsid w:val="00D97C5D"/>
    <w:rsid w:val="00DA2E1E"/>
    <w:rsid w:val="00DA5724"/>
    <w:rsid w:val="00DC3847"/>
    <w:rsid w:val="00DF7F44"/>
    <w:rsid w:val="00E01625"/>
    <w:rsid w:val="00E03F13"/>
    <w:rsid w:val="00E077CA"/>
    <w:rsid w:val="00E25B53"/>
    <w:rsid w:val="00E47D20"/>
    <w:rsid w:val="00E575CD"/>
    <w:rsid w:val="00E62747"/>
    <w:rsid w:val="00E702AB"/>
    <w:rsid w:val="00EB138F"/>
    <w:rsid w:val="00EB68BD"/>
    <w:rsid w:val="00EB7140"/>
    <w:rsid w:val="00ED15BD"/>
    <w:rsid w:val="00F060F1"/>
    <w:rsid w:val="00F24FDF"/>
    <w:rsid w:val="00F568FE"/>
    <w:rsid w:val="00F61ABA"/>
    <w:rsid w:val="00F649A8"/>
    <w:rsid w:val="00F83E57"/>
    <w:rsid w:val="00F861FF"/>
    <w:rsid w:val="00F97B2C"/>
    <w:rsid w:val="00FA36CE"/>
    <w:rsid w:val="00FB0E1C"/>
    <w:rsid w:val="00FF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1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DA2E1E"/>
    <w:pPr>
      <w:keepNext/>
      <w:keepLines/>
      <w:widowControl w:val="0"/>
      <w:spacing w:before="40"/>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semiHidden/>
    <w:unhideWhenUsed/>
    <w:qFormat/>
    <w:rsid w:val="00DA2E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E1E"/>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DA2E1E"/>
    <w:rPr>
      <w:rFonts w:asciiTheme="majorHAnsi" w:eastAsiaTheme="majorEastAsia" w:hAnsiTheme="majorHAnsi" w:cstheme="majorBidi"/>
      <w:color w:val="2E74B5" w:themeColor="accent1" w:themeShade="BF"/>
      <w:sz w:val="28"/>
      <w:szCs w:val="28"/>
      <w:lang w:eastAsia="ru-RU"/>
    </w:rPr>
  </w:style>
  <w:style w:type="character" w:styleId="a3">
    <w:name w:val="Hyperlink"/>
    <w:uiPriority w:val="99"/>
    <w:unhideWhenUsed/>
    <w:rsid w:val="00DA2E1E"/>
    <w:rPr>
      <w:rFonts w:ascii="Microsoft Sans Serif" w:hAnsi="Microsoft Sans Serif" w:cs="Microsoft Sans Serif" w:hint="default"/>
      <w:color w:val="303030"/>
      <w:sz w:val="16"/>
      <w:szCs w:val="16"/>
      <w:u w:val="single"/>
    </w:rPr>
  </w:style>
  <w:style w:type="paragraph" w:styleId="a4">
    <w:name w:val="No Spacing"/>
    <w:uiPriority w:val="1"/>
    <w:qFormat/>
    <w:rsid w:val="00DA2E1E"/>
    <w:pPr>
      <w:spacing w:after="0" w:line="240" w:lineRule="auto"/>
    </w:pPr>
    <w:rPr>
      <w:rFonts w:eastAsiaTheme="minorEastAsia"/>
      <w:lang w:eastAsia="ru-RU"/>
    </w:rPr>
  </w:style>
  <w:style w:type="paragraph" w:styleId="a5">
    <w:name w:val="List Paragraph"/>
    <w:basedOn w:val="a"/>
    <w:uiPriority w:val="34"/>
    <w:qFormat/>
    <w:rsid w:val="000F751B"/>
    <w:pPr>
      <w:ind w:left="720"/>
      <w:contextualSpacing/>
    </w:pPr>
  </w:style>
  <w:style w:type="paragraph" w:customStyle="1" w:styleId="BodyText1">
    <w:name w:val="Body Text1"/>
    <w:basedOn w:val="a"/>
    <w:rsid w:val="00515C0C"/>
    <w:rPr>
      <w:rFonts w:ascii="KZ Times New Roman" w:hAnsi="KZ Times New Roman" w:cs="KZ Times New Roman"/>
    </w:rPr>
  </w:style>
  <w:style w:type="paragraph" w:styleId="a6">
    <w:name w:val="Balloon Text"/>
    <w:basedOn w:val="a"/>
    <w:link w:val="a7"/>
    <w:uiPriority w:val="99"/>
    <w:semiHidden/>
    <w:unhideWhenUsed/>
    <w:rsid w:val="00D77AA2"/>
    <w:rPr>
      <w:rFonts w:ascii="Segoe UI" w:hAnsi="Segoe UI" w:cs="Segoe UI"/>
      <w:sz w:val="18"/>
      <w:szCs w:val="18"/>
    </w:rPr>
  </w:style>
  <w:style w:type="character" w:customStyle="1" w:styleId="a7">
    <w:name w:val="Текст выноски Знак"/>
    <w:basedOn w:val="a0"/>
    <w:link w:val="a6"/>
    <w:uiPriority w:val="99"/>
    <w:semiHidden/>
    <w:rsid w:val="00D77AA2"/>
    <w:rPr>
      <w:rFonts w:ascii="Segoe UI" w:eastAsia="Times New Roman" w:hAnsi="Segoe UI" w:cs="Segoe UI"/>
      <w:sz w:val="18"/>
      <w:szCs w:val="18"/>
      <w:lang w:eastAsia="ru-RU"/>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DC384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DC3847"/>
    <w:pPr>
      <w:spacing w:before="100" w:beforeAutospacing="1" w:after="100" w:afterAutospacing="1"/>
    </w:pPr>
    <w:rPr>
      <w:rFonts w:asciiTheme="minorHAnsi" w:eastAsiaTheme="minorHAnsi" w:hAnsiTheme="minorHAnsi" w:cstheme="minorBidi"/>
      <w:sz w:val="24"/>
      <w:szCs w:val="24"/>
      <w:lang w:eastAsia="en-US"/>
    </w:rPr>
  </w:style>
  <w:style w:type="paragraph" w:styleId="a9">
    <w:name w:val="header"/>
    <w:basedOn w:val="a"/>
    <w:link w:val="aa"/>
    <w:uiPriority w:val="99"/>
    <w:unhideWhenUsed/>
    <w:rsid w:val="00CD660F"/>
    <w:pPr>
      <w:tabs>
        <w:tab w:val="center" w:pos="4677"/>
        <w:tab w:val="right" w:pos="9355"/>
      </w:tabs>
    </w:pPr>
  </w:style>
  <w:style w:type="character" w:customStyle="1" w:styleId="aa">
    <w:name w:val="Верхний колонтитул Знак"/>
    <w:basedOn w:val="a0"/>
    <w:link w:val="a9"/>
    <w:uiPriority w:val="99"/>
    <w:rsid w:val="00CD660F"/>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CD660F"/>
    <w:pPr>
      <w:tabs>
        <w:tab w:val="center" w:pos="4677"/>
        <w:tab w:val="right" w:pos="9355"/>
      </w:tabs>
    </w:pPr>
  </w:style>
  <w:style w:type="character" w:customStyle="1" w:styleId="ac">
    <w:name w:val="Нижний колонтитул Знак"/>
    <w:basedOn w:val="a0"/>
    <w:link w:val="ab"/>
    <w:uiPriority w:val="99"/>
    <w:rsid w:val="00CD660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1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DA2E1E"/>
    <w:pPr>
      <w:keepNext/>
      <w:keepLines/>
      <w:widowControl w:val="0"/>
      <w:spacing w:before="40"/>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semiHidden/>
    <w:unhideWhenUsed/>
    <w:qFormat/>
    <w:rsid w:val="00DA2E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E1E"/>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DA2E1E"/>
    <w:rPr>
      <w:rFonts w:asciiTheme="majorHAnsi" w:eastAsiaTheme="majorEastAsia" w:hAnsiTheme="majorHAnsi" w:cstheme="majorBidi"/>
      <w:color w:val="2E74B5" w:themeColor="accent1" w:themeShade="BF"/>
      <w:sz w:val="28"/>
      <w:szCs w:val="28"/>
      <w:lang w:eastAsia="ru-RU"/>
    </w:rPr>
  </w:style>
  <w:style w:type="character" w:styleId="a3">
    <w:name w:val="Hyperlink"/>
    <w:uiPriority w:val="99"/>
    <w:unhideWhenUsed/>
    <w:rsid w:val="00DA2E1E"/>
    <w:rPr>
      <w:rFonts w:ascii="Microsoft Sans Serif" w:hAnsi="Microsoft Sans Serif" w:cs="Microsoft Sans Serif" w:hint="default"/>
      <w:color w:val="303030"/>
      <w:sz w:val="16"/>
      <w:szCs w:val="16"/>
      <w:u w:val="single"/>
    </w:rPr>
  </w:style>
  <w:style w:type="paragraph" w:styleId="a4">
    <w:name w:val="No Spacing"/>
    <w:uiPriority w:val="1"/>
    <w:qFormat/>
    <w:rsid w:val="00DA2E1E"/>
    <w:pPr>
      <w:spacing w:after="0" w:line="240" w:lineRule="auto"/>
    </w:pPr>
    <w:rPr>
      <w:rFonts w:eastAsiaTheme="minorEastAsia"/>
      <w:lang w:eastAsia="ru-RU"/>
    </w:rPr>
  </w:style>
  <w:style w:type="paragraph" w:styleId="a5">
    <w:name w:val="List Paragraph"/>
    <w:basedOn w:val="a"/>
    <w:uiPriority w:val="34"/>
    <w:qFormat/>
    <w:rsid w:val="000F751B"/>
    <w:pPr>
      <w:ind w:left="720"/>
      <w:contextualSpacing/>
    </w:pPr>
  </w:style>
  <w:style w:type="paragraph" w:customStyle="1" w:styleId="BodyText1">
    <w:name w:val="Body Text1"/>
    <w:basedOn w:val="a"/>
    <w:rsid w:val="00515C0C"/>
    <w:rPr>
      <w:rFonts w:ascii="KZ Times New Roman" w:hAnsi="KZ Times New Roman" w:cs="KZ Times New Roman"/>
    </w:rPr>
  </w:style>
  <w:style w:type="paragraph" w:styleId="a6">
    <w:name w:val="Balloon Text"/>
    <w:basedOn w:val="a"/>
    <w:link w:val="a7"/>
    <w:uiPriority w:val="99"/>
    <w:semiHidden/>
    <w:unhideWhenUsed/>
    <w:rsid w:val="00D77AA2"/>
    <w:rPr>
      <w:rFonts w:ascii="Segoe UI" w:hAnsi="Segoe UI" w:cs="Segoe UI"/>
      <w:sz w:val="18"/>
      <w:szCs w:val="18"/>
    </w:rPr>
  </w:style>
  <w:style w:type="character" w:customStyle="1" w:styleId="a7">
    <w:name w:val="Текст выноски Знак"/>
    <w:basedOn w:val="a0"/>
    <w:link w:val="a6"/>
    <w:uiPriority w:val="99"/>
    <w:semiHidden/>
    <w:rsid w:val="00D77AA2"/>
    <w:rPr>
      <w:rFonts w:ascii="Segoe UI" w:eastAsia="Times New Roman" w:hAnsi="Segoe UI" w:cs="Segoe UI"/>
      <w:sz w:val="18"/>
      <w:szCs w:val="18"/>
      <w:lang w:eastAsia="ru-RU"/>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DC384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DC3847"/>
    <w:pPr>
      <w:spacing w:before="100" w:beforeAutospacing="1" w:after="100" w:afterAutospacing="1"/>
    </w:pPr>
    <w:rPr>
      <w:rFonts w:asciiTheme="minorHAnsi" w:eastAsiaTheme="minorHAnsi" w:hAnsiTheme="minorHAnsi" w:cstheme="minorBidi"/>
      <w:sz w:val="24"/>
      <w:szCs w:val="24"/>
      <w:lang w:eastAsia="en-US"/>
    </w:rPr>
  </w:style>
  <w:style w:type="paragraph" w:styleId="a9">
    <w:name w:val="header"/>
    <w:basedOn w:val="a"/>
    <w:link w:val="aa"/>
    <w:uiPriority w:val="99"/>
    <w:unhideWhenUsed/>
    <w:rsid w:val="00CD660F"/>
    <w:pPr>
      <w:tabs>
        <w:tab w:val="center" w:pos="4677"/>
        <w:tab w:val="right" w:pos="9355"/>
      </w:tabs>
    </w:pPr>
  </w:style>
  <w:style w:type="character" w:customStyle="1" w:styleId="aa">
    <w:name w:val="Верхний колонтитул Знак"/>
    <w:basedOn w:val="a0"/>
    <w:link w:val="a9"/>
    <w:uiPriority w:val="99"/>
    <w:rsid w:val="00CD660F"/>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CD660F"/>
    <w:pPr>
      <w:tabs>
        <w:tab w:val="center" w:pos="4677"/>
        <w:tab w:val="right" w:pos="9355"/>
      </w:tabs>
    </w:pPr>
  </w:style>
  <w:style w:type="character" w:customStyle="1" w:styleId="ac">
    <w:name w:val="Нижний колонтитул Знак"/>
    <w:basedOn w:val="a0"/>
    <w:link w:val="ab"/>
    <w:uiPriority w:val="99"/>
    <w:rsid w:val="00CD660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045">
      <w:bodyDiv w:val="1"/>
      <w:marLeft w:val="0"/>
      <w:marRight w:val="0"/>
      <w:marTop w:val="0"/>
      <w:marBottom w:val="0"/>
      <w:divBdr>
        <w:top w:val="none" w:sz="0" w:space="0" w:color="auto"/>
        <w:left w:val="none" w:sz="0" w:space="0" w:color="auto"/>
        <w:bottom w:val="none" w:sz="0" w:space="0" w:color="auto"/>
        <w:right w:val="none" w:sz="0" w:space="0" w:color="auto"/>
      </w:divBdr>
    </w:div>
    <w:div w:id="561714329">
      <w:bodyDiv w:val="1"/>
      <w:marLeft w:val="0"/>
      <w:marRight w:val="0"/>
      <w:marTop w:val="0"/>
      <w:marBottom w:val="0"/>
      <w:divBdr>
        <w:top w:val="none" w:sz="0" w:space="0" w:color="auto"/>
        <w:left w:val="none" w:sz="0" w:space="0" w:color="auto"/>
        <w:bottom w:val="none" w:sz="0" w:space="0" w:color="auto"/>
        <w:right w:val="none" w:sz="0" w:space="0" w:color="auto"/>
      </w:divBdr>
    </w:div>
    <w:div w:id="961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Алдибекова Салтанат Жумахановна</dc:creator>
  <cp:lastModifiedBy>Алдибекова Салтанат Жумахановна</cp:lastModifiedBy>
  <cp:revision>14</cp:revision>
  <cp:lastPrinted>2020-01-16T12:09:00Z</cp:lastPrinted>
  <dcterms:created xsi:type="dcterms:W3CDTF">2019-11-22T13:35:00Z</dcterms:created>
  <dcterms:modified xsi:type="dcterms:W3CDTF">2021-05-06T04:22:00Z</dcterms:modified>
</cp:coreProperties>
</file>