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0" w:rsidRDefault="00A71D60" w:rsidP="00A71D60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 w:rsidRPr="00863366">
        <w:rPr>
          <w:color w:val="000000"/>
          <w:sz w:val="20"/>
          <w:lang w:val="ru-RU"/>
        </w:rPr>
        <w:t>Утверждена приказом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Министр финансов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Республики Казахстан</w:t>
      </w:r>
      <w:r w:rsidRPr="00863366">
        <w:rPr>
          <w:lang w:val="ru-RU"/>
        </w:rPr>
        <w:br/>
      </w:r>
      <w:r w:rsidRPr="00863366">
        <w:rPr>
          <w:color w:val="000000"/>
          <w:sz w:val="20"/>
          <w:lang w:val="ru-RU"/>
        </w:rPr>
        <w:t>от 28 августа 2024 года № 590</w:t>
      </w:r>
      <w:r w:rsidRPr="00A71D60">
        <w:rPr>
          <w:color w:val="000000"/>
          <w:sz w:val="20"/>
          <w:lang w:val="ru-RU"/>
        </w:rPr>
        <w:t xml:space="preserve"> </w:t>
      </w:r>
    </w:p>
    <w:p w:rsidR="00A71D60" w:rsidRDefault="00A71D60" w:rsidP="00A71D60">
      <w:pPr>
        <w:spacing w:after="0"/>
        <w:jc w:val="right"/>
        <w:rPr>
          <w:b/>
          <w:color w:val="000000"/>
          <w:lang w:val="ru-RU"/>
        </w:rPr>
      </w:pPr>
      <w:r w:rsidRPr="00A71D60">
        <w:rPr>
          <w:color w:val="000000"/>
          <w:sz w:val="20"/>
          <w:lang w:val="ru-RU"/>
        </w:rPr>
        <w:t>форма</w:t>
      </w:r>
    </w:p>
    <w:p w:rsidR="00887B06" w:rsidRPr="00887B06" w:rsidRDefault="00D83670" w:rsidP="00887B06">
      <w:pPr>
        <w:spacing w:after="0"/>
        <w:jc w:val="center"/>
        <w:rPr>
          <w:b/>
          <w:color w:val="000000"/>
          <w:lang w:val="ru-RU"/>
        </w:rPr>
      </w:pPr>
      <w:r w:rsidRPr="00863366">
        <w:rPr>
          <w:b/>
          <w:color w:val="000000"/>
          <w:lang w:val="ru-RU"/>
        </w:rPr>
        <w:t>Реестр требований кредиторов</w:t>
      </w:r>
      <w:r w:rsidRPr="00863366">
        <w:rPr>
          <w:lang w:val="ru-RU"/>
        </w:rPr>
        <w:br/>
      </w:r>
      <w:proofErr w:type="spellStart"/>
      <w:r w:rsidR="00887B06" w:rsidRPr="00887B06">
        <w:rPr>
          <w:b/>
          <w:color w:val="000000"/>
          <w:lang w:val="ru-RU"/>
        </w:rPr>
        <w:t>Сагимбаев</w:t>
      </w:r>
      <w:proofErr w:type="spellEnd"/>
      <w:r w:rsidR="00887B06" w:rsidRPr="00887B06">
        <w:rPr>
          <w:b/>
          <w:color w:val="000000"/>
          <w:lang w:val="ru-RU"/>
        </w:rPr>
        <w:t xml:space="preserve"> </w:t>
      </w:r>
      <w:proofErr w:type="spellStart"/>
      <w:r w:rsidR="00887B06" w:rsidRPr="00887B06">
        <w:rPr>
          <w:b/>
          <w:color w:val="000000"/>
          <w:lang w:val="ru-RU"/>
        </w:rPr>
        <w:t>Аспарух</w:t>
      </w:r>
      <w:proofErr w:type="spellEnd"/>
      <w:r w:rsidR="00887B06" w:rsidRPr="00887B06">
        <w:rPr>
          <w:b/>
          <w:color w:val="000000"/>
          <w:lang w:val="ru-RU"/>
        </w:rPr>
        <w:t xml:space="preserve"> </w:t>
      </w:r>
      <w:proofErr w:type="spellStart"/>
      <w:r w:rsidR="00887B06" w:rsidRPr="00887B06">
        <w:rPr>
          <w:b/>
          <w:color w:val="000000"/>
          <w:lang w:val="ru-RU"/>
        </w:rPr>
        <w:t>Даулетович</w:t>
      </w:r>
      <w:proofErr w:type="spellEnd"/>
    </w:p>
    <w:p w:rsidR="00D83670" w:rsidRPr="00F66D07" w:rsidRDefault="00887B06" w:rsidP="00887B06">
      <w:pPr>
        <w:spacing w:after="0"/>
        <w:jc w:val="center"/>
        <w:rPr>
          <w:b/>
          <w:color w:val="000000"/>
          <w:lang w:val="ru-RU"/>
        </w:rPr>
      </w:pPr>
      <w:r w:rsidRPr="00887B06">
        <w:rPr>
          <w:b/>
          <w:color w:val="000000"/>
          <w:lang w:val="ru-RU"/>
        </w:rPr>
        <w:t>ИИН 990908301386</w:t>
      </w:r>
    </w:p>
    <w:tbl>
      <w:tblPr>
        <w:tblW w:w="1031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1516"/>
        <w:gridCol w:w="1156"/>
        <w:gridCol w:w="1537"/>
        <w:gridCol w:w="1865"/>
        <w:gridCol w:w="1538"/>
        <w:gridCol w:w="1538"/>
        <w:gridCol w:w="841"/>
      </w:tblGrid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ИИН/БИН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6063F3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 w:rsidRPr="00863366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возникновения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задолженности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непризнанных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6063F3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таможенным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платежам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 xml:space="preserve">непредставления им ответа на предложение финансового управляющего о </w:t>
            </w:r>
            <w:r w:rsidRPr="00863366">
              <w:rPr>
                <w:color w:val="000000"/>
                <w:sz w:val="20"/>
                <w:lang w:val="ru-RU"/>
              </w:rPr>
              <w:lastRenderedPageBreak/>
              <w:t>принятии заложенного имущества в натуре в течении пяти рабочих дней со дня получения такого предложения;</w:t>
            </w: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«</w:t>
            </w:r>
            <w:proofErr w:type="spellStart"/>
            <w:r w:rsidRPr="00887B06">
              <w:rPr>
                <w:lang w:val="ru-RU"/>
              </w:rPr>
              <w:t>Kaspi</w:t>
            </w:r>
            <w:proofErr w:type="spellEnd"/>
            <w:r w:rsidRPr="00887B06">
              <w:rPr>
                <w:lang w:val="ru-RU"/>
              </w:rPr>
              <w:t xml:space="preserve"> </w:t>
            </w:r>
            <w:proofErr w:type="spellStart"/>
            <w:r w:rsidRPr="00887B06">
              <w:rPr>
                <w:lang w:val="ru-RU"/>
              </w:rPr>
              <w:t>Bank</w:t>
            </w:r>
            <w:proofErr w:type="spellEnd"/>
            <w:r w:rsidRPr="00887B06">
              <w:rPr>
                <w:lang w:val="ru-RU"/>
              </w:rPr>
              <w:t>»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"Народный Банк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Казахстана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"Народный Банк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Казахстана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"Народный Банк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Казахстана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"Народный Банк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Казахстана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АО "</w:t>
            </w:r>
            <w:proofErr w:type="spellStart"/>
            <w:r w:rsidRPr="00887B06">
              <w:rPr>
                <w:lang w:val="ru-RU"/>
              </w:rPr>
              <w:t>БанкЦентрКредит</w:t>
            </w:r>
            <w:proofErr w:type="spellEnd"/>
            <w:r w:rsidRPr="00887B06">
              <w:rPr>
                <w:lang w:val="ru-RU"/>
              </w:rPr>
              <w:t>"</w:t>
            </w:r>
          </w:p>
          <w:p w:rsidR="00887B06" w:rsidRPr="00887B06" w:rsidRDefault="00887B06" w:rsidP="00887B06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  <w:p w:rsidR="005B5D70" w:rsidRPr="005B5D70" w:rsidRDefault="005B5D70" w:rsidP="005B5D70">
            <w:pPr>
              <w:spacing w:after="20"/>
              <w:jc w:val="both"/>
              <w:rPr>
                <w:lang w:val="ru-RU"/>
              </w:rPr>
            </w:pPr>
          </w:p>
          <w:p w:rsidR="007B64FD" w:rsidRPr="007B64FD" w:rsidRDefault="007B64FD" w:rsidP="005B5D70">
            <w:pPr>
              <w:pStyle w:val="a3"/>
              <w:spacing w:after="20"/>
              <w:ind w:left="740"/>
              <w:jc w:val="both"/>
              <w:rPr>
                <w:lang w:val="ru-RU"/>
              </w:rPr>
            </w:pP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lastRenderedPageBreak/>
              <w:t>971240001315</w:t>
            </w: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940140000385</w:t>
            </w: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940140000385</w:t>
            </w: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940140000385</w:t>
            </w: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940140000385</w:t>
            </w: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7B64FD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150440021829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  <w:r w:rsidRPr="003E7843">
              <w:rPr>
                <w:lang w:val="ru-RU"/>
              </w:rPr>
              <w:lastRenderedPageBreak/>
              <w:t>1,171,326.85 тенге</w:t>
            </w: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  <w:r w:rsidRPr="003E7843">
              <w:rPr>
                <w:lang w:val="ru-RU"/>
              </w:rPr>
              <w:t>3,595,017.25 тенге</w:t>
            </w: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  <w:r w:rsidRPr="003E7843">
              <w:rPr>
                <w:lang w:val="ru-RU"/>
              </w:rPr>
              <w:t>2,629,783.61 тенге</w:t>
            </w: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  <w:r w:rsidRPr="003E7843">
              <w:rPr>
                <w:lang w:val="ru-RU"/>
              </w:rPr>
              <w:t>1,980,443.23 тенге</w:t>
            </w: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E7843" w:rsidRPr="003E7843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66D07" w:rsidRPr="00F66D07" w:rsidRDefault="003E7843" w:rsidP="003E7843">
            <w:pPr>
              <w:spacing w:after="20"/>
              <w:ind w:left="20"/>
              <w:jc w:val="both"/>
              <w:rPr>
                <w:lang w:val="ru-RU"/>
              </w:rPr>
            </w:pPr>
            <w:r w:rsidRPr="003E7843">
              <w:rPr>
                <w:lang w:val="ru-RU"/>
              </w:rPr>
              <w:t>3732684.46 тенге</w:t>
            </w:r>
          </w:p>
          <w:p w:rsidR="00F66D07" w:rsidRPr="00F66D07" w:rsidRDefault="00F66D07" w:rsidP="00F66D0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CA3408" w:rsidRDefault="00D83670" w:rsidP="008A2AC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lastRenderedPageBreak/>
              <w:t>R11666930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004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EKP050982696.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EKP056172669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EKP057465418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EKP059148526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bookmarkStart w:id="2" w:name="_GoBack"/>
            <w:bookmarkEnd w:id="2"/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  <w:r w:rsidRPr="00887B06">
              <w:rPr>
                <w:lang w:val="ru-RU"/>
              </w:rPr>
              <w:t>AQ5/2023/F/L/207818</w:t>
            </w:r>
          </w:p>
          <w:p w:rsidR="00887B06" w:rsidRPr="00887B06" w:rsidRDefault="00887B06" w:rsidP="00887B06">
            <w:pPr>
              <w:spacing w:after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1515FE" w:rsidP="001D266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28C0" w:rsidRDefault="009C28C0" w:rsidP="001D266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A2AC3" w:rsidRPr="008A2AC3" w:rsidRDefault="008A2AC3" w:rsidP="008A2AC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F26A2" w:rsidRPr="007F26A2" w:rsidRDefault="007F26A2" w:rsidP="008A2AC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927FFB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887B06" w:rsidP="00891400">
            <w:pPr>
              <w:spacing w:after="20"/>
              <w:ind w:left="20"/>
              <w:jc w:val="both"/>
            </w:pPr>
            <w:r w:rsidRPr="00887B06">
              <w:t xml:space="preserve">7 426 371.43 </w:t>
            </w:r>
            <w:proofErr w:type="spellStart"/>
            <w:r w:rsidR="003E7843" w:rsidRPr="003E7843">
              <w:t>тенге</w:t>
            </w:r>
            <w:proofErr w:type="spellEnd"/>
            <w:r w:rsidR="003E7843" w:rsidRPr="003E7843">
              <w:t xml:space="preserve"> </w:t>
            </w: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887B06" w:rsidP="00891400">
            <w:pPr>
              <w:spacing w:after="20"/>
              <w:ind w:left="20"/>
              <w:jc w:val="both"/>
            </w:pPr>
            <w:r w:rsidRPr="00887B06">
              <w:t xml:space="preserve">7 426 371.43 </w:t>
            </w:r>
            <w:proofErr w:type="spellStart"/>
            <w:r w:rsidR="003E7843" w:rsidRPr="003E7843">
              <w:t>тенге</w:t>
            </w:r>
            <w:proofErr w:type="spellEnd"/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</w:t>
            </w:r>
            <w:r w:rsidRPr="00863366">
              <w:rPr>
                <w:color w:val="000000"/>
                <w:sz w:val="20"/>
                <w:lang w:val="ru-RU"/>
              </w:rPr>
              <w:lastRenderedPageBreak/>
              <w:t>ости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RPr="00887B06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  <w:r w:rsidRPr="00863366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83670" w:rsidRPr="00863366" w:rsidRDefault="00D83670" w:rsidP="008914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887B06" w:rsidP="00891400">
            <w:pPr>
              <w:spacing w:after="20"/>
              <w:ind w:left="20"/>
              <w:jc w:val="both"/>
            </w:pPr>
            <w:r w:rsidRPr="00887B06">
              <w:t xml:space="preserve">7 426 371.43 </w:t>
            </w:r>
            <w:proofErr w:type="spellStart"/>
            <w:r w:rsidR="003E7843" w:rsidRPr="003E7843">
              <w:t>тенге</w:t>
            </w:r>
            <w:proofErr w:type="spellEnd"/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</w:tr>
      <w:tr w:rsidR="00D83670" w:rsidTr="00E73FB8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D83670" w:rsidP="00891400"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47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670" w:rsidRDefault="00D83670" w:rsidP="00891400">
            <w:pPr>
              <w:spacing w:after="20"/>
              <w:ind w:left="20"/>
              <w:jc w:val="both"/>
            </w:pPr>
          </w:p>
          <w:p w:rsidR="00D83670" w:rsidRDefault="00887B06" w:rsidP="00891400">
            <w:pPr>
              <w:spacing w:after="20"/>
              <w:ind w:left="20"/>
              <w:jc w:val="both"/>
            </w:pPr>
            <w:r w:rsidRPr="00887B06">
              <w:t xml:space="preserve">7 426 371.43 </w:t>
            </w:r>
            <w:proofErr w:type="spellStart"/>
            <w:r w:rsidR="003E7843" w:rsidRPr="003E7843">
              <w:t>тенге</w:t>
            </w:r>
            <w:proofErr w:type="spellEnd"/>
          </w:p>
        </w:tc>
      </w:tr>
    </w:tbl>
    <w:p w:rsidR="00D332E1" w:rsidRDefault="00D83670" w:rsidP="00D83670">
      <w:pPr>
        <w:spacing w:after="0"/>
        <w:jc w:val="both"/>
        <w:rPr>
          <w:color w:val="000000"/>
          <w:sz w:val="28"/>
        </w:rPr>
      </w:pPr>
      <w:bookmarkStart w:id="3" w:name="z17"/>
      <w:r>
        <w:rPr>
          <w:color w:val="000000"/>
          <w:sz w:val="28"/>
        </w:rPr>
        <w:t>     </w:t>
      </w:r>
    </w:p>
    <w:p w:rsidR="00D332E1" w:rsidRDefault="00D332E1" w:rsidP="00D83670">
      <w:pPr>
        <w:spacing w:after="0"/>
        <w:jc w:val="both"/>
        <w:rPr>
          <w:color w:val="000000"/>
          <w:sz w:val="28"/>
        </w:rPr>
      </w:pPr>
    </w:p>
    <w:p w:rsidR="006063F3" w:rsidRDefault="006063F3" w:rsidP="00D83670">
      <w:pPr>
        <w:spacing w:after="0"/>
        <w:jc w:val="both"/>
        <w:rPr>
          <w:color w:val="000000"/>
          <w:sz w:val="28"/>
        </w:rPr>
      </w:pPr>
    </w:p>
    <w:p w:rsidR="006063F3" w:rsidRPr="006063F3" w:rsidRDefault="00E73FB8" w:rsidP="006063F3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  <w:t xml:space="preserve">Каржанбекова А.Р.       </w:t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E73FB8" w:rsidP="00D8367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</w:t>
      </w:r>
      <w:r>
        <w:rPr>
          <w:noProof/>
          <w:color w:val="000000"/>
          <w:sz w:val="28"/>
          <w:lang w:val="ru-RU" w:eastAsia="ru-RU"/>
        </w:rPr>
        <w:drawing>
          <wp:inline distT="0" distB="0" distL="0" distR="0" wp14:anchorId="5ED1716E" wp14:editId="23F968CC">
            <wp:extent cx="1102878" cy="10668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46" cy="1068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4"/>
          <w:lang w:val="ru-RU" w:eastAsia="ru-RU"/>
        </w:rPr>
        <w:drawing>
          <wp:inline distT="0" distB="0" distL="0" distR="0" wp14:anchorId="323619CD" wp14:editId="60889015">
            <wp:extent cx="641350" cy="323319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9" cy="32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6063F3" w:rsidRPr="006063F3" w:rsidRDefault="006063F3" w:rsidP="00D83670">
      <w:pPr>
        <w:spacing w:after="0"/>
        <w:jc w:val="both"/>
        <w:rPr>
          <w:color w:val="000000"/>
          <w:sz w:val="28"/>
          <w:lang w:val="ru-RU"/>
        </w:rPr>
      </w:pP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 xml:space="preserve"> Расшифровка аббревиатур:</w:t>
      </w:r>
    </w:p>
    <w:bookmarkEnd w:id="3"/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БИН – бизнес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ИИН – индивидуальный идентификационный номер;</w:t>
      </w:r>
    </w:p>
    <w:p w:rsidR="00D83670" w:rsidRPr="00D332E1" w:rsidRDefault="00D83670" w:rsidP="00D83670">
      <w:pPr>
        <w:spacing w:after="0"/>
        <w:jc w:val="both"/>
        <w:rPr>
          <w:sz w:val="18"/>
          <w:lang w:val="ru-RU"/>
        </w:rPr>
      </w:pPr>
      <w:r w:rsidRPr="00D332E1">
        <w:rPr>
          <w:color w:val="000000"/>
          <w:lang w:val="ru-RU"/>
        </w:rPr>
        <w:t>Ф.И.О. – фамилия, имя, отчество (при его наличии).</w:t>
      </w:r>
    </w:p>
    <w:p w:rsidR="00D83670" w:rsidRPr="00863366" w:rsidRDefault="00D83670" w:rsidP="00D83670">
      <w:pPr>
        <w:spacing w:after="0"/>
        <w:rPr>
          <w:lang w:val="ru-RU"/>
        </w:rPr>
      </w:pPr>
      <w:r w:rsidRPr="00863366">
        <w:rPr>
          <w:lang w:val="ru-RU"/>
        </w:rPr>
        <w:br/>
      </w:r>
    </w:p>
    <w:p w:rsidR="0052287F" w:rsidRPr="00D83670" w:rsidRDefault="0052287F">
      <w:pPr>
        <w:rPr>
          <w:lang w:val="ru-RU"/>
        </w:rPr>
      </w:pPr>
    </w:p>
    <w:sectPr w:rsidR="0052287F" w:rsidRPr="00D83670" w:rsidSect="006063F3">
      <w:pgSz w:w="11907" w:h="16839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F1F"/>
    <w:multiLevelType w:val="hybridMultilevel"/>
    <w:tmpl w:val="5A62CECE"/>
    <w:lvl w:ilvl="0" w:tplc="64C0AD7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3E83D2E"/>
    <w:multiLevelType w:val="hybridMultilevel"/>
    <w:tmpl w:val="D59A2DCC"/>
    <w:lvl w:ilvl="0" w:tplc="8E0E599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70"/>
    <w:rsid w:val="001515FE"/>
    <w:rsid w:val="001D266A"/>
    <w:rsid w:val="002B0D2F"/>
    <w:rsid w:val="002D0FD7"/>
    <w:rsid w:val="003A0EE2"/>
    <w:rsid w:val="003E7843"/>
    <w:rsid w:val="0052287F"/>
    <w:rsid w:val="005B5D70"/>
    <w:rsid w:val="006063F3"/>
    <w:rsid w:val="007B64FD"/>
    <w:rsid w:val="007F26A2"/>
    <w:rsid w:val="00887B06"/>
    <w:rsid w:val="00891400"/>
    <w:rsid w:val="008A2AC3"/>
    <w:rsid w:val="00927FFB"/>
    <w:rsid w:val="009C28C0"/>
    <w:rsid w:val="00A71D60"/>
    <w:rsid w:val="00CA3408"/>
    <w:rsid w:val="00D10492"/>
    <w:rsid w:val="00D332E1"/>
    <w:rsid w:val="00D6349B"/>
    <w:rsid w:val="00D83670"/>
    <w:rsid w:val="00E73FB8"/>
    <w:rsid w:val="00F16FD7"/>
    <w:rsid w:val="00F66D0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E73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70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D83670"/>
    <w:pPr>
      <w:jc w:val="center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E73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Шагырова Гульзат Кабдешовна</dc:creator>
  <cp:lastModifiedBy>Meruert</cp:lastModifiedBy>
  <cp:revision>2</cp:revision>
  <dcterms:created xsi:type="dcterms:W3CDTF">2026-01-02T19:23:00Z</dcterms:created>
  <dcterms:modified xsi:type="dcterms:W3CDTF">2026-01-02T19:23:00Z</dcterms:modified>
</cp:coreProperties>
</file>