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9A" w:rsidRDefault="00BF0A9A" w:rsidP="00BF0A9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Микро ж</w:t>
      </w:r>
      <w:r>
        <w:rPr>
          <w:rFonts w:ascii="Times New Roman" w:eastAsia="Times New Roman" w:hAnsi="Times New Roman"/>
          <w:b/>
          <w:color w:val="002060"/>
          <w:sz w:val="28"/>
          <w:szCs w:val="28"/>
          <w:lang w:val="kk-KZ" w:eastAsia="ru-RU"/>
        </w:rPr>
        <w:t xml:space="preserve">әне </w:t>
      </w:r>
      <w:proofErr w:type="gramStart"/>
      <w:r>
        <w:rPr>
          <w:rFonts w:ascii="Times New Roman" w:eastAsia="Times New Roman" w:hAnsi="Times New Roman"/>
          <w:b/>
          <w:color w:val="002060"/>
          <w:sz w:val="28"/>
          <w:szCs w:val="28"/>
          <w:lang w:val="kk-KZ" w:eastAsia="ru-RU"/>
        </w:rPr>
        <w:t>ша</w:t>
      </w:r>
      <w:proofErr w:type="gramEnd"/>
      <w:r>
        <w:rPr>
          <w:rFonts w:ascii="Times New Roman" w:eastAsia="Times New Roman" w:hAnsi="Times New Roman"/>
          <w:b/>
          <w:color w:val="002060"/>
          <w:sz w:val="28"/>
          <w:szCs w:val="28"/>
          <w:lang w:val="kk-KZ" w:eastAsia="ru-RU"/>
        </w:rPr>
        <w:t>ғын бизнес</w:t>
      </w:r>
      <w:r w:rsidR="00295202">
        <w:rPr>
          <w:rFonts w:ascii="Times New Roman" w:eastAsia="Times New Roman" w:hAnsi="Times New Roman"/>
          <w:b/>
          <w:color w:val="002060"/>
          <w:sz w:val="28"/>
          <w:szCs w:val="28"/>
          <w:lang w:val="kk-KZ" w:eastAsia="ru-RU"/>
        </w:rPr>
        <w:t xml:space="preserve"> компанияларын</w:t>
      </w:r>
      <w:r>
        <w:rPr>
          <w:rFonts w:ascii="Times New Roman" w:eastAsia="Times New Roman" w:hAnsi="Times New Roman"/>
          <w:b/>
          <w:color w:val="002060"/>
          <w:sz w:val="28"/>
          <w:szCs w:val="28"/>
          <w:lang w:val="kk-KZ" w:eastAsia="ru-RU"/>
        </w:rPr>
        <w:t xml:space="preserve"> үш жыл мерзімге табыс салығын төлеуден босату</w:t>
      </w:r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</w:t>
      </w:r>
    </w:p>
    <w:p w:rsidR="00BF0A9A" w:rsidRDefault="00BF0A9A" w:rsidP="001F5171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C4887">
        <w:rPr>
          <w:rFonts w:ascii="Times New Roman" w:eastAsia="Times New Roman" w:hAnsi="Times New Roman"/>
          <w:bCs/>
          <w:i/>
          <w:iCs/>
          <w:color w:val="002060"/>
          <w:lang w:eastAsia="ru-RU"/>
        </w:rPr>
        <w:t>(</w:t>
      </w:r>
      <w:r>
        <w:rPr>
          <w:rFonts w:ascii="Times New Roman" w:eastAsia="Times New Roman" w:hAnsi="Times New Roman"/>
          <w:bCs/>
          <w:i/>
          <w:iCs/>
          <w:color w:val="002060"/>
          <w:lang w:val="kk-KZ" w:eastAsia="ru-RU"/>
        </w:rPr>
        <w:t xml:space="preserve">2020 жылғы </w:t>
      </w:r>
      <w:proofErr w:type="gramStart"/>
      <w:r>
        <w:rPr>
          <w:rFonts w:ascii="Times New Roman" w:eastAsia="Times New Roman" w:hAnsi="Times New Roman"/>
          <w:bCs/>
          <w:i/>
          <w:iCs/>
          <w:color w:val="002060"/>
          <w:lang w:val="kk-KZ" w:eastAsia="ru-RU"/>
        </w:rPr>
        <w:t>1</w:t>
      </w:r>
      <w:proofErr w:type="gramEnd"/>
      <w:r>
        <w:rPr>
          <w:rFonts w:ascii="Times New Roman" w:eastAsia="Times New Roman" w:hAnsi="Times New Roman"/>
          <w:bCs/>
          <w:i/>
          <w:iCs/>
          <w:color w:val="002060"/>
          <w:lang w:val="kk-KZ" w:eastAsia="ru-RU"/>
        </w:rPr>
        <w:t xml:space="preserve"> қаңтардан бастап 2022 жылғы 31 желтоқсанға дейін</w:t>
      </w:r>
      <w:r w:rsidRPr="001C4887">
        <w:rPr>
          <w:rFonts w:ascii="Times New Roman" w:eastAsia="Times New Roman" w:hAnsi="Times New Roman"/>
          <w:bCs/>
          <w:i/>
          <w:iCs/>
          <w:color w:val="002060"/>
          <w:lang w:eastAsia="ru-RU"/>
        </w:rPr>
        <w:t>)</w:t>
      </w:r>
    </w:p>
    <w:p w:rsidR="0007448C" w:rsidRPr="00EB0907" w:rsidRDefault="0007448C" w:rsidP="00EB0907">
      <w:pPr>
        <w:pStyle w:val="1"/>
        <w:ind w:firstLine="142"/>
        <w:jc w:val="both"/>
        <w:rPr>
          <w:rFonts w:eastAsia="Calibri"/>
          <w:bCs w:val="0"/>
          <w:kern w:val="0"/>
          <w:sz w:val="26"/>
          <w:szCs w:val="26"/>
          <w:lang w:val="kk-KZ" w:eastAsia="en-US"/>
        </w:rPr>
      </w:pPr>
      <w:r w:rsidRPr="00EB0907">
        <w:rPr>
          <w:bCs w:val="0"/>
          <w:sz w:val="26"/>
          <w:szCs w:val="26"/>
          <w:lang w:val="kk-KZ"/>
        </w:rPr>
        <w:t>2020 жылдың 1 қаңтарынан бастап</w:t>
      </w:r>
      <w:r w:rsidRPr="00EB0907">
        <w:rPr>
          <w:b w:val="0"/>
          <w:sz w:val="26"/>
          <w:szCs w:val="26"/>
          <w:lang w:val="kk-KZ"/>
        </w:rPr>
        <w:t xml:space="preserve"> </w:t>
      </w:r>
      <w:r w:rsidRPr="00EB0907">
        <w:rPr>
          <w:bCs w:val="0"/>
          <w:sz w:val="26"/>
          <w:szCs w:val="26"/>
          <w:lang w:val="kk-KZ"/>
        </w:rPr>
        <w:t>«</w:t>
      </w:r>
      <w:r w:rsidRPr="00EB0907">
        <w:rPr>
          <w:rFonts w:eastAsia="Calibri"/>
          <w:bCs w:val="0"/>
          <w:kern w:val="0"/>
          <w:sz w:val="26"/>
          <w:szCs w:val="26"/>
          <w:lang w:val="kk-KZ" w:eastAsia="en-US"/>
        </w:rPr>
        <w:t>Салық және бюджетке төленетін басқа да міндетті төлемдер туралы» Қазақстан Республикасының Кодексін (Салық кодексі) қолданысқа енгізу туралы» Қазақстан Республикасы</w:t>
      </w:r>
      <w:r w:rsidR="00295202">
        <w:rPr>
          <w:rFonts w:eastAsia="Calibri"/>
          <w:bCs w:val="0"/>
          <w:kern w:val="0"/>
          <w:sz w:val="26"/>
          <w:szCs w:val="26"/>
          <w:lang w:val="kk-KZ" w:eastAsia="en-US"/>
        </w:rPr>
        <w:t>ның</w:t>
      </w:r>
      <w:r w:rsidRPr="00EB0907">
        <w:rPr>
          <w:rFonts w:eastAsia="Calibri"/>
          <w:bCs w:val="0"/>
          <w:kern w:val="0"/>
          <w:sz w:val="26"/>
          <w:szCs w:val="26"/>
          <w:lang w:val="kk-KZ" w:eastAsia="en-US"/>
        </w:rPr>
        <w:t xml:space="preserve"> </w:t>
      </w:r>
      <w:r w:rsidR="00295202" w:rsidRPr="00EB0907">
        <w:rPr>
          <w:rFonts w:eastAsia="Calibri"/>
          <w:bCs w:val="0"/>
          <w:kern w:val="0"/>
          <w:sz w:val="26"/>
          <w:szCs w:val="26"/>
          <w:lang w:val="kk-KZ" w:eastAsia="en-US"/>
        </w:rPr>
        <w:t xml:space="preserve">2017 жылғы 25 желтоқсандағы </w:t>
      </w:r>
      <w:r w:rsidRPr="00EB0907">
        <w:rPr>
          <w:rFonts w:eastAsia="Calibri"/>
          <w:bCs w:val="0"/>
          <w:kern w:val="0"/>
          <w:sz w:val="26"/>
          <w:szCs w:val="26"/>
          <w:lang w:val="kk-KZ" w:eastAsia="en-US"/>
        </w:rPr>
        <w:t>Заң</w:t>
      </w:r>
      <w:r w:rsidR="00D2759C">
        <w:rPr>
          <w:rFonts w:eastAsia="Calibri"/>
          <w:bCs w:val="0"/>
          <w:kern w:val="0"/>
          <w:sz w:val="26"/>
          <w:szCs w:val="26"/>
          <w:lang w:val="kk-KZ" w:eastAsia="en-US"/>
        </w:rPr>
        <w:t>ы</w:t>
      </w:r>
      <w:r w:rsidR="00EB0907" w:rsidRPr="00EB0907">
        <w:rPr>
          <w:rFonts w:eastAsia="Calibri"/>
          <w:bCs w:val="0"/>
          <w:kern w:val="0"/>
          <w:sz w:val="26"/>
          <w:szCs w:val="26"/>
          <w:lang w:val="kk-KZ" w:eastAsia="en-US"/>
        </w:rPr>
        <w:t xml:space="preserve">ның 57-4 жаңа бабы </w:t>
      </w:r>
      <w:r w:rsidR="00EB0907">
        <w:rPr>
          <w:rFonts w:eastAsia="Calibri"/>
          <w:bCs w:val="0"/>
          <w:kern w:val="0"/>
          <w:sz w:val="26"/>
          <w:szCs w:val="26"/>
          <w:lang w:val="kk-KZ" w:eastAsia="en-US"/>
        </w:rPr>
        <w:t>қолданысқа енді.</w:t>
      </w:r>
      <w:r w:rsidR="00EB0907" w:rsidRPr="00EB0907">
        <w:rPr>
          <w:rFonts w:eastAsia="Calibri"/>
          <w:bCs w:val="0"/>
          <w:kern w:val="0"/>
          <w:sz w:val="26"/>
          <w:szCs w:val="26"/>
          <w:lang w:val="kk-KZ" w:eastAsia="en-US"/>
        </w:rPr>
        <w:t xml:space="preserve">  </w:t>
      </w:r>
    </w:p>
    <w:p w:rsidR="003864DA" w:rsidRPr="003864DA" w:rsidRDefault="003864DA" w:rsidP="003864DA">
      <w:pPr>
        <w:pStyle w:val="a5"/>
        <w:spacing w:after="0" w:line="240" w:lineRule="auto"/>
        <w:ind w:firstLine="142"/>
        <w:rPr>
          <w:lang w:val="kk-KZ"/>
        </w:rPr>
      </w:pPr>
      <w:r w:rsidRPr="003864DA">
        <w:rPr>
          <w:lang w:val="kk-KZ"/>
        </w:rPr>
        <w:t>2020 жылғы 1 қаңтардан бастап 2023 жылғы 1 қаңтарға дейінгі кезеңде арнаулы салық режимдерін қолданатын және микрокәсіпкерлік немесе шағын кәсіпкерлік субъектілері болып танылатын тұлғалар, оның ішінде бірыңғай жер салығын төлеушілер, төленуге жататын:</w:t>
      </w:r>
    </w:p>
    <w:p w:rsidR="003864DA" w:rsidRPr="003864DA" w:rsidRDefault="003864DA" w:rsidP="007179DF">
      <w:pPr>
        <w:pStyle w:val="a5"/>
        <w:spacing w:after="0" w:line="240" w:lineRule="auto"/>
        <w:ind w:firstLine="142"/>
        <w:rPr>
          <w:lang w:val="kk-KZ"/>
        </w:rPr>
      </w:pPr>
      <w:r w:rsidRPr="003864DA">
        <w:rPr>
          <w:lang w:val="kk-KZ"/>
        </w:rPr>
        <w:t xml:space="preserve">1) </w:t>
      </w:r>
      <w:r w:rsidR="0060736A">
        <w:rPr>
          <w:lang w:val="kk-KZ"/>
        </w:rPr>
        <w:t>Салық к</w:t>
      </w:r>
      <w:r w:rsidRPr="003864DA">
        <w:rPr>
          <w:lang w:val="kk-KZ"/>
        </w:rPr>
        <w:t>одекс</w:t>
      </w:r>
      <w:r w:rsidR="0060736A">
        <w:rPr>
          <w:lang w:val="kk-KZ"/>
        </w:rPr>
        <w:t>ін</w:t>
      </w:r>
      <w:r w:rsidRPr="003864DA">
        <w:rPr>
          <w:lang w:val="kk-KZ"/>
        </w:rPr>
        <w:t xml:space="preserve">ің </w:t>
      </w:r>
      <w:hyperlink r:id="rId8" w:anchor="z686" w:history="1">
        <w:r w:rsidRPr="003864DA">
          <w:rPr>
            <w:rStyle w:val="a6"/>
            <w:color w:val="000000" w:themeColor="text1"/>
            <w:u w:val="none"/>
            <w:lang w:val="kk-KZ"/>
          </w:rPr>
          <w:t>686</w:t>
        </w:r>
      </w:hyperlink>
      <w:r w:rsidRPr="003864DA">
        <w:rPr>
          <w:color w:val="000000" w:themeColor="text1"/>
          <w:lang w:val="kk-KZ"/>
        </w:rPr>
        <w:t xml:space="preserve">, </w:t>
      </w:r>
      <w:hyperlink r:id="rId9" w:anchor="z687" w:history="1">
        <w:r w:rsidRPr="003864DA">
          <w:rPr>
            <w:rStyle w:val="a6"/>
            <w:color w:val="000000" w:themeColor="text1"/>
            <w:u w:val="none"/>
            <w:lang w:val="kk-KZ"/>
          </w:rPr>
          <w:t>687</w:t>
        </w:r>
      </w:hyperlink>
      <w:r w:rsidRPr="003864DA">
        <w:rPr>
          <w:color w:val="000000" w:themeColor="text1"/>
          <w:lang w:val="kk-KZ"/>
        </w:rPr>
        <w:t xml:space="preserve">, </w:t>
      </w:r>
      <w:hyperlink r:id="rId10" w:anchor="z695" w:history="1">
        <w:r w:rsidRPr="003864DA">
          <w:rPr>
            <w:rStyle w:val="a6"/>
            <w:color w:val="000000" w:themeColor="text1"/>
            <w:u w:val="none"/>
            <w:lang w:val="kk-KZ"/>
          </w:rPr>
          <w:t>695</w:t>
        </w:r>
      </w:hyperlink>
      <w:r w:rsidRPr="003864DA">
        <w:rPr>
          <w:color w:val="000000" w:themeColor="text1"/>
          <w:lang w:val="kk-KZ"/>
        </w:rPr>
        <w:t xml:space="preserve">, </w:t>
      </w:r>
      <w:hyperlink r:id="rId11" w:anchor="z700" w:history="1">
        <w:r w:rsidRPr="003864DA">
          <w:rPr>
            <w:rStyle w:val="a6"/>
            <w:color w:val="000000" w:themeColor="text1"/>
            <w:u w:val="none"/>
            <w:lang w:val="kk-KZ"/>
          </w:rPr>
          <w:t>700-баптарына</w:t>
        </w:r>
      </w:hyperlink>
      <w:r w:rsidRPr="003864DA">
        <w:rPr>
          <w:color w:val="000000" w:themeColor="text1"/>
          <w:lang w:val="kk-KZ"/>
        </w:rPr>
        <w:t xml:space="preserve"> сәйкес есепт</w:t>
      </w:r>
      <w:r w:rsidRPr="003864DA">
        <w:rPr>
          <w:lang w:val="kk-KZ"/>
        </w:rPr>
        <w:t>елген корпоративтік (жеке) табыс салығының сомасын (төлем көзінен ұсталатыннан басқа);</w:t>
      </w:r>
    </w:p>
    <w:p w:rsidR="003864DA" w:rsidRPr="003864DA" w:rsidRDefault="003864DA" w:rsidP="007179DF">
      <w:pPr>
        <w:pStyle w:val="a5"/>
        <w:spacing w:after="0" w:line="240" w:lineRule="auto"/>
        <w:ind w:firstLine="142"/>
        <w:rPr>
          <w:lang w:val="kk-KZ"/>
        </w:rPr>
      </w:pPr>
      <w:r w:rsidRPr="003864DA">
        <w:rPr>
          <w:lang w:val="kk-KZ"/>
        </w:rPr>
        <w:t xml:space="preserve">2) </w:t>
      </w:r>
      <w:r w:rsidR="0060736A">
        <w:rPr>
          <w:lang w:val="kk-KZ"/>
        </w:rPr>
        <w:t xml:space="preserve"> </w:t>
      </w:r>
      <w:r w:rsidRPr="003864DA">
        <w:rPr>
          <w:lang w:val="kk-KZ"/>
        </w:rPr>
        <w:t xml:space="preserve"> </w:t>
      </w:r>
      <w:r w:rsidR="0060736A">
        <w:rPr>
          <w:lang w:val="kk-KZ"/>
        </w:rPr>
        <w:t>Салық к</w:t>
      </w:r>
      <w:r w:rsidR="0060736A" w:rsidRPr="003864DA">
        <w:rPr>
          <w:lang w:val="kk-KZ"/>
        </w:rPr>
        <w:t>одекс</w:t>
      </w:r>
      <w:r w:rsidR="0060736A">
        <w:rPr>
          <w:lang w:val="kk-KZ"/>
        </w:rPr>
        <w:t>ін</w:t>
      </w:r>
      <w:r w:rsidR="0060736A" w:rsidRPr="003864DA">
        <w:rPr>
          <w:lang w:val="kk-KZ"/>
        </w:rPr>
        <w:t xml:space="preserve">ің </w:t>
      </w:r>
      <w:hyperlink r:id="rId12" w:anchor="z687" w:history="1">
        <w:r w:rsidRPr="003864DA">
          <w:rPr>
            <w:rStyle w:val="a6"/>
            <w:color w:val="000000" w:themeColor="text1"/>
            <w:u w:val="none"/>
            <w:lang w:val="kk-KZ"/>
          </w:rPr>
          <w:t>687-бабына</w:t>
        </w:r>
      </w:hyperlink>
      <w:r w:rsidRPr="003864DA">
        <w:rPr>
          <w:lang w:val="kk-KZ"/>
        </w:rPr>
        <w:t xml:space="preserve"> сәйкес есептелген әлеуметтік салық сомасын;</w:t>
      </w:r>
    </w:p>
    <w:p w:rsidR="003864DA" w:rsidRPr="003864DA" w:rsidRDefault="003864DA" w:rsidP="007179DF">
      <w:pPr>
        <w:pStyle w:val="a5"/>
        <w:spacing w:after="0" w:line="240" w:lineRule="auto"/>
        <w:ind w:firstLine="142"/>
        <w:rPr>
          <w:lang w:val="kk-KZ"/>
        </w:rPr>
      </w:pPr>
      <w:r w:rsidRPr="003864DA">
        <w:rPr>
          <w:lang w:val="kk-KZ"/>
        </w:rPr>
        <w:t xml:space="preserve">3) </w:t>
      </w:r>
      <w:r w:rsidR="0060736A">
        <w:rPr>
          <w:lang w:val="kk-KZ"/>
        </w:rPr>
        <w:t xml:space="preserve"> </w:t>
      </w:r>
      <w:r w:rsidRPr="003864DA">
        <w:rPr>
          <w:lang w:val="kk-KZ"/>
        </w:rPr>
        <w:t xml:space="preserve"> </w:t>
      </w:r>
      <w:r w:rsidR="0060736A">
        <w:rPr>
          <w:lang w:val="kk-KZ"/>
        </w:rPr>
        <w:t>Салық к</w:t>
      </w:r>
      <w:r w:rsidR="0060736A" w:rsidRPr="003864DA">
        <w:rPr>
          <w:lang w:val="kk-KZ"/>
        </w:rPr>
        <w:t>одекс</w:t>
      </w:r>
      <w:r w:rsidR="0060736A">
        <w:rPr>
          <w:lang w:val="kk-KZ"/>
        </w:rPr>
        <w:t>ін</w:t>
      </w:r>
      <w:r w:rsidR="0060736A" w:rsidRPr="003864DA">
        <w:rPr>
          <w:lang w:val="kk-KZ"/>
        </w:rPr>
        <w:t xml:space="preserve">ің </w:t>
      </w:r>
      <w:hyperlink r:id="rId13" w:anchor="z704" w:history="1">
        <w:r w:rsidRPr="003864DA">
          <w:rPr>
            <w:rStyle w:val="a6"/>
            <w:color w:val="000000" w:themeColor="text1"/>
            <w:u w:val="none"/>
            <w:lang w:val="kk-KZ"/>
          </w:rPr>
          <w:t>704-бабына</w:t>
        </w:r>
      </w:hyperlink>
      <w:r w:rsidRPr="003864DA">
        <w:rPr>
          <w:lang w:val="kk-KZ"/>
        </w:rPr>
        <w:t xml:space="preserve"> сәйкес есептелген бірыңғай жер салығының сомасын 100 пайызға азайтады</w:t>
      </w:r>
      <w:r w:rsidR="007179DF">
        <w:rPr>
          <w:lang w:val="kk-KZ"/>
        </w:rPr>
        <w:t>.</w:t>
      </w:r>
    </w:p>
    <w:p w:rsidR="0007448C" w:rsidRPr="007179DF" w:rsidRDefault="0007448C" w:rsidP="00BF0A9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 xml:space="preserve"> </w:t>
      </w:r>
      <w:r w:rsidR="007179DF" w:rsidRPr="007179DF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 Кәсіпкерлік кодексінің </w:t>
      </w:r>
      <w:r w:rsidR="00A56005">
        <w:fldChar w:fldCharType="begin"/>
      </w:r>
      <w:r w:rsidR="00A56005" w:rsidRPr="00127125">
        <w:rPr>
          <w:lang w:val="kk-KZ"/>
        </w:rPr>
        <w:instrText xml:space="preserve"> HYPERLINK "http://adilet.zan.kz/kaz/docs/K1500000375" \l "z24" </w:instrText>
      </w:r>
      <w:r w:rsidR="00A56005">
        <w:fldChar w:fldCharType="separate"/>
      </w:r>
      <w:r w:rsidR="007179DF" w:rsidRPr="007179DF">
        <w:rPr>
          <w:rStyle w:val="a6"/>
          <w:rFonts w:ascii="Times New Roman" w:hAnsi="Times New Roman"/>
          <w:color w:val="000000" w:themeColor="text1"/>
          <w:sz w:val="24"/>
          <w:szCs w:val="24"/>
          <w:u w:val="none"/>
          <w:lang w:val="kk-KZ"/>
        </w:rPr>
        <w:t>24-бабының</w:t>
      </w:r>
      <w:r w:rsidR="00A56005">
        <w:rPr>
          <w:rStyle w:val="a6"/>
          <w:rFonts w:ascii="Times New Roman" w:hAnsi="Times New Roman"/>
          <w:color w:val="000000" w:themeColor="text1"/>
          <w:sz w:val="24"/>
          <w:szCs w:val="24"/>
          <w:u w:val="none"/>
          <w:lang w:val="kk-KZ"/>
        </w:rPr>
        <w:fldChar w:fldCharType="end"/>
      </w:r>
      <w:r w:rsidR="007179DF" w:rsidRPr="007179DF">
        <w:rPr>
          <w:rFonts w:ascii="Times New Roman" w:hAnsi="Times New Roman"/>
          <w:sz w:val="24"/>
          <w:szCs w:val="24"/>
          <w:lang w:val="kk-KZ"/>
        </w:rPr>
        <w:t xml:space="preserve"> 2 және 3-тармақтарында белгіленген шарттарға сай </w:t>
      </w:r>
      <w:r w:rsidR="007179DF" w:rsidRPr="007179DF">
        <w:rPr>
          <w:rFonts w:ascii="Times New Roman" w:hAnsi="Times New Roman"/>
          <w:sz w:val="24"/>
          <w:szCs w:val="24"/>
          <w:lang w:val="kk-KZ"/>
        </w:rPr>
        <w:lastRenderedPageBreak/>
        <w:t>келетін салық төлеушілер шағын кәсіпкерлік субъектілері (микрокәсіпкерлік субъектілері) деп танылады</w:t>
      </w:r>
      <w:r w:rsidR="007179DF">
        <w:rPr>
          <w:rFonts w:ascii="Times New Roman" w:hAnsi="Times New Roman"/>
          <w:sz w:val="24"/>
          <w:szCs w:val="24"/>
          <w:lang w:val="kk-KZ"/>
        </w:rPr>
        <w:t>*.</w:t>
      </w:r>
    </w:p>
    <w:p w:rsidR="00BF0A9A" w:rsidRPr="001F5171" w:rsidRDefault="00BF0A9A" w:rsidP="00BF0A9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BF0A9A" w:rsidRPr="00AC762F" w:rsidRDefault="00BF0A9A" w:rsidP="00AC762F">
      <w:pPr>
        <w:spacing w:after="0" w:line="240" w:lineRule="auto"/>
        <w:ind w:left="-284"/>
        <w:rPr>
          <w:rFonts w:ascii="Times New Roman" w:hAnsi="Times New Roman"/>
          <w:b/>
          <w:sz w:val="26"/>
          <w:szCs w:val="26"/>
          <w:lang w:val="kk-KZ"/>
        </w:rPr>
      </w:pPr>
      <w:r w:rsidRPr="00292959">
        <w:rPr>
          <w:rFonts w:ascii="Times New Roman" w:hAnsi="Times New Roman"/>
          <w:b/>
          <w:noProof/>
          <w:color w:val="1F497D" w:themeColor="text2"/>
          <w:lang w:eastAsia="ru-RU"/>
        </w:rPr>
        <w:drawing>
          <wp:anchor distT="0" distB="0" distL="114300" distR="114300" simplePos="0" relativeHeight="251715584" behindDoc="1" locked="0" layoutInCell="1" allowOverlap="1" wp14:anchorId="3C7F1566" wp14:editId="7264CC35">
            <wp:simplePos x="0" y="0"/>
            <wp:positionH relativeFrom="column">
              <wp:align>left</wp:align>
            </wp:positionH>
            <wp:positionV relativeFrom="paragraph">
              <wp:posOffset>65405</wp:posOffset>
            </wp:positionV>
            <wp:extent cx="4857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176" y="21268"/>
                <wp:lineTo x="211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62F" w:rsidRPr="00AC762F">
        <w:rPr>
          <w:rFonts w:ascii="Times New Roman" w:hAnsi="Times New Roman"/>
          <w:b/>
          <w:bCs/>
          <w:sz w:val="26"/>
          <w:szCs w:val="26"/>
          <w:lang w:val="kk-KZ"/>
        </w:rPr>
        <w:t xml:space="preserve">Жоғарыда көрсетілген ережелер келесі қызметті жүзеге асыратын салық төлеушілерге </w:t>
      </w:r>
      <w:r w:rsidR="00AC762F">
        <w:rPr>
          <w:rFonts w:ascii="Times New Roman" w:hAnsi="Times New Roman"/>
          <w:b/>
          <w:bCs/>
          <w:sz w:val="26"/>
          <w:szCs w:val="26"/>
          <w:lang w:val="kk-KZ"/>
        </w:rPr>
        <w:t>қ</w:t>
      </w:r>
      <w:r w:rsidR="00AC762F" w:rsidRPr="00AC762F">
        <w:rPr>
          <w:rFonts w:ascii="Times New Roman" w:hAnsi="Times New Roman"/>
          <w:b/>
          <w:bCs/>
          <w:sz w:val="26"/>
          <w:szCs w:val="26"/>
          <w:lang w:val="kk-KZ"/>
        </w:rPr>
        <w:t>олданылмайды</w:t>
      </w:r>
      <w:r w:rsidRPr="00AC762F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F0A9A" w:rsidRPr="00AC762F" w:rsidRDefault="00BF0A9A" w:rsidP="00BF0A9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val="kk-KZ" w:eastAsia="ru-RU"/>
        </w:rPr>
        <w:t>1) есірткі, психотроптық заттар мен прекурсорлар айналымымен байланысты қызметті;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val="kk-KZ" w:eastAsia="ru-RU"/>
        </w:rPr>
        <w:t>2) акцизделетін өнімді өндіруді және (немесе) көтерме саудада өткізуді;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val="kk-KZ" w:eastAsia="ru-RU"/>
        </w:rPr>
        <w:t>3) астық қабылдау пункттерінде астық сақтау жөніндегі қызметті;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val="kk-KZ" w:eastAsia="ru-RU"/>
        </w:rPr>
        <w:t>4) лотерея өткізуді;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val="kk-KZ" w:eastAsia="ru-RU"/>
        </w:rPr>
        <w:t>5) ойын бизнесі саласындағы қызметті;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радиоактивті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материалдар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айналымымен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байланысты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қызметті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7) банк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қызметін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банк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операцияларының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жекелеген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түрлерін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сақтандыру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нарығындағы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қызметті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сақтандыру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агентінің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қызметінен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басқа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аудиторлық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қызметті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9)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бағ</w:t>
      </w:r>
      <w:proofErr w:type="gram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алы</w:t>
      </w:r>
      <w:proofErr w:type="spellEnd"/>
      <w:proofErr w:type="gram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қағаздар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нарығындағы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кәсіптік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қызметті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кредиттік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бюролардың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қызметін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11) </w:t>
      </w:r>
      <w:proofErr w:type="spellStart"/>
      <w:proofErr w:type="gram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үзет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қызметін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12)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азаматтық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қызметтік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қару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мен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оның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патрондары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айналымымен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байланысты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қызметті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13)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жер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қойнауын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пайдалану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саласындағы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қызметті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оның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ішінде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кен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іздеушілер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қызметін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14)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пайдалы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қазбалар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өткізуді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275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оның ішінде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трейдерлердің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қызметін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көмі</w:t>
      </w:r>
      <w:proofErr w:type="gram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мұнай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өткізу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жөніндегі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қызметті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15)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мұнай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өнімдерінің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жекелеген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түрлерін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бензинді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, дизель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отынын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және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мазутты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бөлшек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саудада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өткізуді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16)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сыртқы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экономикалық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қызметті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2FDC" w:rsidRPr="00D62FDC" w:rsidRDefault="00D62FDC" w:rsidP="00D62FD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17)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бөлшек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салықтың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арнаулы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салық</w:t>
      </w:r>
      <w:proofErr w:type="spellEnd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/>
          <w:sz w:val="24"/>
          <w:szCs w:val="24"/>
          <w:lang w:eastAsia="ru-RU"/>
        </w:rPr>
        <w:t>режимі</w:t>
      </w:r>
      <w:proofErr w:type="spellEnd"/>
      <w:r w:rsidR="00D275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шегіндегі қызметті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BF0A9A" w:rsidRPr="009D2BC5" w:rsidRDefault="00BF0A9A" w:rsidP="00BF0A9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F0A9A" w:rsidRPr="00CA310F" w:rsidRDefault="00BF0A9A" w:rsidP="00BF0A9A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* </w:t>
      </w:r>
      <w:proofErr w:type="spellStart"/>
      <w:proofErr w:type="gramStart"/>
      <w:r w:rsidR="0035009C" w:rsidRPr="0035009C">
        <w:rPr>
          <w:rFonts w:ascii="Times New Roman" w:eastAsia="Times New Roman" w:hAnsi="Times New Roman"/>
          <w:i/>
          <w:lang w:eastAsia="ru-RU"/>
        </w:rPr>
        <w:t>К</w:t>
      </w:r>
      <w:proofErr w:type="gramEnd"/>
      <w:r w:rsidR="0035009C" w:rsidRPr="0035009C">
        <w:rPr>
          <w:rFonts w:ascii="Times New Roman" w:eastAsia="Times New Roman" w:hAnsi="Times New Roman"/>
          <w:i/>
          <w:lang w:eastAsia="ru-RU"/>
        </w:rPr>
        <w:t>әсіпкерлік</w:t>
      </w:r>
      <w:proofErr w:type="spellEnd"/>
      <w:r w:rsidR="0035009C" w:rsidRPr="0035009C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="0035009C" w:rsidRPr="0035009C">
        <w:rPr>
          <w:rFonts w:ascii="Times New Roman" w:eastAsia="Times New Roman" w:hAnsi="Times New Roman"/>
          <w:i/>
          <w:lang w:eastAsia="ru-RU"/>
        </w:rPr>
        <w:t>кодексінің</w:t>
      </w:r>
      <w:proofErr w:type="spellEnd"/>
      <w:r w:rsidR="0035009C" w:rsidRPr="0035009C">
        <w:rPr>
          <w:rFonts w:ascii="Times New Roman" w:eastAsia="Times New Roman" w:hAnsi="Times New Roman"/>
          <w:i/>
          <w:lang w:eastAsia="ru-RU"/>
        </w:rPr>
        <w:t xml:space="preserve"> 24</w:t>
      </w:r>
      <w:r w:rsidR="0035009C">
        <w:rPr>
          <w:rFonts w:ascii="Times New Roman" w:eastAsia="Times New Roman" w:hAnsi="Times New Roman"/>
          <w:i/>
          <w:lang w:val="kk-KZ" w:eastAsia="ru-RU"/>
        </w:rPr>
        <w:t>-</w:t>
      </w:r>
      <w:r w:rsidR="0035009C" w:rsidRPr="0035009C">
        <w:rPr>
          <w:rFonts w:ascii="Times New Roman" w:eastAsia="Times New Roman" w:hAnsi="Times New Roman"/>
          <w:i/>
          <w:lang w:eastAsia="ru-RU"/>
        </w:rPr>
        <w:t xml:space="preserve">бабы 3-тармағына </w:t>
      </w:r>
      <w:proofErr w:type="spellStart"/>
      <w:r w:rsidR="0035009C" w:rsidRPr="0035009C">
        <w:rPr>
          <w:rFonts w:ascii="Times New Roman" w:eastAsia="Times New Roman" w:hAnsi="Times New Roman"/>
          <w:i/>
          <w:lang w:eastAsia="ru-RU"/>
        </w:rPr>
        <w:t>сәйкес</w:t>
      </w:r>
      <w:proofErr w:type="spellEnd"/>
      <w:r w:rsidRPr="0056762F">
        <w:rPr>
          <w:rFonts w:ascii="Times New Roman" w:eastAsia="Times New Roman" w:hAnsi="Times New Roman"/>
          <w:i/>
          <w:lang w:eastAsia="ru-RU"/>
        </w:rPr>
        <w:t>:</w:t>
      </w:r>
    </w:p>
    <w:p w:rsidR="00BF0A9A" w:rsidRPr="00CA310F" w:rsidRDefault="004702F3" w:rsidP="00BF0A9A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val="kk-KZ" w:eastAsia="ru-RU"/>
        </w:rPr>
        <w:t>Ш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ағын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кәсіпкерлік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субъектілері</w:t>
      </w:r>
      <w:proofErr w:type="spellEnd"/>
      <w:r>
        <w:rPr>
          <w:rFonts w:ascii="Times New Roman" w:eastAsia="Times New Roman" w:hAnsi="Times New Roman"/>
          <w:i/>
          <w:lang w:val="kk-KZ" w:eastAsia="ru-RU"/>
        </w:rPr>
        <w:t xml:space="preserve"> </w:t>
      </w:r>
      <w:r w:rsidR="00BF0A9A" w:rsidRPr="0056762F">
        <w:rPr>
          <w:rFonts w:ascii="Times New Roman" w:eastAsia="Times New Roman" w:hAnsi="Times New Roman"/>
          <w:i/>
          <w:lang w:eastAsia="ru-RU"/>
        </w:rPr>
        <w:t xml:space="preserve">- </w:t>
      </w:r>
      <w:r>
        <w:rPr>
          <w:rFonts w:ascii="Times New Roman" w:eastAsia="Times New Roman" w:hAnsi="Times New Roman"/>
          <w:i/>
          <w:lang w:val="kk-KZ" w:eastAsia="ru-RU"/>
        </w:rPr>
        <w:t>з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аңды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тұлға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құрмаған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дара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кәсіпкерлер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және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жұмыскерлерінің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жылдық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орташа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саны </w:t>
      </w:r>
      <w:r>
        <w:rPr>
          <w:rFonts w:ascii="Times New Roman" w:eastAsia="Times New Roman" w:hAnsi="Times New Roman"/>
          <w:i/>
          <w:lang w:val="kk-KZ" w:eastAsia="ru-RU"/>
        </w:rPr>
        <w:t>100</w:t>
      </w:r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адамнан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аспайтын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және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жылдық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орташа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кірісі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республикалық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бюджет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туралы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заңда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белгіленген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және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тиісті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қаржы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жылының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1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қаңтарында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қолданыста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болатын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айлық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есептік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көрсеткіштің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val="kk-KZ" w:eastAsia="ru-RU"/>
        </w:rPr>
        <w:t>300 000</w:t>
      </w:r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еселенген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мөлшерінен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аспайтын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,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кәсіпкерлікті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жүзеге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асыратын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заңды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тұлғалар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шағын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кәсіпкерлік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субъектілері</w:t>
      </w:r>
      <w:proofErr w:type="spellEnd"/>
      <w:r>
        <w:rPr>
          <w:rFonts w:ascii="Times New Roman" w:eastAsia="Times New Roman" w:hAnsi="Times New Roman"/>
          <w:i/>
          <w:lang w:val="kk-KZ" w:eastAsia="ru-RU"/>
        </w:rPr>
        <w:t xml:space="preserve"> </w:t>
      </w:r>
      <w:r w:rsidR="00BF0A9A">
        <w:rPr>
          <w:rFonts w:ascii="Times New Roman" w:eastAsia="Times New Roman" w:hAnsi="Times New Roman"/>
          <w:i/>
          <w:lang w:eastAsia="ru-RU"/>
        </w:rPr>
        <w:t>(202</w:t>
      </w:r>
      <w:r>
        <w:rPr>
          <w:rFonts w:ascii="Times New Roman" w:eastAsia="Times New Roman" w:hAnsi="Times New Roman"/>
          <w:i/>
          <w:lang w:val="kk-KZ" w:eastAsia="ru-RU"/>
        </w:rPr>
        <w:t>1 ж</w:t>
      </w:r>
      <w:r w:rsidR="00BF0A9A">
        <w:rPr>
          <w:rFonts w:ascii="Times New Roman" w:eastAsia="Times New Roman" w:hAnsi="Times New Roman"/>
          <w:i/>
          <w:lang w:eastAsia="ru-RU"/>
        </w:rPr>
        <w:t xml:space="preserve">.- </w:t>
      </w:r>
      <w:proofErr w:type="gramStart"/>
      <w:r w:rsidR="00BF0A9A">
        <w:rPr>
          <w:rFonts w:ascii="Times New Roman" w:eastAsia="Times New Roman" w:hAnsi="Times New Roman"/>
          <w:i/>
          <w:lang w:eastAsia="ru-RU"/>
        </w:rPr>
        <w:t>875 100 000 те</w:t>
      </w:r>
      <w:r>
        <w:rPr>
          <w:rFonts w:ascii="Times New Roman" w:eastAsia="Times New Roman" w:hAnsi="Times New Roman"/>
          <w:i/>
          <w:lang w:val="kk-KZ" w:eastAsia="ru-RU"/>
        </w:rPr>
        <w:t>ң</w:t>
      </w:r>
      <w:proofErr w:type="spellStart"/>
      <w:r w:rsidR="00BF0A9A">
        <w:rPr>
          <w:rFonts w:ascii="Times New Roman" w:eastAsia="Times New Roman" w:hAnsi="Times New Roman"/>
          <w:i/>
          <w:lang w:eastAsia="ru-RU"/>
        </w:rPr>
        <w:t>ге</w:t>
      </w:r>
      <w:proofErr w:type="spellEnd"/>
      <w:r w:rsidR="00BF0A9A">
        <w:rPr>
          <w:rFonts w:ascii="Times New Roman" w:eastAsia="Times New Roman" w:hAnsi="Times New Roman"/>
          <w:i/>
          <w:lang w:eastAsia="ru-RU"/>
        </w:rPr>
        <w:t>);</w:t>
      </w:r>
      <w:proofErr w:type="gramEnd"/>
    </w:p>
    <w:p w:rsidR="00BF0A9A" w:rsidRPr="00CA310F" w:rsidRDefault="004702F3" w:rsidP="00BF0A9A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Микрокәсіпкерлік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субъектілері</w:t>
      </w:r>
      <w:proofErr w:type="spellEnd"/>
      <w:r w:rsidR="00BF0A9A" w:rsidRPr="0056762F">
        <w:rPr>
          <w:rFonts w:ascii="Times New Roman" w:eastAsia="Times New Roman" w:hAnsi="Times New Roman"/>
          <w:i/>
          <w:lang w:eastAsia="ru-RU"/>
        </w:rPr>
        <w:t xml:space="preserve"> - </w:t>
      </w:r>
      <w:r>
        <w:rPr>
          <w:rFonts w:ascii="Times New Roman" w:eastAsia="Times New Roman" w:hAnsi="Times New Roman"/>
          <w:i/>
          <w:lang w:val="kk-KZ" w:eastAsia="ru-RU"/>
        </w:rPr>
        <w:t>ж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ұмыскерлерінің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жылдық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орташа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саны </w:t>
      </w:r>
      <w:r>
        <w:rPr>
          <w:rFonts w:ascii="Times New Roman" w:eastAsia="Times New Roman" w:hAnsi="Times New Roman"/>
          <w:i/>
          <w:lang w:val="kk-KZ" w:eastAsia="ru-RU"/>
        </w:rPr>
        <w:t>15</w:t>
      </w:r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адамнан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аспайтын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немесе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жылдық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орташа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кірісі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республикалық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бюджет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туралы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заңда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белгіленген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және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тиісті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қаржы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жылының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1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қаңтарында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қолданыста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болатын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айлық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есептік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proofErr w:type="gramStart"/>
      <w:r w:rsidRPr="004702F3">
        <w:rPr>
          <w:rFonts w:ascii="Times New Roman" w:eastAsia="Times New Roman" w:hAnsi="Times New Roman"/>
          <w:i/>
          <w:lang w:eastAsia="ru-RU"/>
        </w:rPr>
        <w:t>к</w:t>
      </w:r>
      <w:proofErr w:type="gramEnd"/>
      <w:r w:rsidRPr="004702F3">
        <w:rPr>
          <w:rFonts w:ascii="Times New Roman" w:eastAsia="Times New Roman" w:hAnsi="Times New Roman"/>
          <w:i/>
          <w:lang w:eastAsia="ru-RU"/>
        </w:rPr>
        <w:t>өрсеткіштің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val="kk-KZ" w:eastAsia="ru-RU"/>
        </w:rPr>
        <w:t>30 000</w:t>
      </w:r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еселенген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мөлшерінен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аспайтын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,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жеке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кәсіпкерлікті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жүзеге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асыратын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шағын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proofErr w:type="gramStart"/>
      <w:r w:rsidRPr="004702F3">
        <w:rPr>
          <w:rFonts w:ascii="Times New Roman" w:eastAsia="Times New Roman" w:hAnsi="Times New Roman"/>
          <w:i/>
          <w:lang w:eastAsia="ru-RU"/>
        </w:rPr>
        <w:t>к</w:t>
      </w:r>
      <w:proofErr w:type="gramEnd"/>
      <w:r w:rsidRPr="004702F3">
        <w:rPr>
          <w:rFonts w:ascii="Times New Roman" w:eastAsia="Times New Roman" w:hAnsi="Times New Roman"/>
          <w:i/>
          <w:lang w:eastAsia="ru-RU"/>
        </w:rPr>
        <w:t>әсіпкерлік</w:t>
      </w:r>
      <w:proofErr w:type="spellEnd"/>
      <w:r w:rsidRPr="004702F3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4702F3">
        <w:rPr>
          <w:rFonts w:ascii="Times New Roman" w:eastAsia="Times New Roman" w:hAnsi="Times New Roman"/>
          <w:i/>
          <w:lang w:eastAsia="ru-RU"/>
        </w:rPr>
        <w:t>субъектілері</w:t>
      </w:r>
      <w:proofErr w:type="spellEnd"/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BF0A9A">
        <w:rPr>
          <w:rFonts w:ascii="Times New Roman" w:eastAsia="Times New Roman" w:hAnsi="Times New Roman"/>
          <w:i/>
          <w:lang w:eastAsia="ru-RU"/>
        </w:rPr>
        <w:t>(2021</w:t>
      </w:r>
      <w:r w:rsidRPr="004702F3">
        <w:rPr>
          <w:rFonts w:ascii="Times New Roman" w:eastAsia="Times New Roman" w:hAnsi="Times New Roman"/>
          <w:i/>
          <w:lang w:eastAsia="ru-RU"/>
        </w:rPr>
        <w:t>ж</w:t>
      </w:r>
      <w:r w:rsidR="00BF0A9A">
        <w:rPr>
          <w:rFonts w:ascii="Times New Roman" w:eastAsia="Times New Roman" w:hAnsi="Times New Roman"/>
          <w:i/>
          <w:lang w:eastAsia="ru-RU"/>
        </w:rPr>
        <w:t xml:space="preserve">.- 87 510 000 </w:t>
      </w:r>
      <w:proofErr w:type="spellStart"/>
      <w:r w:rsidR="00BF0A9A">
        <w:rPr>
          <w:rFonts w:ascii="Times New Roman" w:eastAsia="Times New Roman" w:hAnsi="Times New Roman"/>
          <w:i/>
          <w:lang w:eastAsia="ru-RU"/>
        </w:rPr>
        <w:t>те</w:t>
      </w:r>
      <w:r w:rsidRPr="004702F3">
        <w:rPr>
          <w:rFonts w:ascii="Times New Roman" w:eastAsia="Times New Roman" w:hAnsi="Times New Roman"/>
          <w:i/>
          <w:lang w:eastAsia="ru-RU"/>
        </w:rPr>
        <w:t>ң</w:t>
      </w:r>
      <w:r w:rsidR="00BF0A9A">
        <w:rPr>
          <w:rFonts w:ascii="Times New Roman" w:eastAsia="Times New Roman" w:hAnsi="Times New Roman"/>
          <w:i/>
          <w:lang w:eastAsia="ru-RU"/>
        </w:rPr>
        <w:t>ге</w:t>
      </w:r>
      <w:proofErr w:type="spellEnd"/>
      <w:r w:rsidR="00BF0A9A">
        <w:rPr>
          <w:rFonts w:ascii="Times New Roman" w:eastAsia="Times New Roman" w:hAnsi="Times New Roman"/>
          <w:i/>
          <w:lang w:eastAsia="ru-RU"/>
        </w:rPr>
        <w:t>)</w:t>
      </w:r>
      <w:r w:rsidR="00BF0A9A" w:rsidRPr="0056762F">
        <w:rPr>
          <w:rFonts w:ascii="Times New Roman" w:eastAsia="Times New Roman" w:hAnsi="Times New Roman"/>
          <w:i/>
          <w:lang w:eastAsia="ru-RU"/>
        </w:rPr>
        <w:t>.</w:t>
      </w:r>
    </w:p>
    <w:p w:rsidR="00BF0A9A" w:rsidRDefault="00BF0A9A" w:rsidP="00BF0A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3C" w:rsidRDefault="0036533C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370ABE" w:rsidRPr="00C8437D" w:rsidRDefault="0036533C" w:rsidP="00511E39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ҚР ҚР МКК </w:t>
      </w:r>
      <w:r w:rsidR="00370ABE"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сенім</w:t>
      </w:r>
      <w:r w:rsidR="00295A43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телефоны</w:t>
      </w:r>
    </w:p>
    <w:p w:rsidR="00387D02" w:rsidRPr="00C8437D" w:rsidRDefault="00387D02" w:rsidP="0051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8437D">
        <w:rPr>
          <w:rFonts w:ascii="Times New Roman" w:hAnsi="Times New Roman"/>
          <w:sz w:val="24"/>
          <w:szCs w:val="24"/>
          <w:lang w:val="kk-KZ"/>
        </w:rPr>
        <w:t>8 (7172) 71-80-05</w:t>
      </w:r>
    </w:p>
    <w:p w:rsidR="00387D02" w:rsidRPr="00C8437D" w:rsidRDefault="00387D02" w:rsidP="0051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87D02" w:rsidRPr="00C8437D" w:rsidRDefault="00370ABE" w:rsidP="00511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и</w:t>
      </w:r>
      <w:r w:rsidR="00387D02"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нтернет-ресурс</w:t>
      </w:r>
    </w:p>
    <w:p w:rsidR="00387D02" w:rsidRPr="00C8437D" w:rsidRDefault="00AE5FFD" w:rsidP="00511E39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5" w:history="1">
        <w:r w:rsidR="00387D02" w:rsidRPr="00C8437D">
          <w:rPr>
            <w:rFonts w:ascii="Times New Roman" w:hAnsi="Times New Roman"/>
            <w:color w:val="0000FF"/>
            <w:sz w:val="24"/>
            <w:szCs w:val="24"/>
            <w:lang w:val="kk-KZ"/>
          </w:rPr>
          <w:t>www.kgd.gov.kz</w:t>
        </w:r>
      </w:hyperlink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387D02" w:rsidRPr="00C8437D" w:rsidRDefault="00370ABE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аккаунттары</w:t>
      </w:r>
      <w:r w:rsidR="00387D02"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:</w:t>
      </w:r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387D02" w:rsidRPr="00C8437D" w:rsidRDefault="00AE5FF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6" w:history="1">
        <w:r w:rsidR="00387D02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C8437D" w:rsidRPr="00C8437D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hyperlink r:id="rId17" w:history="1">
        <w:r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proofErr w:type="spellStart"/>
        <w:r w:rsidRPr="00C8437D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press_kyzmet_kgd</w:t>
        </w:r>
        <w:proofErr w:type="spellEnd"/>
        <w:r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C8437D" w:rsidRDefault="00C8437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387D02" w:rsidRPr="00C8437D" w:rsidRDefault="00C8437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</w:t>
      </w:r>
      <w:r w:rsidR="00387D02"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witter</w:t>
      </w:r>
    </w:p>
    <w:p w:rsidR="00387D02" w:rsidRPr="00C8437D" w:rsidRDefault="00AE5FF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8" w:history="1">
        <w:r w:rsidR="00387D02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C8437D" w:rsidRPr="00C8437D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C8437D" w:rsidRPr="00C8437D" w:rsidRDefault="00AE5FF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>
        <w:fldChar w:fldCharType="begin"/>
      </w:r>
      <w:r w:rsidRPr="004469F4">
        <w:rPr>
          <w:lang w:val="en-US"/>
        </w:rPr>
        <w:instrText xml:space="preserve"> HYPERLINK "https://t.me/kgdmfrk" </w:instrText>
      </w:r>
      <w:r>
        <w:fldChar w:fldCharType="separate"/>
      </w:r>
      <w:r w:rsidR="00C8437D" w:rsidRPr="00C8437D">
        <w:rPr>
          <w:rFonts w:ascii="Times New Roman" w:hAnsi="Times New Roman"/>
          <w:color w:val="0000FF"/>
          <w:sz w:val="24"/>
          <w:szCs w:val="24"/>
          <w:lang w:val="en-US"/>
        </w:rPr>
        <w:t>https://t.me/kgdmfrk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fldChar w:fldCharType="end"/>
      </w:r>
    </w:p>
    <w:p w:rsidR="00C8437D" w:rsidRDefault="00C8437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  <w:u w:val="none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 w:rsid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C8437D">
        <w:rPr>
          <w:rStyle w:val="a6"/>
          <w:rFonts w:ascii="Times New Roman" w:hAnsi="Times New Roman"/>
          <w:sz w:val="24"/>
          <w:szCs w:val="24"/>
          <w:u w:val="none"/>
          <w:lang w:val="kk-KZ"/>
        </w:rPr>
        <w:t>kgd.gov.kz</w:t>
      </w:r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en-US"/>
        </w:rPr>
      </w:pPr>
    </w:p>
    <w:p w:rsidR="00387D02" w:rsidRPr="00C8437D" w:rsidRDefault="00370ABE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ҚР ҚМ ММК </w:t>
      </w:r>
      <w:r w:rsidR="0036533C"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Б</w:t>
      </w: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айланыс</w:t>
      </w:r>
      <w:r w:rsidR="00AB53FA"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-ортал</w:t>
      </w: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ығы</w:t>
      </w:r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2A5103">
        <w:rPr>
          <w:rFonts w:ascii="Times New Roman" w:hAnsi="Times New Roman"/>
          <w:color w:val="1F497D"/>
          <w:sz w:val="24"/>
          <w:szCs w:val="24"/>
          <w:lang w:val="kk-KZ"/>
        </w:rPr>
        <w:t>1414 (</w:t>
      </w:r>
      <w:r w:rsidR="00AB53FA" w:rsidRPr="002A5103">
        <w:rPr>
          <w:rFonts w:ascii="Times New Roman" w:hAnsi="Times New Roman"/>
          <w:color w:val="1F497D"/>
          <w:sz w:val="24"/>
          <w:szCs w:val="24"/>
          <w:lang w:val="kk-KZ"/>
        </w:rPr>
        <w:t xml:space="preserve">қосымша нөмір </w:t>
      </w:r>
      <w:r w:rsidR="00127125">
        <w:rPr>
          <w:rFonts w:ascii="Times New Roman" w:hAnsi="Times New Roman"/>
          <w:color w:val="1F497D"/>
          <w:sz w:val="24"/>
          <w:szCs w:val="24"/>
          <w:lang w:val="kk-KZ"/>
        </w:rPr>
        <w:t>3</w:t>
      </w:r>
      <w:r w:rsidRPr="002A5103">
        <w:rPr>
          <w:rFonts w:ascii="Times New Roman" w:hAnsi="Times New Roman"/>
          <w:color w:val="1F497D"/>
          <w:sz w:val="24"/>
          <w:szCs w:val="24"/>
          <w:lang w:val="kk-KZ"/>
        </w:rPr>
        <w:t>)</w:t>
      </w:r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</w:p>
    <w:p w:rsidR="00AB53FA" w:rsidRPr="00C8437D" w:rsidRDefault="00AB53FA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ТІ</w:t>
      </w:r>
      <w:r w:rsidR="007D1159"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Ж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сұрақтары бойынша </w:t>
      </w:r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 чат</w:t>
      </w:r>
      <w:r w:rsidRPr="002A5103">
        <w:rPr>
          <w:rFonts w:ascii="Times New Roman" w:hAnsi="Times New Roman"/>
          <w:b/>
          <w:i/>
          <w:color w:val="1F497D"/>
          <w:sz w:val="24"/>
          <w:szCs w:val="24"/>
          <w:lang w:val="kk-KZ"/>
        </w:rPr>
        <w:t xml:space="preserve"> </w:t>
      </w:r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C8437D">
        <w:rPr>
          <w:rFonts w:ascii="Times New Roman" w:hAnsi="Times New Roman"/>
          <w:color w:val="0000FF"/>
          <w:sz w:val="24"/>
          <w:szCs w:val="24"/>
          <w:lang w:val="kk-KZ"/>
        </w:rPr>
        <w:t>@snt_approval_bot</w:t>
      </w:r>
    </w:p>
    <w:p w:rsidR="00C8437D" w:rsidRPr="001E6D8D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C8437D" w:rsidRPr="00C8437D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ҚР ҚМ ММК </w:t>
      </w: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кеңсенің 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</w:p>
    <w:p w:rsidR="00C8437D" w:rsidRPr="00127125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127125">
        <w:rPr>
          <w:rFonts w:ascii="Times New Roman" w:hAnsi="Times New Roman"/>
          <w:color w:val="0000FF"/>
          <w:sz w:val="24"/>
          <w:szCs w:val="24"/>
          <w:lang w:val="kk-KZ"/>
        </w:rPr>
        <w:t>@KGD_KANTSELYARIYAbot</w:t>
      </w:r>
    </w:p>
    <w:p w:rsidR="00387D02" w:rsidRPr="00FA24D5" w:rsidRDefault="00387D02" w:rsidP="00387D0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1F497D"/>
          <w:lang w:val="kk-KZ"/>
        </w:rPr>
      </w:pPr>
    </w:p>
    <w:p w:rsidR="00240464" w:rsidRPr="00FA24D5" w:rsidRDefault="00240464">
      <w:pPr>
        <w:rPr>
          <w:lang w:val="kk-KZ"/>
        </w:rPr>
      </w:pPr>
    </w:p>
    <w:p w:rsidR="008D6BED" w:rsidRPr="00FA24D5" w:rsidRDefault="008D6BED">
      <w:pPr>
        <w:rPr>
          <w:lang w:val="kk-KZ"/>
        </w:rPr>
      </w:pPr>
    </w:p>
    <w:p w:rsidR="008D6BED" w:rsidRPr="00FA24D5" w:rsidRDefault="008D6BED">
      <w:pPr>
        <w:rPr>
          <w:lang w:val="kk-KZ"/>
        </w:rPr>
      </w:pPr>
    </w:p>
    <w:p w:rsidR="008D6BED" w:rsidRPr="00FA24D5" w:rsidRDefault="008D6BED">
      <w:pPr>
        <w:rPr>
          <w:lang w:val="kk-KZ"/>
        </w:rPr>
      </w:pPr>
    </w:p>
    <w:p w:rsidR="00A84F9B" w:rsidRDefault="00A84F9B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Pr="00FA24D5" w:rsidRDefault="009D1C01">
      <w:pPr>
        <w:rPr>
          <w:lang w:val="kk-KZ"/>
        </w:rPr>
      </w:pPr>
    </w:p>
    <w:p w:rsidR="00A84F9B" w:rsidRDefault="00A84F9B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B063CA" w:rsidRPr="00127125" w:rsidRDefault="00B87942" w:rsidP="00B87942">
      <w:pPr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  <w:r w:rsidRPr="00B87942">
        <w:rPr>
          <w:noProof/>
          <w:lang w:eastAsia="ru-RU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-128905</wp:posOffset>
            </wp:positionV>
            <wp:extent cx="1527810" cy="1493520"/>
            <wp:effectExtent l="19050" t="0" r="0" b="0"/>
            <wp:wrapNone/>
            <wp:docPr id="5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942" w:rsidRPr="00127125" w:rsidRDefault="00B87942" w:rsidP="00B87942">
      <w:pPr>
        <w:ind w:left="-2552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246380</wp:posOffset>
            </wp:positionV>
            <wp:extent cx="1741170" cy="1737360"/>
            <wp:effectExtent l="19050" t="0" r="0" b="0"/>
            <wp:wrapThrough wrapText="bothSides">
              <wp:wrapPolygon edited="0">
                <wp:start x="-236" y="0"/>
                <wp:lineTo x="-236" y="21316"/>
                <wp:lineTo x="21505" y="21316"/>
                <wp:lineTo x="21505" y="0"/>
                <wp:lineTo x="-23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3CA" w:rsidRPr="00127125" w:rsidRDefault="00B063CA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127125" w:rsidRDefault="00B87942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127125" w:rsidRDefault="00B87942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127125" w:rsidRDefault="00B87942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127125" w:rsidRDefault="00B87942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127125" w:rsidRDefault="00B87942" w:rsidP="00E842C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127125" w:rsidRDefault="008F604F" w:rsidP="00E842C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  <w:r w:rsidRPr="00127125">
        <w:rPr>
          <w:b/>
          <w:bCs/>
          <w:color w:val="1F497D"/>
          <w:kern w:val="24"/>
          <w:sz w:val="28"/>
          <w:szCs w:val="28"/>
          <w:lang w:val="kk-KZ"/>
        </w:rPr>
        <w:t>Қазақстан</w:t>
      </w:r>
      <w:r w:rsidR="00B87942" w:rsidRPr="00127125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Pr="00127125">
        <w:rPr>
          <w:b/>
          <w:bCs/>
          <w:color w:val="1F497D"/>
          <w:kern w:val="24"/>
          <w:sz w:val="28"/>
          <w:szCs w:val="28"/>
          <w:lang w:val="kk-KZ"/>
        </w:rPr>
        <w:t>Республикасы</w:t>
      </w:r>
    </w:p>
    <w:p w:rsidR="00E842C4" w:rsidRPr="00127125" w:rsidRDefault="00B87942" w:rsidP="00E842C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  <w:r w:rsidRPr="00127125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="008F604F" w:rsidRPr="00127125">
        <w:rPr>
          <w:b/>
          <w:bCs/>
          <w:color w:val="1F497D"/>
          <w:kern w:val="24"/>
          <w:sz w:val="28"/>
          <w:szCs w:val="28"/>
          <w:lang w:val="kk-KZ"/>
        </w:rPr>
        <w:t>Қаржы</w:t>
      </w:r>
      <w:r w:rsidRPr="00127125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="008F604F" w:rsidRPr="00127125">
        <w:rPr>
          <w:b/>
          <w:bCs/>
          <w:color w:val="1F497D"/>
          <w:kern w:val="24"/>
          <w:sz w:val="28"/>
          <w:szCs w:val="28"/>
          <w:lang w:val="kk-KZ"/>
        </w:rPr>
        <w:t>министрлігінің</w:t>
      </w:r>
      <w:r w:rsidRPr="00127125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="008F604F" w:rsidRPr="00127125">
        <w:rPr>
          <w:b/>
          <w:bCs/>
          <w:color w:val="1F497D"/>
          <w:kern w:val="24"/>
          <w:sz w:val="28"/>
          <w:szCs w:val="28"/>
          <w:lang w:val="kk-KZ"/>
        </w:rPr>
        <w:t>Мемлекеттік</w:t>
      </w:r>
      <w:r w:rsidRPr="00127125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="008F604F" w:rsidRPr="00127125">
        <w:rPr>
          <w:b/>
          <w:bCs/>
          <w:color w:val="1F497D"/>
          <w:kern w:val="24"/>
          <w:sz w:val="28"/>
          <w:szCs w:val="28"/>
          <w:lang w:val="kk-KZ"/>
        </w:rPr>
        <w:t>кірістер</w:t>
      </w:r>
      <w:r w:rsidRPr="00127125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="008F604F" w:rsidRPr="00127125">
        <w:rPr>
          <w:b/>
          <w:bCs/>
          <w:color w:val="1F497D"/>
          <w:kern w:val="24"/>
          <w:sz w:val="28"/>
          <w:szCs w:val="28"/>
          <w:lang w:val="kk-KZ"/>
        </w:rPr>
        <w:t>комитеті</w:t>
      </w:r>
    </w:p>
    <w:p w:rsidR="00E842C4" w:rsidRPr="00127125" w:rsidRDefault="00E842C4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842C4" w:rsidRPr="00127125" w:rsidRDefault="00E842C4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274D3E" w:rsidRPr="00127125" w:rsidRDefault="00274D3E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70CBB" w:rsidRPr="00127125" w:rsidRDefault="00E70CBB" w:rsidP="00E70C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kern w:val="24"/>
          <w:sz w:val="40"/>
          <w:szCs w:val="40"/>
          <w:lang w:val="kk-KZ"/>
        </w:rPr>
      </w:pPr>
      <w:r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  <w:lang w:val="kk-KZ"/>
        </w:rPr>
        <w:t>Шағын бизнес субъектілері үшін салықтық демалыстар</w:t>
      </w:r>
    </w:p>
    <w:p w:rsidR="00E842C4" w:rsidRPr="00127125" w:rsidRDefault="00E842C4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70CBB" w:rsidRPr="00127125" w:rsidRDefault="00E70CBB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70CBB" w:rsidRPr="00127125" w:rsidRDefault="00E70CBB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B87942" w:rsidRPr="00127125" w:rsidRDefault="00B87942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B87942" w:rsidRPr="00127125" w:rsidRDefault="00B87942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842C4" w:rsidRPr="00127125" w:rsidRDefault="00E842C4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8D5597" w:rsidRPr="008D5597" w:rsidRDefault="008D5597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13970</wp:posOffset>
            </wp:positionV>
            <wp:extent cx="1527810" cy="1493520"/>
            <wp:effectExtent l="19050" t="0" r="0" b="0"/>
            <wp:wrapNone/>
            <wp:docPr id="6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942" w:rsidRPr="00127125" w:rsidRDefault="00B87942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B765C5" w:rsidRPr="004469F4" w:rsidRDefault="00B765C5" w:rsidP="000F39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B765C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</w:t>
      </w:r>
    </w:p>
    <w:p w:rsidR="00240464" w:rsidRPr="00B87942" w:rsidRDefault="00C809DC" w:rsidP="000F39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B8794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2021</w:t>
      </w:r>
      <w:r w:rsidR="008F604F" w:rsidRPr="00B8794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жыл</w:t>
      </w:r>
    </w:p>
    <w:p w:rsidR="009D1C01" w:rsidRDefault="009D1C01" w:rsidP="00C60F5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D5597" w:rsidRPr="008D5597" w:rsidRDefault="008D5597" w:rsidP="00C60F5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457D05" w:rsidRDefault="00457D05" w:rsidP="00457D0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2F4932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lastRenderedPageBreak/>
        <w:t>Освобождение компаний микро и малого бизнеса от уплаты налога на доход сроком на три года</w:t>
      </w:r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</w:t>
      </w:r>
    </w:p>
    <w:p w:rsidR="00457D05" w:rsidRPr="001C4887" w:rsidRDefault="00457D05" w:rsidP="00457D0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i/>
          <w:iCs/>
          <w:color w:val="002060"/>
          <w:lang w:eastAsia="ru-RU"/>
        </w:rPr>
      </w:pPr>
      <w:r w:rsidRPr="001C4887">
        <w:rPr>
          <w:rFonts w:ascii="Times New Roman" w:eastAsia="Times New Roman" w:hAnsi="Times New Roman"/>
          <w:bCs/>
          <w:i/>
          <w:iCs/>
          <w:color w:val="002060"/>
          <w:lang w:eastAsia="ru-RU"/>
        </w:rPr>
        <w:t>(с 1 января 2020 года по 31 декабря 2022 года)</w:t>
      </w:r>
    </w:p>
    <w:p w:rsidR="00457D05" w:rsidRDefault="00457D05" w:rsidP="00457D0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57D05" w:rsidRPr="009D2BC5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9D2BC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 1 января 2020 года введена в действие новая статья </w:t>
      </w:r>
      <w:r w:rsidRPr="009D2BC5">
        <w:rPr>
          <w:rFonts w:ascii="Times New Roman" w:hAnsi="Times New Roman"/>
          <w:b/>
          <w:sz w:val="26"/>
          <w:szCs w:val="26"/>
        </w:rPr>
        <w:t>57-4</w:t>
      </w:r>
      <w:r w:rsidRPr="009D2BC5">
        <w:rPr>
          <w:rFonts w:ascii="Times New Roman" w:hAnsi="Times New Roman"/>
          <w:b/>
          <w:sz w:val="26"/>
          <w:szCs w:val="26"/>
          <w:lang w:val="kk-KZ"/>
        </w:rPr>
        <w:t xml:space="preserve"> Закона Республики Казахстан от 25 декабря 2017 года «О введении в действие Кодекса Республики Казахстан «О налогах и других обязательных платежах в бюджет» (Налоговый кодекс)»</w:t>
      </w:r>
    </w:p>
    <w:p w:rsidR="00457D05" w:rsidRPr="009D2BC5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9D2BC5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 xml:space="preserve">На период с 1 января 2020 года до 1 января 2023 года лица, применяющие специальные налоговые режимы и признаваемые субъектами микропредпринимательства или малого предпринимательства, в том числе плательщики единого земельного налога, </w:t>
      </w:r>
      <w:r w:rsidRPr="00D94B8B">
        <w:rPr>
          <w:rFonts w:ascii="Times New Roman" w:hAnsi="Times New Roman"/>
          <w:b/>
          <w:sz w:val="24"/>
          <w:szCs w:val="24"/>
        </w:rPr>
        <w:t xml:space="preserve">уменьшают на 100 процентов, </w:t>
      </w:r>
      <w:proofErr w:type="gramStart"/>
      <w:r w:rsidRPr="00D94B8B">
        <w:rPr>
          <w:rFonts w:ascii="Times New Roman" w:hAnsi="Times New Roman"/>
          <w:b/>
          <w:sz w:val="24"/>
          <w:szCs w:val="24"/>
        </w:rPr>
        <w:t>подлежащую</w:t>
      </w:r>
      <w:proofErr w:type="gramEnd"/>
      <w:r w:rsidRPr="00D94B8B">
        <w:rPr>
          <w:rFonts w:ascii="Times New Roman" w:hAnsi="Times New Roman"/>
          <w:b/>
          <w:sz w:val="24"/>
          <w:szCs w:val="24"/>
        </w:rPr>
        <w:t xml:space="preserve"> уплате</w:t>
      </w:r>
      <w:r w:rsidRPr="00D94B8B">
        <w:rPr>
          <w:rFonts w:ascii="Times New Roman" w:hAnsi="Times New Roman"/>
          <w:sz w:val="24"/>
          <w:szCs w:val="24"/>
        </w:rPr>
        <w:t>: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 xml:space="preserve">1) сумму корпоративного (индивидуального) подоходного налога (кроме удерживаемого у источника выплаты), исчисленного в соответствии со статьями 686, 687, 695, 700 Налогового кодекса; 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2) сумму социального налога, исчисленного в соответствии со статьей 687 Налогового кодекса;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3) сумму единого земельного налога, исчисленного в соответствии со статьей 704 Налогового кодекса.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 xml:space="preserve">Субъектами малого предпринимательства (субъектами микропредпринимательства) признаются налогоплательщики, соответствующие условиям, установленным пунктами 2 и 3 статьи 24 Предпринимательского кодекса Республики Казахстан*. </w:t>
      </w:r>
    </w:p>
    <w:p w:rsidR="00457D05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57D05" w:rsidRPr="00292959" w:rsidRDefault="00457D05" w:rsidP="00457D05">
      <w:pPr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</w:rPr>
      </w:pPr>
      <w:r w:rsidRPr="00292959">
        <w:rPr>
          <w:rFonts w:ascii="Times New Roman" w:hAnsi="Times New Roman"/>
          <w:b/>
          <w:noProof/>
          <w:color w:val="1F497D" w:themeColor="text2"/>
          <w:lang w:eastAsia="ru-RU"/>
        </w:rPr>
        <w:drawing>
          <wp:anchor distT="0" distB="0" distL="114300" distR="114300" simplePos="0" relativeHeight="251713536" behindDoc="1" locked="0" layoutInCell="1" allowOverlap="1" wp14:anchorId="26AF8B14" wp14:editId="377740F4">
            <wp:simplePos x="0" y="0"/>
            <wp:positionH relativeFrom="column">
              <wp:posOffset>60325</wp:posOffset>
            </wp:positionH>
            <wp:positionV relativeFrom="paragraph">
              <wp:posOffset>46355</wp:posOffset>
            </wp:positionV>
            <wp:extent cx="4857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176" y="21268"/>
                <wp:lineTo x="2117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959">
        <w:rPr>
          <w:rFonts w:ascii="Times New Roman" w:hAnsi="Times New Roman"/>
          <w:b/>
          <w:sz w:val="26"/>
          <w:szCs w:val="26"/>
        </w:rPr>
        <w:t>Вышеуказанные положения не распространяются на налогоплательщиков, осуществляющих:</w:t>
      </w:r>
    </w:p>
    <w:p w:rsidR="00457D05" w:rsidRPr="009D2BC5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 xml:space="preserve">1) деятельность, связанную с оборотом наркотических средств, психотропных веществ и </w:t>
      </w:r>
      <w:proofErr w:type="spellStart"/>
      <w:r w:rsidRPr="00D94B8B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D94B8B">
        <w:rPr>
          <w:rFonts w:ascii="Times New Roman" w:hAnsi="Times New Roman"/>
          <w:sz w:val="24"/>
          <w:szCs w:val="24"/>
        </w:rPr>
        <w:t>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2) производство и (или) оптовую реализацию подакцизной продукции;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3) деятельность по хранению зерна на хлебоприемных пунктах;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4) проведение лотереи;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5) деятельность в сфере игорного бизнеса;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6) деятельность, связанную с оборотом радиоактивных материалов;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7) банковскую деятельность (либо отдельные виды банковских операций) и деятельность на страховом рынке (кроме деятельности страхового агента);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8) аудиторскую деятельность;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9) профессиональную деятельность на рынке ценных бумаг;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10) деятельность кредитных бюро;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11) охранную деятельность;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lastRenderedPageBreak/>
        <w:t xml:space="preserve">12) деятельность, связанную с оборотом гражданского и служебного оружия и патронов к нему; 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 xml:space="preserve">13) деятельность в сфере недропользования, в том числе деятельность старателей; 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14) реализацию полезных ископаемых, в том числе деятельность трейдеров, деятельность по реализации угля, нефти;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15) розничную реализацию отдельных видов нефтепродуктов бензина, дизельного топлива и мазута;</w:t>
      </w:r>
    </w:p>
    <w:p w:rsidR="00457D05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94B8B">
        <w:rPr>
          <w:rFonts w:ascii="Times New Roman" w:hAnsi="Times New Roman"/>
          <w:sz w:val="24"/>
          <w:szCs w:val="24"/>
        </w:rPr>
        <w:t>16) внешнеэкономическую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457D05" w:rsidRPr="00D94B8B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деятельность в рамках специального налогового режима розничного налога.</w:t>
      </w:r>
    </w:p>
    <w:p w:rsidR="00457D05" w:rsidRPr="009D2BC5" w:rsidRDefault="00457D05" w:rsidP="00457D0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57D05" w:rsidRPr="00CA310F" w:rsidRDefault="00457D05" w:rsidP="00457D05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* </w:t>
      </w:r>
      <w:r w:rsidRPr="0056762F">
        <w:rPr>
          <w:rFonts w:ascii="Times New Roman" w:eastAsia="Times New Roman" w:hAnsi="Times New Roman"/>
          <w:i/>
          <w:lang w:eastAsia="ru-RU"/>
        </w:rPr>
        <w:t xml:space="preserve">в соответствии с </w:t>
      </w:r>
      <w:hyperlink r:id="rId21" w:anchor="sub_id=240300" w:tooltip="Кодекс Республики Казахстан от 29 октября 2015 года № 375-V " w:history="1">
        <w:r w:rsidRPr="0056762F">
          <w:rPr>
            <w:rFonts w:ascii="Times New Roman" w:eastAsia="Times New Roman" w:hAnsi="Times New Roman"/>
            <w:i/>
            <w:lang w:eastAsia="ru-RU"/>
          </w:rPr>
          <w:t>пунктом 3 статьи 24</w:t>
        </w:r>
      </w:hyperlink>
      <w:r w:rsidRPr="0056762F">
        <w:rPr>
          <w:rFonts w:ascii="Times New Roman" w:eastAsia="Times New Roman" w:hAnsi="Times New Roman"/>
          <w:i/>
          <w:lang w:eastAsia="ru-RU"/>
        </w:rPr>
        <w:t xml:space="preserve"> Предпринимательского кодекса:</w:t>
      </w:r>
    </w:p>
    <w:p w:rsidR="00457D05" w:rsidRPr="00CA310F" w:rsidRDefault="00457D05" w:rsidP="00457D05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lang w:eastAsia="ru-RU"/>
        </w:rPr>
      </w:pPr>
      <w:r w:rsidRPr="0056762F">
        <w:rPr>
          <w:rFonts w:ascii="Times New Roman" w:eastAsia="Times New Roman" w:hAnsi="Times New Roman"/>
          <w:i/>
          <w:lang w:eastAsia="ru-RU"/>
        </w:rPr>
        <w:t xml:space="preserve">Субъекты малого предпринимательства -  индивидуальные предприниматели без образования юридического лица и юридические лица, осуществляющие предпринимательство, со среднегодовой численностью работников не более 100 человек и среднегодовым доходом не свыше 300 000-кратного </w:t>
      </w:r>
      <w:hyperlink r:id="rId22" w:history="1">
        <w:r w:rsidRPr="0056762F">
          <w:rPr>
            <w:rFonts w:ascii="Times New Roman" w:eastAsia="Times New Roman" w:hAnsi="Times New Roman"/>
            <w:i/>
            <w:lang w:eastAsia="ru-RU"/>
          </w:rPr>
          <w:t>МРП</w:t>
        </w:r>
      </w:hyperlink>
      <w:r w:rsidRPr="0056762F">
        <w:rPr>
          <w:rFonts w:ascii="Times New Roman" w:eastAsia="Times New Roman" w:hAnsi="Times New Roman"/>
          <w:i/>
          <w:lang w:eastAsia="ru-RU"/>
        </w:rPr>
        <w:t>, установленного законом о республиканском бюджете и действующего на 1 января соответствующего финансового года</w:t>
      </w:r>
      <w:r>
        <w:rPr>
          <w:rFonts w:ascii="Times New Roman" w:eastAsia="Times New Roman" w:hAnsi="Times New Roman"/>
          <w:i/>
          <w:lang w:eastAsia="ru-RU"/>
        </w:rPr>
        <w:t xml:space="preserve"> (на 2021г.- 875 100 000 тенге);</w:t>
      </w:r>
    </w:p>
    <w:p w:rsidR="00457D05" w:rsidRPr="00CA310F" w:rsidRDefault="00457D05" w:rsidP="00457D05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lang w:eastAsia="ru-RU"/>
        </w:rPr>
      </w:pPr>
      <w:r w:rsidRPr="0056762F">
        <w:rPr>
          <w:rFonts w:ascii="Times New Roman" w:eastAsia="Times New Roman" w:hAnsi="Times New Roman"/>
          <w:i/>
          <w:lang w:eastAsia="ru-RU"/>
        </w:rPr>
        <w:t>Субъекты микропредпринимательства - субъекты малого предпринимательства, осуществляющие частное предпринимательство, со среднегодовой численностью работников не более 15 человек или среднегодовым доходом не свыше 30 000-кратного МРП, установленного законом о республиканском бюджете и действующего на 1 января соответствующего финансового года</w:t>
      </w:r>
      <w:r>
        <w:rPr>
          <w:rFonts w:ascii="Times New Roman" w:eastAsia="Times New Roman" w:hAnsi="Times New Roman"/>
          <w:i/>
          <w:lang w:eastAsia="ru-RU"/>
        </w:rPr>
        <w:t xml:space="preserve"> (на 2021г.- 87 510 000 тенге)</w:t>
      </w:r>
      <w:r w:rsidRPr="0056762F">
        <w:rPr>
          <w:rFonts w:ascii="Times New Roman" w:eastAsia="Times New Roman" w:hAnsi="Times New Roman"/>
          <w:i/>
          <w:lang w:eastAsia="ru-RU"/>
        </w:rPr>
        <w:t>.</w:t>
      </w:r>
    </w:p>
    <w:p w:rsidR="00F131D4" w:rsidRPr="009D1C01" w:rsidRDefault="00F131D4" w:rsidP="009D1C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lastRenderedPageBreak/>
        <w:t>Телефон доверия</w:t>
      </w:r>
      <w:r w:rsidR="009D1C01" w:rsidRPr="009D1C0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</w:p>
    <w:p w:rsidR="00F131D4" w:rsidRPr="009D1C01" w:rsidRDefault="00F131D4" w:rsidP="009D1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C01">
        <w:rPr>
          <w:rFonts w:ascii="Times New Roman" w:hAnsi="Times New Roman"/>
          <w:sz w:val="28"/>
          <w:szCs w:val="28"/>
        </w:rPr>
        <w:t>8 (7172) 71-80-05</w:t>
      </w:r>
    </w:p>
    <w:p w:rsidR="00F131D4" w:rsidRPr="009D1C01" w:rsidRDefault="00F131D4" w:rsidP="009D1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1D4" w:rsidRPr="009D1C01" w:rsidRDefault="00F131D4" w:rsidP="009D1C01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Интернет-ресурс</w:t>
      </w:r>
      <w:r w:rsidR="009D1C0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 МФ РК</w:t>
      </w:r>
    </w:p>
    <w:p w:rsidR="00F131D4" w:rsidRPr="000D4972" w:rsidRDefault="00AE5FFD" w:rsidP="009D1C01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23" w:history="1">
        <w:r w:rsidR="00F131D4" w:rsidRPr="000D4972">
          <w:rPr>
            <w:rFonts w:ascii="Times New Roman" w:hAnsi="Times New Roman"/>
            <w:color w:val="0000FF"/>
            <w:sz w:val="24"/>
            <w:szCs w:val="24"/>
          </w:rPr>
          <w:t>www.kgd.gov.kz</w:t>
        </w:r>
      </w:hyperlink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 xml:space="preserve">Аккаунты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:</w:t>
      </w: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F131D4" w:rsidRPr="0084256B" w:rsidRDefault="00AE5FFD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24" w:history="1">
        <w:r w:rsidR="00F131D4"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9D1C01" w:rsidRPr="001E6D8D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9A5CAE" w:rsidRPr="0084256B" w:rsidRDefault="009A5CAE" w:rsidP="009A5CA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hyperlink r:id="rId25" w:history="1"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proofErr w:type="spellStart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press_kyzmet_kgd</w:t>
        </w:r>
        <w:proofErr w:type="spellEnd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9A5CAE" w:rsidRPr="001E6D8D" w:rsidRDefault="009A5CAE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F131D4" w:rsidRPr="009D1C01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</w:t>
      </w:r>
      <w:r w:rsidR="00F131D4"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witter</w:t>
      </w:r>
    </w:p>
    <w:p w:rsidR="00F131D4" w:rsidRPr="0084256B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84256B">
        <w:rPr>
          <w:rFonts w:ascii="Times New Roman" w:hAnsi="Times New Roman"/>
          <w:i/>
          <w:color w:val="1F497D"/>
          <w:sz w:val="24"/>
          <w:szCs w:val="24"/>
          <w:lang w:val="kk-KZ"/>
        </w:rPr>
        <w:t xml:space="preserve"> </w:t>
      </w:r>
      <w:hyperlink r:id="rId26" w:history="1"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9D1C01" w:rsidRPr="0084256B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F131D4" w:rsidRPr="0084256B" w:rsidRDefault="00AE5FFD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27" w:history="1">
        <w:r w:rsidR="00F131D4" w:rsidRPr="0084256B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9D1C01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9D1C01" w:rsidRPr="001E6D8D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1E6D8D">
        <w:rPr>
          <w:rFonts w:ascii="Times New Roman" w:hAnsi="Times New Roman"/>
          <w:color w:val="0000FF"/>
          <w:sz w:val="24"/>
          <w:szCs w:val="24"/>
          <w:lang w:val="en-US"/>
        </w:rPr>
        <w:t>kgd.gov.kz</w:t>
      </w: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</w:p>
    <w:p w:rsidR="00F131D4" w:rsidRPr="001E6D8D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Контакт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–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центр</w:t>
      </w:r>
      <w:r w:rsidR="009D1C01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МФ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РК</w:t>
      </w: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9D1C01">
        <w:rPr>
          <w:rFonts w:ascii="Times New Roman" w:hAnsi="Times New Roman"/>
          <w:color w:val="1F497D"/>
          <w:sz w:val="28"/>
          <w:szCs w:val="28"/>
        </w:rPr>
        <w:t xml:space="preserve">1414 (добавочный номер </w:t>
      </w:r>
      <w:r w:rsidR="00127125">
        <w:rPr>
          <w:rFonts w:ascii="Times New Roman" w:hAnsi="Times New Roman"/>
          <w:color w:val="1F497D"/>
          <w:sz w:val="28"/>
          <w:szCs w:val="28"/>
        </w:rPr>
        <w:t>3</w:t>
      </w:r>
      <w:r w:rsidRPr="009D1C01">
        <w:rPr>
          <w:rFonts w:ascii="Times New Roman" w:hAnsi="Times New Roman"/>
          <w:color w:val="1F497D"/>
          <w:sz w:val="28"/>
          <w:szCs w:val="28"/>
        </w:rPr>
        <w:t>)</w:t>
      </w: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proofErr w:type="spellStart"/>
      <w:r w:rsidRPr="009D1C01">
        <w:rPr>
          <w:rFonts w:ascii="Times New Roman" w:hAnsi="Times New Roman"/>
          <w:b/>
          <w:i/>
          <w:color w:val="1F497D"/>
          <w:sz w:val="28"/>
          <w:szCs w:val="28"/>
        </w:rPr>
        <w:t>Telegram</w:t>
      </w:r>
      <w:proofErr w:type="spellEnd"/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по вопросам СНТ</w:t>
      </w:r>
    </w:p>
    <w:p w:rsidR="00F131D4" w:rsidRPr="001E6D8D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84256B">
        <w:rPr>
          <w:rFonts w:ascii="Times New Roman" w:hAnsi="Times New Roman"/>
          <w:color w:val="0000FF"/>
          <w:sz w:val="24"/>
          <w:szCs w:val="24"/>
        </w:rPr>
        <w:t>@</w:t>
      </w:r>
      <w:proofErr w:type="spellStart"/>
      <w:r w:rsidRPr="0084256B">
        <w:rPr>
          <w:rFonts w:ascii="Times New Roman" w:hAnsi="Times New Roman"/>
          <w:color w:val="0000FF"/>
          <w:sz w:val="24"/>
          <w:szCs w:val="24"/>
        </w:rPr>
        <w:t>snt_approval_bot</w:t>
      </w:r>
      <w:proofErr w:type="spellEnd"/>
    </w:p>
    <w:p w:rsidR="008315D3" w:rsidRDefault="008315D3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9D1C01" w:rsidRPr="008315D3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канцелярии КГД МФ РК</w:t>
      </w:r>
    </w:p>
    <w:p w:rsidR="009D1C01" w:rsidRPr="001E6D8D" w:rsidRDefault="001735B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1E6D8D">
        <w:rPr>
          <w:rFonts w:ascii="Times New Roman" w:hAnsi="Times New Roman"/>
          <w:color w:val="0000FF"/>
          <w:sz w:val="24"/>
          <w:szCs w:val="24"/>
        </w:rPr>
        <w:t>@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KGD</w:t>
      </w:r>
      <w:r w:rsidRPr="001E6D8D">
        <w:rPr>
          <w:rFonts w:ascii="Times New Roman" w:hAnsi="Times New Roman"/>
          <w:color w:val="0000FF"/>
          <w:sz w:val="24"/>
          <w:szCs w:val="24"/>
        </w:rPr>
        <w:t>_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en-US"/>
        </w:rPr>
        <w:t>KANTSELYARIYAbot</w:t>
      </w:r>
      <w:proofErr w:type="spellEnd"/>
    </w:p>
    <w:p w:rsidR="009D1C01" w:rsidRPr="009D1C01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9D1C01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033CDC" w:rsidRDefault="00033CDC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033CDC" w:rsidRDefault="00033CDC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033CDC" w:rsidRDefault="00B765C5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11488" behindDoc="1" locked="0" layoutInCell="1" allowOverlap="1" wp14:anchorId="24559EA6" wp14:editId="03B40673">
            <wp:simplePos x="0" y="0"/>
            <wp:positionH relativeFrom="column">
              <wp:posOffset>4987290</wp:posOffset>
            </wp:positionH>
            <wp:positionV relativeFrom="paragraph">
              <wp:posOffset>8890</wp:posOffset>
            </wp:positionV>
            <wp:extent cx="1527810" cy="1493520"/>
            <wp:effectExtent l="0" t="0" r="0" b="0"/>
            <wp:wrapNone/>
            <wp:docPr id="12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311CDF">
      <w:pPr>
        <w:rPr>
          <w:lang w:val="kk-KZ"/>
        </w:rPr>
      </w:pPr>
    </w:p>
    <w:p w:rsidR="00311CDF" w:rsidRPr="001E6D8D" w:rsidRDefault="00311CDF" w:rsidP="00311CDF">
      <w:pPr>
        <w:rPr>
          <w:rFonts w:ascii="Arial" w:hAnsi="Arial" w:cs="Arial"/>
          <w:b/>
          <w:bCs/>
          <w:color w:val="1F497D"/>
          <w:kern w:val="24"/>
          <w:sz w:val="28"/>
          <w:szCs w:val="28"/>
        </w:rPr>
      </w:pPr>
      <w:r w:rsidRPr="00B87942">
        <w:rPr>
          <w:noProof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 wp14:anchorId="1A152A75" wp14:editId="390A9788">
            <wp:simplePos x="0" y="0"/>
            <wp:positionH relativeFrom="column">
              <wp:posOffset>-139700</wp:posOffset>
            </wp:positionH>
            <wp:positionV relativeFrom="paragraph">
              <wp:posOffset>-250825</wp:posOffset>
            </wp:positionV>
            <wp:extent cx="1527810" cy="1493520"/>
            <wp:effectExtent l="19050" t="0" r="0" b="0"/>
            <wp:wrapNone/>
            <wp:docPr id="10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CDF" w:rsidRPr="001E6D8D" w:rsidRDefault="00311CDF" w:rsidP="00311CDF">
      <w:pPr>
        <w:ind w:left="-2552"/>
        <w:rPr>
          <w:rFonts w:ascii="Arial" w:hAnsi="Arial" w:cs="Arial"/>
          <w:b/>
          <w:bCs/>
          <w:color w:val="1F497D"/>
          <w:kern w:val="24"/>
          <w:sz w:val="28"/>
          <w:szCs w:val="28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 wp14:anchorId="66640BC1" wp14:editId="2723D2AB">
            <wp:simplePos x="0" y="0"/>
            <wp:positionH relativeFrom="column">
              <wp:posOffset>537210</wp:posOffset>
            </wp:positionH>
            <wp:positionV relativeFrom="paragraph">
              <wp:posOffset>8255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4469F4" w:rsidRDefault="004469F4" w:rsidP="00311CDF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97741" w:rsidRDefault="00311CDF" w:rsidP="00311CDF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 xml:space="preserve">Комитет государственных доходов </w:t>
      </w:r>
    </w:p>
    <w:p w:rsidR="00311CDF" w:rsidRPr="00197741" w:rsidRDefault="00311CDF" w:rsidP="00311CDF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>Министерства финансов Республики Казахстан</w:t>
      </w:r>
    </w:p>
    <w:p w:rsidR="00311CDF" w:rsidRPr="00B87942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Pr="00B87942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Pr="00B87942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57D05" w:rsidRPr="00457D05" w:rsidRDefault="00457D05" w:rsidP="00457D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</w:pPr>
      <w:r w:rsidRPr="00457D05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>Налоговые каникулы</w:t>
      </w:r>
    </w:p>
    <w:p w:rsidR="00311CDF" w:rsidRPr="00311CDF" w:rsidRDefault="00457D05" w:rsidP="00E70CBB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457D05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 xml:space="preserve">для </w:t>
      </w:r>
      <w:r w:rsidR="00E70CBB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>субъектов малого бизнеса</w:t>
      </w:r>
    </w:p>
    <w:p w:rsidR="00311CDF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457D05" w:rsidRDefault="00457D05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457D05" w:rsidRDefault="00457D05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B765C5" w:rsidRPr="004469F4" w:rsidRDefault="00127125" w:rsidP="0012712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</w:t>
      </w:r>
    </w:p>
    <w:p w:rsidR="00B765C5" w:rsidRPr="004469F4" w:rsidRDefault="00B765C5" w:rsidP="001271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65C5" w:rsidRDefault="00B765C5" w:rsidP="001271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24B2" w:rsidRPr="004469F4" w:rsidRDefault="00CF24B2" w:rsidP="00127125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B765C5" w:rsidRPr="004469F4" w:rsidRDefault="00B765C5" w:rsidP="001271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65C5" w:rsidRPr="004469F4" w:rsidRDefault="00B765C5" w:rsidP="001271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65C5" w:rsidRPr="004469F4" w:rsidRDefault="00B765C5" w:rsidP="001271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65C5" w:rsidRPr="004469F4" w:rsidRDefault="00B765C5" w:rsidP="001271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Pr="00127125" w:rsidRDefault="00B765C5" w:rsidP="00127125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4469F4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311CDF"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202</w:t>
      </w:r>
      <w:r w:rsidR="00311CDF" w:rsidRPr="00E70CBB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1</w:t>
      </w:r>
      <w:r w:rsidR="00295A43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год</w:t>
      </w:r>
    </w:p>
    <w:sectPr w:rsidR="00311CDF" w:rsidRPr="00127125" w:rsidSect="00B376A3">
      <w:pgSz w:w="16838" w:h="11906" w:orient="landscape"/>
      <w:pgMar w:top="851" w:right="680" w:bottom="851" w:left="68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FD" w:rsidRDefault="00AE5FFD" w:rsidP="008315D3">
      <w:pPr>
        <w:spacing w:after="0" w:line="240" w:lineRule="auto"/>
      </w:pPr>
      <w:r>
        <w:separator/>
      </w:r>
    </w:p>
  </w:endnote>
  <w:endnote w:type="continuationSeparator" w:id="0">
    <w:p w:rsidR="00AE5FFD" w:rsidRDefault="00AE5FFD" w:rsidP="0083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FD" w:rsidRDefault="00AE5FFD" w:rsidP="008315D3">
      <w:pPr>
        <w:spacing w:after="0" w:line="240" w:lineRule="auto"/>
      </w:pPr>
      <w:r>
        <w:separator/>
      </w:r>
    </w:p>
  </w:footnote>
  <w:footnote w:type="continuationSeparator" w:id="0">
    <w:p w:rsidR="00AE5FFD" w:rsidRDefault="00AE5FFD" w:rsidP="00831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4"/>
    <w:rsid w:val="000273B3"/>
    <w:rsid w:val="00033CDC"/>
    <w:rsid w:val="000618B9"/>
    <w:rsid w:val="0007448C"/>
    <w:rsid w:val="000D4972"/>
    <w:rsid w:val="000E216C"/>
    <w:rsid w:val="000E437A"/>
    <w:rsid w:val="000F39FB"/>
    <w:rsid w:val="00107789"/>
    <w:rsid w:val="00127125"/>
    <w:rsid w:val="00155FD1"/>
    <w:rsid w:val="00166BBA"/>
    <w:rsid w:val="001735B1"/>
    <w:rsid w:val="001871DE"/>
    <w:rsid w:val="00187B70"/>
    <w:rsid w:val="00197741"/>
    <w:rsid w:val="001B06B3"/>
    <w:rsid w:val="001C0542"/>
    <w:rsid w:val="001D05A4"/>
    <w:rsid w:val="001E6D8D"/>
    <w:rsid w:val="001F3B45"/>
    <w:rsid w:val="001F5171"/>
    <w:rsid w:val="001F661D"/>
    <w:rsid w:val="0020109A"/>
    <w:rsid w:val="00222FCB"/>
    <w:rsid w:val="00240464"/>
    <w:rsid w:val="00274D3E"/>
    <w:rsid w:val="00275DA7"/>
    <w:rsid w:val="00287AB6"/>
    <w:rsid w:val="00292959"/>
    <w:rsid w:val="00295202"/>
    <w:rsid w:val="00295677"/>
    <w:rsid w:val="00295A43"/>
    <w:rsid w:val="002A1AD3"/>
    <w:rsid w:val="002A5103"/>
    <w:rsid w:val="002B11F8"/>
    <w:rsid w:val="002E7789"/>
    <w:rsid w:val="00303AE5"/>
    <w:rsid w:val="00306B22"/>
    <w:rsid w:val="00311CDF"/>
    <w:rsid w:val="00341A53"/>
    <w:rsid w:val="00342A53"/>
    <w:rsid w:val="0035009C"/>
    <w:rsid w:val="00360BC4"/>
    <w:rsid w:val="0036533C"/>
    <w:rsid w:val="00365F5C"/>
    <w:rsid w:val="00370ABE"/>
    <w:rsid w:val="003864DA"/>
    <w:rsid w:val="00387D02"/>
    <w:rsid w:val="003949D6"/>
    <w:rsid w:val="004262AF"/>
    <w:rsid w:val="00433A19"/>
    <w:rsid w:val="004469F4"/>
    <w:rsid w:val="00457D05"/>
    <w:rsid w:val="004702F3"/>
    <w:rsid w:val="00475103"/>
    <w:rsid w:val="004862F6"/>
    <w:rsid w:val="004A5E5B"/>
    <w:rsid w:val="004A6A50"/>
    <w:rsid w:val="004C0AD4"/>
    <w:rsid w:val="004D000C"/>
    <w:rsid w:val="004D223B"/>
    <w:rsid w:val="004D580E"/>
    <w:rsid w:val="004F7CF6"/>
    <w:rsid w:val="00507419"/>
    <w:rsid w:val="00511E39"/>
    <w:rsid w:val="00512BD3"/>
    <w:rsid w:val="00523557"/>
    <w:rsid w:val="005449C8"/>
    <w:rsid w:val="00555BDC"/>
    <w:rsid w:val="00561F58"/>
    <w:rsid w:val="00562027"/>
    <w:rsid w:val="005620F9"/>
    <w:rsid w:val="0056762F"/>
    <w:rsid w:val="0057273B"/>
    <w:rsid w:val="00573B4D"/>
    <w:rsid w:val="00596769"/>
    <w:rsid w:val="005B08B1"/>
    <w:rsid w:val="005B6771"/>
    <w:rsid w:val="005C4798"/>
    <w:rsid w:val="005E7BA2"/>
    <w:rsid w:val="0060736A"/>
    <w:rsid w:val="00632CE7"/>
    <w:rsid w:val="00656D74"/>
    <w:rsid w:val="00677CA2"/>
    <w:rsid w:val="0068649A"/>
    <w:rsid w:val="006E42C7"/>
    <w:rsid w:val="006F633E"/>
    <w:rsid w:val="006F7AB4"/>
    <w:rsid w:val="007179DF"/>
    <w:rsid w:val="0072045A"/>
    <w:rsid w:val="00777F36"/>
    <w:rsid w:val="007A4172"/>
    <w:rsid w:val="007D1159"/>
    <w:rsid w:val="007D3AF0"/>
    <w:rsid w:val="00802C58"/>
    <w:rsid w:val="00817A07"/>
    <w:rsid w:val="008315D3"/>
    <w:rsid w:val="0084256B"/>
    <w:rsid w:val="00842945"/>
    <w:rsid w:val="00843017"/>
    <w:rsid w:val="00853CE5"/>
    <w:rsid w:val="0088029D"/>
    <w:rsid w:val="008B1410"/>
    <w:rsid w:val="008C27C2"/>
    <w:rsid w:val="008C5282"/>
    <w:rsid w:val="008C532C"/>
    <w:rsid w:val="008D5597"/>
    <w:rsid w:val="008D6BED"/>
    <w:rsid w:val="008E110B"/>
    <w:rsid w:val="008E51BF"/>
    <w:rsid w:val="008F604F"/>
    <w:rsid w:val="009067DC"/>
    <w:rsid w:val="009175C8"/>
    <w:rsid w:val="00945D30"/>
    <w:rsid w:val="009501AF"/>
    <w:rsid w:val="009530FF"/>
    <w:rsid w:val="009956E4"/>
    <w:rsid w:val="009A5CAE"/>
    <w:rsid w:val="009B5B8A"/>
    <w:rsid w:val="009D040B"/>
    <w:rsid w:val="009D1C01"/>
    <w:rsid w:val="009D2BC5"/>
    <w:rsid w:val="009D5153"/>
    <w:rsid w:val="009E7CE0"/>
    <w:rsid w:val="00A33DA5"/>
    <w:rsid w:val="00A340A6"/>
    <w:rsid w:val="00A41537"/>
    <w:rsid w:val="00A53755"/>
    <w:rsid w:val="00A56005"/>
    <w:rsid w:val="00A84F9B"/>
    <w:rsid w:val="00AA00A6"/>
    <w:rsid w:val="00AA4809"/>
    <w:rsid w:val="00AB53FA"/>
    <w:rsid w:val="00AC762F"/>
    <w:rsid w:val="00AE0040"/>
    <w:rsid w:val="00AE5FFD"/>
    <w:rsid w:val="00AF1554"/>
    <w:rsid w:val="00AF36F5"/>
    <w:rsid w:val="00AF5F8F"/>
    <w:rsid w:val="00B00438"/>
    <w:rsid w:val="00B063CA"/>
    <w:rsid w:val="00B16BCE"/>
    <w:rsid w:val="00B212A5"/>
    <w:rsid w:val="00B2387F"/>
    <w:rsid w:val="00B31F09"/>
    <w:rsid w:val="00B376A3"/>
    <w:rsid w:val="00B47EA4"/>
    <w:rsid w:val="00B62A7A"/>
    <w:rsid w:val="00B66742"/>
    <w:rsid w:val="00B765C5"/>
    <w:rsid w:val="00B87942"/>
    <w:rsid w:val="00B979CA"/>
    <w:rsid w:val="00BA6B10"/>
    <w:rsid w:val="00BD7F5B"/>
    <w:rsid w:val="00BE30A8"/>
    <w:rsid w:val="00BF0A9A"/>
    <w:rsid w:val="00C17B37"/>
    <w:rsid w:val="00C22B40"/>
    <w:rsid w:val="00C4201B"/>
    <w:rsid w:val="00C51E6C"/>
    <w:rsid w:val="00C60F50"/>
    <w:rsid w:val="00C61238"/>
    <w:rsid w:val="00C62EF3"/>
    <w:rsid w:val="00C809DC"/>
    <w:rsid w:val="00C8437D"/>
    <w:rsid w:val="00C92895"/>
    <w:rsid w:val="00CB6BE5"/>
    <w:rsid w:val="00CE3B68"/>
    <w:rsid w:val="00CF24B2"/>
    <w:rsid w:val="00CF661B"/>
    <w:rsid w:val="00D2759C"/>
    <w:rsid w:val="00D62FDC"/>
    <w:rsid w:val="00D72E0D"/>
    <w:rsid w:val="00D77401"/>
    <w:rsid w:val="00D8687B"/>
    <w:rsid w:val="00D94B8B"/>
    <w:rsid w:val="00DA015B"/>
    <w:rsid w:val="00DD42A6"/>
    <w:rsid w:val="00E122C0"/>
    <w:rsid w:val="00E348F8"/>
    <w:rsid w:val="00E70CBB"/>
    <w:rsid w:val="00E81967"/>
    <w:rsid w:val="00E842C4"/>
    <w:rsid w:val="00EB0907"/>
    <w:rsid w:val="00EB3D79"/>
    <w:rsid w:val="00EB6DFD"/>
    <w:rsid w:val="00EE0525"/>
    <w:rsid w:val="00F021A9"/>
    <w:rsid w:val="00F02B92"/>
    <w:rsid w:val="00F04FDA"/>
    <w:rsid w:val="00F131D4"/>
    <w:rsid w:val="00F67356"/>
    <w:rsid w:val="00F7415D"/>
    <w:rsid w:val="00F7663B"/>
    <w:rsid w:val="00F845A3"/>
    <w:rsid w:val="00FA24D5"/>
    <w:rsid w:val="00FB544D"/>
    <w:rsid w:val="00FD1997"/>
    <w:rsid w:val="00FE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1700000120" TargetMode="External"/><Relationship Id="rId13" Type="http://schemas.openxmlformats.org/officeDocument/2006/relationships/hyperlink" Target="http://adilet.zan.kz/kaz/docs/K1700000120" TargetMode="External"/><Relationship Id="rId18" Type="http://schemas.openxmlformats.org/officeDocument/2006/relationships/hyperlink" Target="https://twitter.com/@KGD_MF_RK" TargetMode="External"/><Relationship Id="rId26" Type="http://schemas.openxmlformats.org/officeDocument/2006/relationships/hyperlink" Target="https://twitter.com/@KGD_MF_R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nline.zakon.kz/Document/?doc_id=382598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kaz/docs/K1700000120" TargetMode="External"/><Relationship Id="rId17" Type="http://schemas.openxmlformats.org/officeDocument/2006/relationships/hyperlink" Target="https://www.instagram.com/press_kyzmet_kgd/" TargetMode="External"/><Relationship Id="rId25" Type="http://schemas.openxmlformats.org/officeDocument/2006/relationships/hyperlink" Target="https://www.instagram.com/press_kyzmet_kg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kgd.gov.kz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kaz/docs/K1700000120" TargetMode="External"/><Relationship Id="rId24" Type="http://schemas.openxmlformats.org/officeDocument/2006/relationships/hyperlink" Target="https://www.facebook.com/kgd.gov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gd.gov.kz" TargetMode="External"/><Relationship Id="rId23" Type="http://schemas.openxmlformats.org/officeDocument/2006/relationships/hyperlink" Target="http://www.kgd.gov.k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ilet.zan.kz/kaz/docs/K170000012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K1700000120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online.zakon.kz/Document/?doc_id=1026672" TargetMode="External"/><Relationship Id="rId27" Type="http://schemas.openxmlformats.org/officeDocument/2006/relationships/hyperlink" Target="https://t.me/kgdmf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80A4-3D4B-4EE2-9006-327D28D6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Ахметова</dc:creator>
  <cp:lastModifiedBy>Тургумбаева Айымгуль Кайратовна</cp:lastModifiedBy>
  <cp:revision>6</cp:revision>
  <cp:lastPrinted>2021-03-29T04:00:00Z</cp:lastPrinted>
  <dcterms:created xsi:type="dcterms:W3CDTF">2021-03-31T10:52:00Z</dcterms:created>
  <dcterms:modified xsi:type="dcterms:W3CDTF">2021-04-02T05:17:00Z</dcterms:modified>
</cp:coreProperties>
</file>