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C4" w:rsidRPr="000A230A" w:rsidRDefault="00C320C4" w:rsidP="00C320C4">
      <w:pPr>
        <w:rPr>
          <w:i w:val="0"/>
          <w:sz w:val="24"/>
          <w:szCs w:val="24"/>
          <w:lang w:val="kk-KZ"/>
        </w:rPr>
      </w:pPr>
      <w:bookmarkStart w:id="0" w:name="_GoBack"/>
      <w:r w:rsidRPr="000A230A">
        <w:rPr>
          <w:i w:val="0"/>
          <w:sz w:val="24"/>
          <w:szCs w:val="24"/>
          <w:lang w:val="kk-KZ"/>
        </w:rPr>
        <w:t xml:space="preserve">Управление государственных доходов по городу </w:t>
      </w:r>
      <w:r>
        <w:rPr>
          <w:i w:val="0"/>
          <w:sz w:val="24"/>
          <w:szCs w:val="24"/>
          <w:lang w:val="kk-KZ"/>
        </w:rPr>
        <w:t xml:space="preserve">Текели </w:t>
      </w:r>
      <w:r w:rsidRPr="000A230A">
        <w:rPr>
          <w:i w:val="0"/>
          <w:sz w:val="24"/>
          <w:szCs w:val="24"/>
          <w:lang w:val="kk-KZ"/>
        </w:rPr>
        <w:t xml:space="preserve">объявляет </w:t>
      </w:r>
      <w:r w:rsidR="00DC38E0">
        <w:rPr>
          <w:i w:val="0"/>
          <w:sz w:val="24"/>
          <w:szCs w:val="24"/>
          <w:lang w:val="kk-KZ"/>
        </w:rPr>
        <w:t>общий</w:t>
      </w:r>
      <w:r w:rsidRPr="000A230A">
        <w:rPr>
          <w:i w:val="0"/>
          <w:sz w:val="24"/>
          <w:szCs w:val="24"/>
          <w:lang w:val="kk-KZ"/>
        </w:rPr>
        <w:t xml:space="preserve"> конкурс на занятие административных государственных  должностей корпуса «Б»</w:t>
      </w:r>
    </w:p>
    <w:bookmarkEnd w:id="0"/>
    <w:p w:rsidR="00C320C4" w:rsidRPr="000A230A" w:rsidRDefault="00C320C4" w:rsidP="00C320C4">
      <w:pPr>
        <w:rPr>
          <w:b w:val="0"/>
          <w:bCs w:val="0"/>
          <w:i w:val="0"/>
          <w:sz w:val="24"/>
          <w:szCs w:val="24"/>
          <w:lang w:val="kk-KZ"/>
        </w:rPr>
      </w:pPr>
    </w:p>
    <w:p w:rsidR="00C320C4" w:rsidRPr="000A230A" w:rsidRDefault="00C320C4" w:rsidP="00C320C4">
      <w:pPr>
        <w:ind w:firstLine="567"/>
        <w:rPr>
          <w:b w:val="0"/>
          <w:bCs w:val="0"/>
          <w:i w:val="0"/>
          <w:sz w:val="24"/>
          <w:szCs w:val="24"/>
          <w:lang w:val="kk-KZ"/>
        </w:rPr>
      </w:pPr>
      <w:r w:rsidRPr="000A230A">
        <w:rPr>
          <w:i w:val="0"/>
          <w:sz w:val="24"/>
          <w:szCs w:val="24"/>
          <w:lang w:val="kk-KZ"/>
        </w:rPr>
        <w:t xml:space="preserve">Индекс </w:t>
      </w:r>
      <w:r>
        <w:rPr>
          <w:i w:val="0"/>
          <w:sz w:val="24"/>
          <w:szCs w:val="24"/>
          <w:lang w:val="kk-KZ"/>
        </w:rPr>
        <w:t>041700</w:t>
      </w:r>
      <w:r w:rsidRPr="000A230A">
        <w:rPr>
          <w:i w:val="0"/>
          <w:sz w:val="24"/>
          <w:szCs w:val="24"/>
          <w:lang w:val="kk-KZ"/>
        </w:rPr>
        <w:t>, г.</w:t>
      </w:r>
      <w:r>
        <w:rPr>
          <w:i w:val="0"/>
          <w:sz w:val="24"/>
          <w:szCs w:val="24"/>
          <w:lang w:val="kk-KZ"/>
        </w:rPr>
        <w:t>Текели</w:t>
      </w:r>
      <w:r w:rsidRPr="000A230A">
        <w:rPr>
          <w:i w:val="0"/>
          <w:sz w:val="24"/>
          <w:szCs w:val="24"/>
          <w:lang w:val="kk-KZ"/>
        </w:rPr>
        <w:t xml:space="preserve">, </w:t>
      </w:r>
      <w:r w:rsidRPr="000A230A">
        <w:rPr>
          <w:i w:val="0"/>
          <w:sz w:val="24"/>
          <w:szCs w:val="24"/>
        </w:rPr>
        <w:t xml:space="preserve">ул. </w:t>
      </w:r>
      <w:r>
        <w:rPr>
          <w:i w:val="0"/>
          <w:sz w:val="24"/>
          <w:szCs w:val="24"/>
          <w:lang w:val="kk-KZ"/>
        </w:rPr>
        <w:t>Тауелсыздык</w:t>
      </w:r>
      <w:r w:rsidRPr="000A230A">
        <w:rPr>
          <w:i w:val="0"/>
          <w:sz w:val="24"/>
          <w:szCs w:val="24"/>
        </w:rPr>
        <w:t xml:space="preserve">, </w:t>
      </w:r>
      <w:r>
        <w:rPr>
          <w:i w:val="0"/>
          <w:sz w:val="24"/>
          <w:szCs w:val="24"/>
          <w:lang w:val="kk-KZ"/>
        </w:rPr>
        <w:t>10</w:t>
      </w:r>
      <w:r w:rsidRPr="000A230A">
        <w:rPr>
          <w:i w:val="0"/>
          <w:sz w:val="24"/>
          <w:szCs w:val="24"/>
        </w:rPr>
        <w:t xml:space="preserve">, тел.: </w:t>
      </w:r>
      <w:r>
        <w:rPr>
          <w:i w:val="0"/>
          <w:sz w:val="24"/>
          <w:szCs w:val="24"/>
        </w:rPr>
        <w:t>8(72835</w:t>
      </w:r>
      <w:r w:rsidRPr="000A230A">
        <w:rPr>
          <w:i w:val="0"/>
          <w:sz w:val="24"/>
          <w:szCs w:val="24"/>
        </w:rPr>
        <w:t xml:space="preserve">) </w:t>
      </w:r>
      <w:r>
        <w:rPr>
          <w:i w:val="0"/>
          <w:sz w:val="24"/>
          <w:szCs w:val="24"/>
        </w:rPr>
        <w:t>42520</w:t>
      </w:r>
      <w:r w:rsidRPr="000A230A">
        <w:rPr>
          <w:i w:val="0"/>
          <w:sz w:val="24"/>
          <w:szCs w:val="24"/>
        </w:rPr>
        <w:t xml:space="preserve">, электронный адрес: </w:t>
      </w:r>
      <w:r w:rsidRPr="007E363B">
        <w:rPr>
          <w:i w:val="0"/>
          <w:sz w:val="24"/>
          <w:szCs w:val="24"/>
          <w:lang w:val="kk-KZ"/>
        </w:rPr>
        <w:t>Zsagandykova@taxalmaty.mgd.kz</w:t>
      </w:r>
      <w:r w:rsidRPr="000A230A">
        <w:rPr>
          <w:i w:val="0"/>
          <w:sz w:val="24"/>
          <w:szCs w:val="24"/>
          <w:lang w:val="kk-KZ"/>
        </w:rPr>
        <w:t xml:space="preserve">, </w:t>
      </w:r>
      <w:r w:rsidRPr="007E363B">
        <w:rPr>
          <w:b w:val="0"/>
          <w:i w:val="0"/>
          <w:sz w:val="24"/>
          <w:szCs w:val="24"/>
        </w:rPr>
        <w:t>zau.ahmetova@kgd.gov.kz</w:t>
      </w:r>
    </w:p>
    <w:p w:rsidR="00C320C4" w:rsidRPr="000A230A" w:rsidRDefault="00C320C4" w:rsidP="00C320C4">
      <w:pPr>
        <w:ind w:firstLine="567"/>
        <w:rPr>
          <w:b w:val="0"/>
          <w:i w:val="0"/>
          <w:sz w:val="24"/>
          <w:szCs w:val="24"/>
          <w:lang w:val="kk-KZ"/>
        </w:rPr>
      </w:pPr>
      <w:r w:rsidRPr="000A230A">
        <w:rPr>
          <w:i w:val="0"/>
          <w:sz w:val="24"/>
          <w:szCs w:val="24"/>
          <w:lang w:val="kk-KZ"/>
        </w:rPr>
        <w:t>БИН: 0</w:t>
      </w:r>
      <w:r>
        <w:rPr>
          <w:i w:val="0"/>
          <w:sz w:val="24"/>
          <w:szCs w:val="24"/>
          <w:lang w:val="kk-KZ"/>
        </w:rPr>
        <w:t>20740001630</w:t>
      </w:r>
    </w:p>
    <w:p w:rsidR="00C320C4" w:rsidRPr="000A230A" w:rsidRDefault="00C320C4" w:rsidP="00C320C4">
      <w:pPr>
        <w:ind w:firstLine="567"/>
        <w:jc w:val="both"/>
        <w:rPr>
          <w:b w:val="0"/>
          <w:sz w:val="24"/>
          <w:szCs w:val="24"/>
          <w:lang w:val="kk-KZ"/>
        </w:rPr>
      </w:pPr>
    </w:p>
    <w:p w:rsidR="00C320C4" w:rsidRPr="000A230A" w:rsidRDefault="00C320C4" w:rsidP="00C320C4">
      <w:pPr>
        <w:pStyle w:val="2"/>
        <w:tabs>
          <w:tab w:val="left" w:pos="0"/>
        </w:tabs>
        <w:spacing w:after="0" w:line="240" w:lineRule="auto"/>
        <w:ind w:left="0"/>
        <w:jc w:val="both"/>
        <w:rPr>
          <w:rFonts w:ascii="Times New Roman" w:hAnsi="Times New Roman"/>
          <w:b/>
          <w:sz w:val="24"/>
          <w:szCs w:val="24"/>
          <w:lang w:val="kk-KZ"/>
        </w:rPr>
      </w:pPr>
      <w:r w:rsidRPr="000A230A">
        <w:rPr>
          <w:rFonts w:ascii="Times New Roman" w:hAnsi="Times New Roman" w:cs="Times New Roman"/>
          <w:b/>
          <w:color w:val="1D1B11"/>
          <w:sz w:val="24"/>
          <w:szCs w:val="24"/>
          <w:lang w:val="kk-KZ"/>
        </w:rPr>
        <w:t xml:space="preserve">              Срок приема документов:</w:t>
      </w:r>
      <w:r w:rsidRPr="000A230A">
        <w:rPr>
          <w:rFonts w:ascii="Times New Roman" w:hAnsi="Times New Roman" w:cs="Times New Roman"/>
          <w:color w:val="1D1B11"/>
          <w:sz w:val="24"/>
          <w:szCs w:val="24"/>
          <w:lang w:val="kk-KZ"/>
        </w:rPr>
        <w:t xml:space="preserve"> </w:t>
      </w:r>
      <w:r w:rsidR="00CE641E">
        <w:rPr>
          <w:rFonts w:ascii="Times New Roman" w:hAnsi="Times New Roman" w:cs="Times New Roman"/>
          <w:color w:val="1D1B11"/>
          <w:sz w:val="24"/>
          <w:szCs w:val="24"/>
          <w:lang w:val="kk-KZ"/>
        </w:rPr>
        <w:t>3 рабочих дня</w:t>
      </w:r>
      <w:r w:rsidR="00CE641E" w:rsidRPr="00CE641E">
        <w:rPr>
          <w:rFonts w:ascii="Times New Roman" w:hAnsi="Times New Roman" w:cs="Times New Roman"/>
          <w:color w:val="1D1B11"/>
          <w:sz w:val="24"/>
          <w:szCs w:val="24"/>
          <w:lang w:val="kk-KZ"/>
        </w:rPr>
        <w:t xml:space="preserve"> со следующего рабочего дня после последней публикации объявления о проведении </w:t>
      </w:r>
      <w:r w:rsidR="0071632B">
        <w:rPr>
          <w:rFonts w:ascii="Times New Roman" w:hAnsi="Times New Roman" w:cs="Times New Roman"/>
          <w:color w:val="1D1B11"/>
          <w:sz w:val="24"/>
          <w:szCs w:val="24"/>
          <w:lang w:val="kk-KZ"/>
        </w:rPr>
        <w:t>общего</w:t>
      </w:r>
      <w:r w:rsidR="00CE641E" w:rsidRPr="00CE641E">
        <w:rPr>
          <w:rFonts w:ascii="Times New Roman" w:hAnsi="Times New Roman" w:cs="Times New Roman"/>
          <w:color w:val="1D1B11"/>
          <w:sz w:val="24"/>
          <w:szCs w:val="24"/>
          <w:lang w:val="kk-KZ"/>
        </w:rPr>
        <w:t xml:space="preserve"> конкурса</w:t>
      </w:r>
      <w:r>
        <w:rPr>
          <w:rFonts w:ascii="Times New Roman" w:hAnsi="Times New Roman" w:cs="Times New Roman"/>
          <w:color w:val="1D1B11"/>
          <w:sz w:val="24"/>
          <w:szCs w:val="24"/>
          <w:lang w:val="ru-RU"/>
        </w:rPr>
        <w:t>. (</w:t>
      </w:r>
      <w:r w:rsidR="00DC38E0">
        <w:rPr>
          <w:rFonts w:ascii="Times New Roman" w:hAnsi="Times New Roman" w:cs="Times New Roman"/>
          <w:color w:val="1D1B11"/>
          <w:sz w:val="24"/>
          <w:szCs w:val="24"/>
          <w:highlight w:val="yellow"/>
          <w:lang w:val="ru-RU"/>
        </w:rPr>
        <w:t>28.01.2021-0</w:t>
      </w:r>
      <w:r w:rsidR="00217A75">
        <w:rPr>
          <w:rFonts w:ascii="Times New Roman" w:hAnsi="Times New Roman" w:cs="Times New Roman"/>
          <w:color w:val="1D1B11"/>
          <w:sz w:val="24"/>
          <w:szCs w:val="24"/>
          <w:highlight w:val="yellow"/>
          <w:lang w:val="ru-RU"/>
        </w:rPr>
        <w:t>5</w:t>
      </w:r>
      <w:r w:rsidR="00DC38E0">
        <w:rPr>
          <w:rFonts w:ascii="Times New Roman" w:hAnsi="Times New Roman" w:cs="Times New Roman"/>
          <w:color w:val="1D1B11"/>
          <w:sz w:val="24"/>
          <w:szCs w:val="24"/>
          <w:highlight w:val="yellow"/>
          <w:lang w:val="ru-RU"/>
        </w:rPr>
        <w:t>.02.2021</w:t>
      </w:r>
      <w:r w:rsidRPr="000A230A">
        <w:rPr>
          <w:rFonts w:ascii="Times New Roman" w:hAnsi="Times New Roman" w:cs="Times New Roman"/>
          <w:color w:val="1D1B11"/>
          <w:sz w:val="24"/>
          <w:szCs w:val="24"/>
          <w:lang w:val="ru-RU"/>
        </w:rPr>
        <w:t>)</w:t>
      </w:r>
    </w:p>
    <w:p w:rsidR="00C320C4" w:rsidRPr="000A230A" w:rsidRDefault="00C320C4" w:rsidP="00C320C4">
      <w:pPr>
        <w:pStyle w:val="2"/>
        <w:tabs>
          <w:tab w:val="left" w:pos="0"/>
        </w:tabs>
        <w:spacing w:after="0" w:line="240" w:lineRule="auto"/>
        <w:ind w:left="0"/>
        <w:jc w:val="both"/>
        <w:rPr>
          <w:rFonts w:ascii="Times New Roman" w:hAnsi="Times New Roman"/>
          <w:b/>
          <w:sz w:val="24"/>
          <w:szCs w:val="24"/>
          <w:lang w:val="kk-KZ"/>
        </w:rPr>
      </w:pPr>
      <w:r w:rsidRPr="000A230A">
        <w:rPr>
          <w:rFonts w:ascii="Times New Roman" w:hAnsi="Times New Roman" w:cs="Times New Roman"/>
          <w:b/>
          <w:color w:val="1D1B11"/>
          <w:sz w:val="24"/>
          <w:szCs w:val="24"/>
          <w:lang w:val="kk-KZ"/>
        </w:rPr>
        <w:t xml:space="preserve">  </w:t>
      </w:r>
    </w:p>
    <w:p w:rsidR="00C320C4" w:rsidRPr="000A230A" w:rsidRDefault="00C320C4" w:rsidP="00C320C4">
      <w:pPr>
        <w:pStyle w:val="a4"/>
        <w:ind w:firstLine="708"/>
        <w:jc w:val="both"/>
        <w:rPr>
          <w:rFonts w:ascii="Times New Roman" w:hAnsi="Times New Roman" w:cs="Times New Roman"/>
          <w:b/>
          <w:sz w:val="24"/>
          <w:szCs w:val="24"/>
          <w:lang w:val="kk-KZ"/>
        </w:rPr>
      </w:pPr>
      <w:r w:rsidRPr="000A230A">
        <w:rPr>
          <w:rFonts w:ascii="Times New Roman" w:hAnsi="Times New Roman" w:cs="Times New Roman"/>
          <w:b/>
          <w:sz w:val="24"/>
          <w:szCs w:val="24"/>
        </w:rPr>
        <w:t>Перечень необходимых документов:</w:t>
      </w:r>
    </w:p>
    <w:p w:rsidR="00C320C4" w:rsidRPr="000A230A" w:rsidRDefault="00C320C4" w:rsidP="00C320C4">
      <w:pPr>
        <w:ind w:firstLine="709"/>
        <w:contextualSpacing/>
        <w:jc w:val="both"/>
        <w:rPr>
          <w:b w:val="0"/>
          <w:i w:val="0"/>
          <w:sz w:val="24"/>
          <w:szCs w:val="24"/>
        </w:rPr>
      </w:pPr>
      <w:r w:rsidRPr="000A230A">
        <w:rPr>
          <w:b w:val="0"/>
          <w:i w:val="0"/>
          <w:sz w:val="24"/>
          <w:szCs w:val="24"/>
        </w:rPr>
        <w:t xml:space="preserve">Лица, изъявившие желание участвовать в </w:t>
      </w:r>
      <w:r w:rsidR="0071632B">
        <w:rPr>
          <w:b w:val="0"/>
          <w:i w:val="0"/>
          <w:sz w:val="24"/>
          <w:szCs w:val="24"/>
        </w:rPr>
        <w:t>общем</w:t>
      </w:r>
      <w:r w:rsidRPr="000A230A">
        <w:rPr>
          <w:b w:val="0"/>
          <w:i w:val="0"/>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«Е-</w:t>
      </w:r>
      <w:proofErr w:type="spellStart"/>
      <w:r w:rsidRPr="000A230A">
        <w:rPr>
          <w:b w:val="0"/>
          <w:i w:val="0"/>
          <w:sz w:val="24"/>
          <w:szCs w:val="24"/>
        </w:rPr>
        <w:t>қызмет</w:t>
      </w:r>
      <w:proofErr w:type="spellEnd"/>
      <w:r w:rsidRPr="000A230A">
        <w:rPr>
          <w:b w:val="0"/>
          <w:i w:val="0"/>
          <w:sz w:val="24"/>
          <w:szCs w:val="24"/>
        </w:rPr>
        <w:t>» или портала электронного правительства «Е-</w:t>
      </w:r>
      <w:proofErr w:type="spellStart"/>
      <w:r w:rsidRPr="000A230A">
        <w:rPr>
          <w:b w:val="0"/>
          <w:i w:val="0"/>
          <w:sz w:val="24"/>
          <w:szCs w:val="24"/>
        </w:rPr>
        <w:t>gov</w:t>
      </w:r>
      <w:proofErr w:type="spellEnd"/>
      <w:r w:rsidRPr="000A230A">
        <w:rPr>
          <w:b w:val="0"/>
          <w:i w:val="0"/>
          <w:sz w:val="24"/>
          <w:szCs w:val="24"/>
        </w:rPr>
        <w:t>» либо на адрес электронной почты, указанный в объявлении, в сроки приема документов.</w:t>
      </w:r>
    </w:p>
    <w:p w:rsidR="00C320C4" w:rsidRPr="000A230A" w:rsidRDefault="00C320C4" w:rsidP="00C320C4">
      <w:pPr>
        <w:ind w:firstLine="708"/>
        <w:jc w:val="both"/>
        <w:rPr>
          <w:rFonts w:eastAsia="Calibri"/>
          <w:b w:val="0"/>
          <w:i w:val="0"/>
          <w:sz w:val="24"/>
          <w:szCs w:val="24"/>
          <w:lang w:val="kk-KZ"/>
        </w:rPr>
      </w:pPr>
      <w:r w:rsidRPr="000A230A">
        <w:rPr>
          <w:i w:val="0"/>
          <w:sz w:val="24"/>
          <w:szCs w:val="24"/>
          <w:lang w:val="kk-KZ"/>
        </w:rPr>
        <w:t>Перечень необходимых документов:</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Calibri"/>
          <w:color w:val="000000"/>
          <w:sz w:val="24"/>
          <w:szCs w:val="24"/>
          <w:lang w:val="kk-KZ"/>
        </w:rPr>
        <w:tab/>
      </w:r>
      <w:r w:rsidRPr="000A230A">
        <w:rPr>
          <w:rFonts w:eastAsia="Calibri"/>
          <w:b w:val="0"/>
          <w:i w:val="0"/>
          <w:color w:val="000000"/>
          <w:sz w:val="24"/>
          <w:szCs w:val="24"/>
        </w:rPr>
        <w:t xml:space="preserve">Для участия в </w:t>
      </w:r>
      <w:r w:rsidR="0071632B">
        <w:rPr>
          <w:rFonts w:eastAsia="Calibri"/>
          <w:b w:val="0"/>
          <w:i w:val="0"/>
          <w:color w:val="000000"/>
          <w:sz w:val="24"/>
          <w:szCs w:val="24"/>
        </w:rPr>
        <w:t xml:space="preserve">общем </w:t>
      </w:r>
      <w:r w:rsidRPr="000A230A">
        <w:rPr>
          <w:rFonts w:eastAsia="Calibri"/>
          <w:b w:val="0"/>
          <w:i w:val="0"/>
          <w:color w:val="000000"/>
          <w:sz w:val="24"/>
          <w:szCs w:val="24"/>
        </w:rPr>
        <w:t xml:space="preserve">конкурсе представляются следующие документы: </w:t>
      </w:r>
      <w:r w:rsidRPr="000A230A">
        <w:rPr>
          <w:rFonts w:eastAsia="Calibri"/>
          <w:b w:val="0"/>
          <w:i w:val="0"/>
          <w:sz w:val="24"/>
          <w:szCs w:val="24"/>
        </w:rPr>
        <w:br/>
      </w:r>
      <w:r w:rsidRPr="000A230A">
        <w:rPr>
          <w:rFonts w:eastAsia="Calibri"/>
          <w:b w:val="0"/>
          <w:i w:val="0"/>
          <w:color w:val="000000"/>
          <w:sz w:val="24"/>
          <w:szCs w:val="24"/>
        </w:rPr>
        <w:t xml:space="preserve">      </w:t>
      </w:r>
      <w:r w:rsidRPr="000A230A">
        <w:rPr>
          <w:rFonts w:eastAsia="Calibri"/>
          <w:b w:val="0"/>
          <w:i w:val="0"/>
          <w:color w:val="000000"/>
          <w:sz w:val="24"/>
          <w:szCs w:val="24"/>
          <w:lang w:val="kk-KZ"/>
        </w:rPr>
        <w:tab/>
      </w:r>
      <w:r w:rsidRPr="000A230A">
        <w:rPr>
          <w:rFonts w:eastAsia="Calibri"/>
          <w:b w:val="0"/>
          <w:i w:val="0"/>
          <w:color w:val="000000"/>
          <w:sz w:val="24"/>
          <w:szCs w:val="24"/>
        </w:rPr>
        <w:t>1) заявление по форме, согласно приложению 2 к настоящим Правилам;</w:t>
      </w:r>
      <w:r w:rsidRPr="000A230A">
        <w:rPr>
          <w:rFonts w:eastAsia="Calibri"/>
          <w:b w:val="0"/>
          <w:i w:val="0"/>
          <w:sz w:val="24"/>
          <w:szCs w:val="24"/>
        </w:rPr>
        <w:br/>
      </w:r>
      <w:r w:rsidRPr="000A230A">
        <w:rPr>
          <w:rFonts w:eastAsia="Calibri"/>
          <w:b w:val="0"/>
          <w:i w:val="0"/>
          <w:color w:val="000000"/>
          <w:sz w:val="24"/>
          <w:szCs w:val="24"/>
        </w:rPr>
        <w:t xml:space="preserve">       </w:t>
      </w:r>
      <w:r w:rsidRPr="000A230A">
        <w:rPr>
          <w:rFonts w:eastAsia="Calibri"/>
          <w:b w:val="0"/>
          <w:i w:val="0"/>
          <w:color w:val="000000"/>
          <w:sz w:val="24"/>
          <w:szCs w:val="24"/>
          <w:lang w:val="kk-KZ"/>
        </w:rPr>
        <w:tab/>
      </w:r>
      <w:r w:rsidRPr="000A230A">
        <w:rPr>
          <w:rFonts w:eastAsiaTheme="minorHAnsi"/>
          <w:b w:val="0"/>
          <w:bCs w:val="0"/>
          <w:i w:val="0"/>
          <w:iCs w:val="0"/>
          <w:sz w:val="24"/>
          <w:szCs w:val="24"/>
          <w:lang w:eastAsia="en-US"/>
        </w:rPr>
        <w:t>2) послужной список государственного служащего по форме, утвержденной</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приказом Председателя Агентства Республики Казахстан по делам государственной службы и противодействию коррупции от 21 октября 2016 года</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 14 (зарегистрирован в Реестре государственной регистрации нормативных правовых актов № 14436, опубликован 28 ноября 2016 года в информационно-</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правовой системе «</w:t>
      </w:r>
      <w:proofErr w:type="spellStart"/>
      <w:r w:rsidRPr="000A230A">
        <w:rPr>
          <w:rFonts w:eastAsiaTheme="minorHAnsi"/>
          <w:b w:val="0"/>
          <w:bCs w:val="0"/>
          <w:i w:val="0"/>
          <w:iCs w:val="0"/>
          <w:sz w:val="24"/>
          <w:szCs w:val="24"/>
          <w:lang w:eastAsia="en-US"/>
        </w:rPr>
        <w:t>Әділет</w:t>
      </w:r>
      <w:proofErr w:type="spellEnd"/>
      <w:r w:rsidRPr="000A230A">
        <w:rPr>
          <w:rFonts w:eastAsiaTheme="minorHAnsi"/>
          <w:b w:val="0"/>
          <w:bCs w:val="0"/>
          <w:i w:val="0"/>
          <w:iCs w:val="0"/>
          <w:sz w:val="24"/>
          <w:szCs w:val="24"/>
          <w:lang w:eastAsia="en-US"/>
        </w:rPr>
        <w:t>»), заверенный соответствующей службой управления</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персоналом не ранее чем за тридцать календарных дней до дня представления</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документов.</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 xml:space="preserve">           Кандидаты могут предоставлять документы, подтверждающие наличие у</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кандидата стажа работы в областях, соответствующих функциональным направлениям объявленной должности.</w:t>
      </w:r>
    </w:p>
    <w:p w:rsidR="00C320C4" w:rsidRPr="000A230A" w:rsidRDefault="00C320C4" w:rsidP="00C320C4">
      <w:pPr>
        <w:widowControl/>
        <w:autoSpaceDE w:val="0"/>
        <w:autoSpaceDN w:val="0"/>
        <w:adjustRightInd w:val="0"/>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 xml:space="preserve">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320C4" w:rsidRPr="000A230A" w:rsidRDefault="00C320C4" w:rsidP="00C320C4">
      <w:pPr>
        <w:pStyle w:val="a4"/>
        <w:jc w:val="both"/>
        <w:rPr>
          <w:rFonts w:ascii="Times New Roman" w:hAnsi="Times New Roman" w:cs="Times New Roman"/>
          <w:sz w:val="24"/>
          <w:szCs w:val="24"/>
          <w:lang w:val="kk-KZ"/>
        </w:rPr>
      </w:pPr>
      <w:r w:rsidRPr="000A230A">
        <w:rPr>
          <w:rFonts w:ascii="Times New Roman" w:hAnsi="Times New Roman" w:cs="Times New Roman"/>
          <w:sz w:val="24"/>
          <w:szCs w:val="24"/>
          <w:lang w:val="kk-KZ"/>
        </w:rPr>
        <w:tab/>
      </w:r>
      <w:r w:rsidRPr="000A230A">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320C4" w:rsidRPr="000A230A" w:rsidRDefault="00C320C4" w:rsidP="00C320C4">
      <w:pPr>
        <w:pStyle w:val="a4"/>
        <w:jc w:val="both"/>
        <w:rPr>
          <w:b/>
          <w:i/>
          <w:sz w:val="24"/>
          <w:szCs w:val="24"/>
        </w:rPr>
      </w:pPr>
      <w:r w:rsidRPr="000A230A">
        <w:rPr>
          <w:rFonts w:ascii="Times New Roman" w:hAnsi="Times New Roman" w:cs="Times New Roman"/>
          <w:sz w:val="24"/>
          <w:szCs w:val="24"/>
        </w:rPr>
        <w:t xml:space="preserve">          </w:t>
      </w:r>
      <w:r w:rsidRPr="000A230A">
        <w:rPr>
          <w:sz w:val="24"/>
          <w:szCs w:val="24"/>
        </w:rPr>
        <w:t xml:space="preserve"> </w:t>
      </w:r>
      <w:r w:rsidRPr="000A230A">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r w:rsidRPr="000A230A">
        <w:rPr>
          <w:sz w:val="24"/>
          <w:szCs w:val="24"/>
          <w:lang w:val="kk-KZ"/>
        </w:rPr>
        <w:tab/>
      </w:r>
    </w:p>
    <w:p w:rsidR="00C320C4" w:rsidRPr="000A230A" w:rsidRDefault="00C320C4" w:rsidP="00C320C4">
      <w:pPr>
        <w:jc w:val="both"/>
        <w:rPr>
          <w:b w:val="0"/>
          <w:i w:val="0"/>
          <w:sz w:val="24"/>
          <w:szCs w:val="24"/>
          <w:lang w:val="kk-KZ"/>
        </w:rPr>
      </w:pPr>
      <w:r w:rsidRPr="000A230A">
        <w:rPr>
          <w:i w:val="0"/>
          <w:color w:val="000000"/>
          <w:sz w:val="24"/>
          <w:szCs w:val="24"/>
          <w:lang w:val="kk-KZ"/>
        </w:rPr>
        <w:t xml:space="preserve">Место проведения собеседования: </w:t>
      </w:r>
      <w:r w:rsidRPr="000A230A">
        <w:rPr>
          <w:b w:val="0"/>
          <w:i w:val="0"/>
          <w:sz w:val="24"/>
          <w:szCs w:val="24"/>
          <w:lang w:val="kk-KZ"/>
        </w:rPr>
        <w:t xml:space="preserve">г. </w:t>
      </w:r>
      <w:r>
        <w:rPr>
          <w:b w:val="0"/>
          <w:i w:val="0"/>
          <w:sz w:val="24"/>
          <w:szCs w:val="24"/>
          <w:lang w:val="kk-KZ"/>
        </w:rPr>
        <w:t>Текели</w:t>
      </w:r>
      <w:r w:rsidRPr="000A230A">
        <w:rPr>
          <w:b w:val="0"/>
          <w:i w:val="0"/>
          <w:sz w:val="24"/>
          <w:szCs w:val="24"/>
          <w:lang w:val="kk-KZ"/>
        </w:rPr>
        <w:t xml:space="preserve">, ул. </w:t>
      </w:r>
      <w:r>
        <w:rPr>
          <w:b w:val="0"/>
          <w:i w:val="0"/>
          <w:sz w:val="24"/>
          <w:szCs w:val="24"/>
          <w:lang w:val="kk-KZ"/>
        </w:rPr>
        <w:t>Тауелсыздык, 10</w:t>
      </w:r>
      <w:r w:rsidRPr="000A230A">
        <w:rPr>
          <w:b w:val="0"/>
          <w:i w:val="0"/>
          <w:sz w:val="24"/>
          <w:szCs w:val="24"/>
          <w:lang w:val="kk-KZ"/>
        </w:rPr>
        <w:t xml:space="preserve">, </w:t>
      </w:r>
      <w:r>
        <w:rPr>
          <w:b w:val="0"/>
          <w:i w:val="0"/>
          <w:sz w:val="24"/>
          <w:szCs w:val="24"/>
          <w:lang w:val="kk-KZ"/>
        </w:rPr>
        <w:t>1</w:t>
      </w:r>
      <w:r w:rsidRPr="000A230A">
        <w:rPr>
          <w:b w:val="0"/>
          <w:i w:val="0"/>
          <w:sz w:val="24"/>
          <w:szCs w:val="24"/>
          <w:lang w:val="kk-KZ"/>
        </w:rPr>
        <w:t xml:space="preserve"> кабинет.</w:t>
      </w:r>
    </w:p>
    <w:p w:rsidR="00C320C4" w:rsidRPr="000A230A" w:rsidRDefault="00C320C4" w:rsidP="00C320C4">
      <w:pPr>
        <w:tabs>
          <w:tab w:val="left" w:pos="9923"/>
        </w:tabs>
        <w:ind w:firstLine="709"/>
        <w:jc w:val="both"/>
        <w:rPr>
          <w:i w:val="0"/>
          <w:sz w:val="24"/>
          <w:szCs w:val="24"/>
        </w:rPr>
      </w:pPr>
      <w:r w:rsidRPr="000A230A">
        <w:rPr>
          <w:bCs w:val="0"/>
          <w:i w:val="0"/>
          <w:iCs w:val="0"/>
          <w:sz w:val="24"/>
          <w:szCs w:val="24"/>
        </w:rPr>
        <w:t>Для обеспечения прозрачности и объективности работы конкурсной комиссии на ее заседание приглашаются наблюдатели.</w:t>
      </w:r>
    </w:p>
    <w:p w:rsidR="00C320C4" w:rsidRPr="000A230A" w:rsidRDefault="00C320C4" w:rsidP="00C320C4">
      <w:pPr>
        <w:widowControl/>
        <w:autoSpaceDE w:val="0"/>
        <w:autoSpaceDN w:val="0"/>
        <w:adjustRightInd w:val="0"/>
        <w:ind w:firstLine="567"/>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320C4" w:rsidRPr="000A230A" w:rsidRDefault="00C320C4" w:rsidP="00C320C4">
      <w:pPr>
        <w:widowControl/>
        <w:autoSpaceDE w:val="0"/>
        <w:autoSpaceDN w:val="0"/>
        <w:adjustRightInd w:val="0"/>
        <w:ind w:firstLine="567"/>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При проведении конкурса допускается приглашение экспертов.</w:t>
      </w:r>
    </w:p>
    <w:p w:rsidR="00C320C4" w:rsidRPr="000A230A" w:rsidRDefault="00C320C4" w:rsidP="00C320C4">
      <w:pPr>
        <w:widowControl/>
        <w:autoSpaceDE w:val="0"/>
        <w:autoSpaceDN w:val="0"/>
        <w:adjustRightInd w:val="0"/>
        <w:ind w:firstLine="567"/>
        <w:jc w:val="both"/>
        <w:rPr>
          <w:rFonts w:eastAsiaTheme="minorHAnsi"/>
          <w:b w:val="0"/>
          <w:bCs w:val="0"/>
          <w:i w:val="0"/>
          <w:iCs w:val="0"/>
          <w:sz w:val="24"/>
          <w:szCs w:val="24"/>
          <w:lang w:eastAsia="en-US"/>
        </w:rPr>
      </w:pPr>
      <w:r w:rsidRPr="000A230A">
        <w:rPr>
          <w:rFonts w:eastAsiaTheme="minorHAnsi"/>
          <w:b w:val="0"/>
          <w:bCs w:val="0"/>
          <w:i w:val="0"/>
          <w:iCs w:val="0"/>
          <w:sz w:val="24"/>
          <w:szCs w:val="24"/>
          <w:lang w:eastAsia="en-US"/>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w:t>
      </w:r>
      <w:r w:rsidRPr="000A230A">
        <w:rPr>
          <w:rFonts w:eastAsiaTheme="minorHAnsi"/>
          <w:b w:val="0"/>
          <w:bCs w:val="0"/>
          <w:i w:val="0"/>
          <w:iCs w:val="0"/>
          <w:sz w:val="24"/>
          <w:szCs w:val="24"/>
          <w:lang w:eastAsia="en-US"/>
        </w:rPr>
        <w:lastRenderedPageBreak/>
        <w:t xml:space="preserve">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A230A">
        <w:rPr>
          <w:rFonts w:eastAsiaTheme="minorHAnsi"/>
          <w:b w:val="0"/>
          <w:bCs w:val="0"/>
          <w:i w:val="0"/>
          <w:iCs w:val="0"/>
          <w:sz w:val="24"/>
          <w:szCs w:val="24"/>
          <w:lang w:eastAsia="en-US"/>
        </w:rPr>
        <w:t>маслихатов</w:t>
      </w:r>
      <w:proofErr w:type="spellEnd"/>
      <w:r w:rsidRPr="000A230A">
        <w:rPr>
          <w:rFonts w:eastAsiaTheme="minorHAnsi"/>
          <w:b w:val="0"/>
          <w:bCs w:val="0"/>
          <w:i w:val="0"/>
          <w:iCs w:val="0"/>
          <w:sz w:val="24"/>
          <w:szCs w:val="24"/>
          <w:lang w:eastAsia="en-US"/>
        </w:rPr>
        <w:t>.</w:t>
      </w:r>
    </w:p>
    <w:p w:rsidR="00C320C4" w:rsidRPr="000A230A" w:rsidRDefault="00C320C4" w:rsidP="00C320C4">
      <w:pPr>
        <w:tabs>
          <w:tab w:val="left" w:pos="1134"/>
        </w:tabs>
        <w:ind w:firstLine="567"/>
        <w:jc w:val="both"/>
        <w:rPr>
          <w:i w:val="0"/>
          <w:sz w:val="24"/>
          <w:szCs w:val="24"/>
        </w:rPr>
      </w:pPr>
      <w:r w:rsidRPr="000A230A">
        <w:rPr>
          <w:i w:val="0"/>
          <w:sz w:val="24"/>
          <w:szCs w:val="24"/>
        </w:rPr>
        <w:t>К административным государственным должностям категории С-R-</w:t>
      </w:r>
      <w:r w:rsidR="0071632B">
        <w:rPr>
          <w:i w:val="0"/>
          <w:sz w:val="24"/>
          <w:szCs w:val="24"/>
          <w:lang w:val="kk-KZ"/>
        </w:rPr>
        <w:t>5</w:t>
      </w:r>
      <w:r w:rsidRPr="000A230A">
        <w:rPr>
          <w:i w:val="0"/>
          <w:sz w:val="24"/>
          <w:szCs w:val="24"/>
        </w:rPr>
        <w:t xml:space="preserve"> устанавливаются следующие требования:</w:t>
      </w:r>
    </w:p>
    <w:p w:rsidR="00C320C4" w:rsidRPr="000A230A" w:rsidRDefault="00C320C4" w:rsidP="00C320C4">
      <w:pPr>
        <w:pStyle w:val="HTML"/>
        <w:ind w:firstLine="567"/>
        <w:jc w:val="both"/>
        <w:rPr>
          <w:rFonts w:ascii="Times New Roman" w:hAnsi="Times New Roman" w:cs="Times New Roman"/>
          <w:sz w:val="24"/>
          <w:szCs w:val="24"/>
        </w:rPr>
      </w:pPr>
      <w:r w:rsidRPr="000A230A">
        <w:rPr>
          <w:rFonts w:ascii="Times New Roman" w:hAnsi="Times New Roman" w:cs="Times New Roman"/>
          <w:sz w:val="24"/>
          <w:szCs w:val="24"/>
          <w:lang w:val="kk-KZ"/>
        </w:rPr>
        <w:t xml:space="preserve">послевузовское или </w:t>
      </w:r>
      <w:r w:rsidRPr="000A230A">
        <w:rPr>
          <w:rFonts w:ascii="Times New Roman" w:hAnsi="Times New Roman" w:cs="Times New Roman"/>
          <w:sz w:val="24"/>
          <w:szCs w:val="24"/>
        </w:rPr>
        <w:t>высшее</w:t>
      </w:r>
      <w:r w:rsidRPr="000A230A">
        <w:rPr>
          <w:rFonts w:ascii="Times New Roman" w:hAnsi="Times New Roman" w:cs="Times New Roman"/>
          <w:sz w:val="24"/>
          <w:szCs w:val="24"/>
          <w:lang w:val="kk-KZ"/>
        </w:rPr>
        <w:t xml:space="preserve">, </w:t>
      </w:r>
      <w:r w:rsidRPr="000A230A">
        <w:rPr>
          <w:rFonts w:ascii="Times New Roman" w:hAnsi="Times New Roman" w:cs="Times New Roman"/>
          <w:sz w:val="24"/>
          <w:szCs w:val="24"/>
        </w:rPr>
        <w:t xml:space="preserve">допускается </w:t>
      </w:r>
      <w:proofErr w:type="spellStart"/>
      <w:r w:rsidRPr="000A230A">
        <w:rPr>
          <w:rFonts w:ascii="Times New Roman" w:hAnsi="Times New Roman" w:cs="Times New Roman"/>
          <w:sz w:val="24"/>
          <w:szCs w:val="24"/>
        </w:rPr>
        <w:t>послесреднее</w:t>
      </w:r>
      <w:proofErr w:type="spellEnd"/>
      <w:r w:rsidRPr="000A230A">
        <w:rPr>
          <w:rFonts w:ascii="Times New Roman" w:hAnsi="Times New Roman" w:cs="Times New Roman"/>
          <w:sz w:val="24"/>
          <w:szCs w:val="24"/>
        </w:rPr>
        <w:t xml:space="preserve"> или техническое и профессиональное образование</w:t>
      </w:r>
      <w:r w:rsidR="006F1720">
        <w:rPr>
          <w:rFonts w:ascii="Times New Roman" w:hAnsi="Times New Roman" w:cs="Times New Roman"/>
          <w:sz w:val="24"/>
          <w:szCs w:val="24"/>
        </w:rPr>
        <w:t>.</w:t>
      </w:r>
    </w:p>
    <w:p w:rsidR="00C320C4" w:rsidRPr="000A230A" w:rsidRDefault="00C320C4" w:rsidP="00C320C4">
      <w:pPr>
        <w:tabs>
          <w:tab w:val="left" w:pos="993"/>
        </w:tabs>
        <w:ind w:firstLine="567"/>
        <w:contextualSpacing/>
        <w:jc w:val="both"/>
        <w:rPr>
          <w:b w:val="0"/>
          <w:sz w:val="24"/>
          <w:szCs w:val="24"/>
          <w:lang w:val="kk-KZ"/>
        </w:rPr>
      </w:pPr>
      <w:r w:rsidRPr="000A230A">
        <w:rPr>
          <w:i w:val="0"/>
          <w:sz w:val="24"/>
          <w:szCs w:val="24"/>
        </w:rPr>
        <w:t xml:space="preserve"> Наличие следующих компетенций</w:t>
      </w:r>
      <w:r w:rsidRPr="000A230A">
        <w:rPr>
          <w:b w:val="0"/>
          <w:i w:val="0"/>
          <w:sz w:val="24"/>
          <w:szCs w:val="24"/>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r w:rsidRPr="000A230A">
        <w:rPr>
          <w:b w:val="0"/>
          <w:sz w:val="24"/>
          <w:szCs w:val="24"/>
          <w:lang w:val="kk-KZ"/>
        </w:rPr>
        <w:t>.</w:t>
      </w:r>
    </w:p>
    <w:p w:rsidR="00C320C4" w:rsidRPr="007E6921" w:rsidRDefault="00C320C4" w:rsidP="00C320C4">
      <w:pPr>
        <w:pStyle w:val="a3"/>
        <w:tabs>
          <w:tab w:val="left" w:pos="993"/>
        </w:tabs>
        <w:ind w:left="0" w:firstLine="567"/>
        <w:jc w:val="both"/>
        <w:rPr>
          <w:i w:val="0"/>
          <w:sz w:val="24"/>
          <w:szCs w:val="24"/>
          <w:lang w:val="kk-KZ"/>
        </w:rPr>
      </w:pPr>
      <w:r w:rsidRPr="00F779E7">
        <w:rPr>
          <w:b w:val="0"/>
          <w:i w:val="0"/>
        </w:rPr>
        <w:t xml:space="preserve">      </w:t>
      </w:r>
      <w:r w:rsidRPr="007E6921">
        <w:rPr>
          <w:i w:val="0"/>
          <w:lang w:val="kk-KZ"/>
        </w:rPr>
        <w:t>1</w:t>
      </w:r>
      <w:r w:rsidRPr="007E6921">
        <w:rPr>
          <w:i w:val="0"/>
          <w:sz w:val="24"/>
          <w:szCs w:val="24"/>
          <w:lang w:val="kk-KZ"/>
        </w:rPr>
        <w:t xml:space="preserve">. </w:t>
      </w:r>
      <w:r w:rsidR="00916CBD">
        <w:rPr>
          <w:i w:val="0"/>
          <w:sz w:val="24"/>
          <w:szCs w:val="24"/>
          <w:lang w:val="kk-KZ"/>
        </w:rPr>
        <w:t xml:space="preserve">Ведущий </w:t>
      </w:r>
      <w:r w:rsidRPr="007E6921">
        <w:rPr>
          <w:i w:val="0"/>
          <w:sz w:val="24"/>
          <w:szCs w:val="24"/>
          <w:lang w:val="kk-KZ"/>
        </w:rPr>
        <w:t>специалист</w:t>
      </w:r>
      <w:r w:rsidR="00916CBD">
        <w:rPr>
          <w:i w:val="0"/>
          <w:sz w:val="24"/>
          <w:szCs w:val="24"/>
          <w:lang w:val="kk-KZ"/>
        </w:rPr>
        <w:t xml:space="preserve"> </w:t>
      </w:r>
      <w:r w:rsidRPr="007E6921">
        <w:rPr>
          <w:i w:val="0"/>
          <w:sz w:val="24"/>
          <w:szCs w:val="24"/>
        </w:rPr>
        <w:t xml:space="preserve">отдела </w:t>
      </w:r>
      <w:r w:rsidR="00E75C22">
        <w:rPr>
          <w:i w:val="0"/>
          <w:sz w:val="24"/>
          <w:szCs w:val="24"/>
          <w:lang w:val="kk-KZ"/>
        </w:rPr>
        <w:t xml:space="preserve">учета, анализа, правовой и организационной работы </w:t>
      </w:r>
      <w:r w:rsidRPr="007E6921">
        <w:rPr>
          <w:i w:val="0"/>
          <w:sz w:val="24"/>
          <w:szCs w:val="24"/>
        </w:rPr>
        <w:t xml:space="preserve">УГД по городу </w:t>
      </w:r>
      <w:r>
        <w:rPr>
          <w:i w:val="0"/>
          <w:sz w:val="24"/>
          <w:szCs w:val="24"/>
        </w:rPr>
        <w:t>Текели</w:t>
      </w:r>
      <w:r w:rsidRPr="007E6921">
        <w:rPr>
          <w:i w:val="0"/>
          <w:sz w:val="24"/>
          <w:szCs w:val="24"/>
        </w:rPr>
        <w:t>,</w:t>
      </w:r>
      <w:r w:rsidRPr="007E6921">
        <w:rPr>
          <w:i w:val="0"/>
          <w:sz w:val="24"/>
          <w:szCs w:val="24"/>
          <w:lang w:val="kk-KZ"/>
        </w:rPr>
        <w:t xml:space="preserve"> </w:t>
      </w:r>
      <w:r w:rsidRPr="007E6921">
        <w:rPr>
          <w:i w:val="0"/>
          <w:sz w:val="24"/>
          <w:szCs w:val="24"/>
        </w:rPr>
        <w:t xml:space="preserve">категория </w:t>
      </w:r>
      <w:r w:rsidR="0018601F">
        <w:rPr>
          <w:i w:val="0"/>
          <w:sz w:val="24"/>
          <w:szCs w:val="24"/>
          <w:lang w:val="kk-KZ"/>
        </w:rPr>
        <w:t>С-R-5, индекс /03</w:t>
      </w:r>
      <w:r w:rsidR="00916CBD">
        <w:rPr>
          <w:i w:val="0"/>
          <w:sz w:val="24"/>
          <w:szCs w:val="24"/>
          <w:lang w:val="kk-KZ"/>
        </w:rPr>
        <w:t>-3</w:t>
      </w:r>
      <w:r w:rsidRPr="007E6921">
        <w:rPr>
          <w:i w:val="0"/>
          <w:sz w:val="24"/>
          <w:szCs w:val="24"/>
          <w:lang w:val="kk-KZ"/>
        </w:rPr>
        <w:t>-</w:t>
      </w:r>
      <w:r w:rsidR="00916CBD">
        <w:rPr>
          <w:i w:val="0"/>
          <w:sz w:val="24"/>
          <w:szCs w:val="24"/>
          <w:lang w:val="kk-KZ"/>
        </w:rPr>
        <w:t>1</w:t>
      </w:r>
      <w:r w:rsidRPr="007E6921">
        <w:rPr>
          <w:i w:val="0"/>
          <w:sz w:val="24"/>
          <w:szCs w:val="24"/>
          <w:lang w:val="kk-KZ"/>
        </w:rPr>
        <w:t>/ 1- единица.</w:t>
      </w:r>
    </w:p>
    <w:p w:rsidR="00C320C4" w:rsidRPr="007E6921" w:rsidRDefault="00C320C4" w:rsidP="00C320C4">
      <w:pPr>
        <w:tabs>
          <w:tab w:val="left" w:pos="993"/>
        </w:tabs>
        <w:jc w:val="both"/>
        <w:rPr>
          <w:sz w:val="24"/>
          <w:szCs w:val="24"/>
          <w:lang w:val="kk-KZ"/>
        </w:rPr>
      </w:pPr>
      <w:r>
        <w:rPr>
          <w:i w:val="0"/>
          <w:sz w:val="24"/>
          <w:szCs w:val="24"/>
          <w:lang w:val="kk-KZ"/>
        </w:rPr>
        <w:t xml:space="preserve"> </w:t>
      </w:r>
      <w:r w:rsidRPr="007E6921">
        <w:rPr>
          <w:i w:val="0"/>
          <w:sz w:val="24"/>
          <w:szCs w:val="24"/>
          <w:lang w:val="kk-KZ"/>
        </w:rPr>
        <w:t>Образование:</w:t>
      </w:r>
      <w:r w:rsidRPr="007E6921">
        <w:rPr>
          <w:b w:val="0"/>
          <w:i w:val="0"/>
          <w:sz w:val="24"/>
          <w:szCs w:val="24"/>
          <w:lang w:val="kk-KZ"/>
        </w:rPr>
        <w:t xml:space="preserve"> послевузовское или </w:t>
      </w:r>
      <w:r w:rsidRPr="007E6921">
        <w:rPr>
          <w:b w:val="0"/>
          <w:i w:val="0"/>
          <w:sz w:val="24"/>
          <w:szCs w:val="24"/>
        </w:rPr>
        <w:t>высшее</w:t>
      </w:r>
      <w:r w:rsidRPr="007E6921">
        <w:rPr>
          <w:b w:val="0"/>
          <w:i w:val="0"/>
          <w:sz w:val="24"/>
          <w:szCs w:val="24"/>
          <w:lang w:val="kk-KZ"/>
        </w:rPr>
        <w:t xml:space="preserve"> социальные науки</w:t>
      </w:r>
      <w:r w:rsidRPr="007E6921">
        <w:rPr>
          <w:b w:val="0"/>
          <w:i w:val="0"/>
          <w:sz w:val="24"/>
          <w:szCs w:val="24"/>
        </w:rPr>
        <w:t>,</w:t>
      </w:r>
      <w:r w:rsidRPr="007E6921">
        <w:rPr>
          <w:b w:val="0"/>
          <w:i w:val="0"/>
          <w:sz w:val="24"/>
          <w:szCs w:val="24"/>
          <w:lang w:val="kk-KZ"/>
        </w:rPr>
        <w:t xml:space="preserve"> экономика и бизнес (экономика, менеджмент, учет и аудит, финансы, государственное и местное управление); юридическое;</w:t>
      </w:r>
      <w:r w:rsidR="00897848">
        <w:rPr>
          <w:b w:val="0"/>
          <w:i w:val="0"/>
          <w:sz w:val="24"/>
          <w:szCs w:val="24"/>
          <w:lang w:val="kk-KZ"/>
        </w:rPr>
        <w:t xml:space="preserve"> </w:t>
      </w:r>
      <w:r w:rsidR="00897848" w:rsidRPr="00897848">
        <w:rPr>
          <w:b w:val="0"/>
          <w:i w:val="0"/>
          <w:sz w:val="24"/>
          <w:szCs w:val="24"/>
          <w:lang w:val="kk-KZ"/>
        </w:rPr>
        <w:t>технические науки</w:t>
      </w:r>
      <w:r w:rsidR="00916CBD">
        <w:rPr>
          <w:b w:val="0"/>
          <w:i w:val="0"/>
          <w:sz w:val="24"/>
          <w:szCs w:val="24"/>
          <w:lang w:val="kk-KZ"/>
        </w:rPr>
        <w:t xml:space="preserve"> </w:t>
      </w:r>
      <w:r w:rsidR="00897848">
        <w:rPr>
          <w:b w:val="0"/>
          <w:i w:val="0"/>
          <w:sz w:val="24"/>
          <w:szCs w:val="24"/>
          <w:lang w:val="kk-KZ"/>
        </w:rPr>
        <w:t xml:space="preserve">и технологии </w:t>
      </w:r>
      <w:r w:rsidR="00897848" w:rsidRPr="00897848">
        <w:rPr>
          <w:b w:val="0"/>
          <w:i w:val="0"/>
          <w:sz w:val="24"/>
          <w:szCs w:val="24"/>
          <w:lang w:val="kk-KZ"/>
        </w:rPr>
        <w:t>(управление и автоматизация, информационные системы, компьютерная техника и программное обеспечение).</w:t>
      </w:r>
      <w:r w:rsidR="00897848">
        <w:rPr>
          <w:b w:val="0"/>
          <w:i w:val="0"/>
          <w:sz w:val="24"/>
          <w:szCs w:val="24"/>
          <w:lang w:val="kk-KZ"/>
        </w:rPr>
        <w:t xml:space="preserve"> Д</w:t>
      </w:r>
      <w:r w:rsidRPr="007E6921">
        <w:rPr>
          <w:b w:val="0"/>
          <w:i w:val="0"/>
          <w:sz w:val="24"/>
          <w:szCs w:val="24"/>
        </w:rPr>
        <w:t xml:space="preserve">опускается </w:t>
      </w:r>
      <w:r w:rsidR="00916CBD" w:rsidRPr="007E6921">
        <w:rPr>
          <w:b w:val="0"/>
          <w:i w:val="0"/>
          <w:sz w:val="24"/>
          <w:szCs w:val="24"/>
        </w:rPr>
        <w:t>после среднее</w:t>
      </w:r>
      <w:r w:rsidRPr="007E6921">
        <w:rPr>
          <w:b w:val="0"/>
          <w:i w:val="0"/>
          <w:sz w:val="24"/>
          <w:szCs w:val="24"/>
        </w:rPr>
        <w:t xml:space="preserve"> или техническое и профессиональное образование</w:t>
      </w:r>
      <w:r w:rsidRPr="007E6921">
        <w:rPr>
          <w:sz w:val="24"/>
          <w:szCs w:val="24"/>
        </w:rPr>
        <w:t>.</w:t>
      </w:r>
    </w:p>
    <w:p w:rsidR="007B6018" w:rsidRPr="007B6018" w:rsidRDefault="00C320C4" w:rsidP="007B6018">
      <w:pPr>
        <w:ind w:firstLine="567"/>
        <w:jc w:val="both"/>
        <w:rPr>
          <w:rFonts w:eastAsiaTheme="minorEastAsia"/>
          <w:b w:val="0"/>
          <w:i w:val="0"/>
          <w:sz w:val="24"/>
          <w:szCs w:val="24"/>
          <w:lang w:val="kk-KZ"/>
        </w:rPr>
      </w:pPr>
      <w:r w:rsidRPr="007E6921">
        <w:rPr>
          <w:i w:val="0"/>
          <w:sz w:val="24"/>
          <w:szCs w:val="24"/>
          <w:lang w:val="kk-KZ"/>
        </w:rPr>
        <w:t>Функциональные обязанности:</w:t>
      </w:r>
      <w:r w:rsidRPr="007E6921">
        <w:rPr>
          <w:rFonts w:eastAsiaTheme="minorEastAsia"/>
          <w:i w:val="0"/>
          <w:sz w:val="24"/>
          <w:szCs w:val="24"/>
          <w:lang w:val="kk-KZ"/>
        </w:rPr>
        <w:t xml:space="preserve"> </w:t>
      </w:r>
      <w:r w:rsidRPr="007E6921">
        <w:rPr>
          <w:rFonts w:eastAsiaTheme="minorEastAsia"/>
          <w:b w:val="0"/>
          <w:i w:val="0"/>
          <w:sz w:val="24"/>
          <w:szCs w:val="24"/>
          <w:lang w:val="kk-KZ"/>
        </w:rPr>
        <w:t xml:space="preserve">  </w:t>
      </w:r>
      <w:r w:rsidR="0018601F">
        <w:rPr>
          <w:rFonts w:eastAsiaTheme="minorEastAsia"/>
          <w:b w:val="0"/>
          <w:i w:val="0"/>
          <w:sz w:val="24"/>
          <w:szCs w:val="24"/>
          <w:lang w:val="kk-KZ"/>
        </w:rPr>
        <w:t>Анализ и учет поступлений налогов и других обязательных платежей в бюджет, сравнение данных по поступлениям налогов и других обязательных платежей в бюджет с данными управления казначейства.</w:t>
      </w:r>
    </w:p>
    <w:p w:rsidR="007B6018" w:rsidRPr="007B6018" w:rsidRDefault="007B6018" w:rsidP="007B6018">
      <w:pPr>
        <w:ind w:firstLine="567"/>
        <w:jc w:val="both"/>
        <w:rPr>
          <w:rFonts w:eastAsiaTheme="minorEastAsia"/>
          <w:b w:val="0"/>
          <w:i w:val="0"/>
          <w:sz w:val="24"/>
          <w:szCs w:val="24"/>
          <w:lang w:val="kk-KZ"/>
        </w:rPr>
      </w:pPr>
      <w:r w:rsidRPr="007B6018">
        <w:rPr>
          <w:rFonts w:eastAsiaTheme="minorEastAsia"/>
          <w:b w:val="0"/>
          <w:i w:val="0"/>
          <w:sz w:val="24"/>
          <w:szCs w:val="24"/>
          <w:lang w:val="kk-KZ"/>
        </w:rPr>
        <w:tab/>
        <w:t>Толкование налогового законодательства в пределах своей компетенции. Своевременное представление отчетности в Департамент государственных доходов по Алматинской области.</w:t>
      </w:r>
    </w:p>
    <w:p w:rsidR="00C320C4" w:rsidRPr="007E6921" w:rsidRDefault="007B6018" w:rsidP="007B6018">
      <w:pPr>
        <w:ind w:firstLine="567"/>
        <w:jc w:val="both"/>
        <w:rPr>
          <w:b w:val="0"/>
          <w:lang w:val="kk-KZ"/>
        </w:rPr>
      </w:pPr>
      <w:r w:rsidRPr="007B6018">
        <w:rPr>
          <w:rFonts w:eastAsiaTheme="minorEastAsia"/>
          <w:i w:val="0"/>
          <w:sz w:val="24"/>
          <w:szCs w:val="24"/>
          <w:lang w:val="kk-KZ"/>
        </w:rPr>
        <w:t>Профессиональная квалификация:</w:t>
      </w:r>
      <w:r w:rsidRPr="007B6018">
        <w:rPr>
          <w:rFonts w:eastAsiaTheme="minorEastAsia"/>
          <w:b w:val="0"/>
          <w:i w:val="0"/>
          <w:sz w:val="24"/>
          <w:szCs w:val="24"/>
          <w:lang w:val="kk-KZ"/>
        </w:rPr>
        <w:t xml:space="preserve"> Законодательство Республики Казахстан в соответствии с программой тестирования, определяемой уполномоченным органом по вопросам государственной службы; Стратегия «Казахстан-2050»: стратегия нового политического направления сложившегося государства, нормативные акты Республики Казахстан, регулирующие отношения в регионах. иные обязательные знания, необходимые для выполнения функциональных обязанностей на должностях данной категории.</w:t>
      </w:r>
    </w:p>
    <w:p w:rsidR="00C320C4" w:rsidRPr="007E6921" w:rsidRDefault="00C320C4" w:rsidP="00C320C4">
      <w:pPr>
        <w:pStyle w:val="a6"/>
        <w:spacing w:before="0" w:beforeAutospacing="0" w:after="0" w:afterAutospacing="0"/>
        <w:jc w:val="both"/>
        <w:rPr>
          <w:b/>
          <w:lang w:val="kk-KZ"/>
        </w:rPr>
      </w:pPr>
    </w:p>
    <w:p w:rsidR="00082E56" w:rsidRPr="00082E56" w:rsidRDefault="00082E56" w:rsidP="00082E56">
      <w:pPr>
        <w:pStyle w:val="a3"/>
        <w:widowControl/>
        <w:numPr>
          <w:ilvl w:val="0"/>
          <w:numId w:val="2"/>
        </w:numPr>
        <w:tabs>
          <w:tab w:val="left" w:pos="851"/>
        </w:tabs>
        <w:jc w:val="both"/>
        <w:rPr>
          <w:b w:val="0"/>
          <w:i w:val="0"/>
          <w:sz w:val="24"/>
          <w:szCs w:val="24"/>
          <w:lang w:val="kk-KZ"/>
        </w:rPr>
      </w:pPr>
      <w:r w:rsidRPr="00082E56">
        <w:rPr>
          <w:i w:val="0"/>
          <w:sz w:val="24"/>
          <w:szCs w:val="24"/>
          <w:lang w:val="kk-KZ"/>
        </w:rPr>
        <w:t>Текелі қаласы бойынша мемлекеттік кірістер басқармасының салықтық бақылау және өндіріп алу бөлімінің жетекші маманы, С-R-5 санаты, индексі /04-3-1/  - 1 бірлік.</w:t>
      </w:r>
    </w:p>
    <w:p w:rsidR="00082E56" w:rsidRPr="00874170" w:rsidRDefault="00082E56" w:rsidP="00082E56">
      <w:pPr>
        <w:jc w:val="both"/>
        <w:rPr>
          <w:b w:val="0"/>
          <w:i w:val="0"/>
          <w:sz w:val="24"/>
          <w:szCs w:val="24"/>
          <w:lang w:val="kk-KZ"/>
        </w:rPr>
      </w:pPr>
      <w:r w:rsidRPr="00874170">
        <w:rPr>
          <w:i w:val="0"/>
          <w:sz w:val="24"/>
          <w:szCs w:val="24"/>
          <w:lang w:val="kk-KZ"/>
        </w:rPr>
        <w:t xml:space="preserve">     Білімі:</w:t>
      </w:r>
      <w:r w:rsidRPr="00874170">
        <w:rPr>
          <w:b w:val="0"/>
          <w:i w:val="0"/>
          <w:sz w:val="24"/>
          <w:szCs w:val="24"/>
          <w:lang w:val="kk-KZ"/>
        </w:rPr>
        <w:t xml:space="preserve"> Жоғары немесе жоғары оқу орнынан кейінгі: әлеуметтік ғылымдар, экономика және бизнес (экономика, менеджмент, есеп және аудит, қаржы, мемлекеттік және жергілікті басқару) немесе құқық, </w:t>
      </w:r>
      <w:r w:rsidRPr="00FF191C">
        <w:rPr>
          <w:b w:val="0"/>
          <w:i w:val="0"/>
          <w:sz w:val="24"/>
          <w:szCs w:val="24"/>
          <w:lang w:val="kk-KZ"/>
        </w:rPr>
        <w:t>техникалық ғылымдар және технологиялар (Автоматтандыру жəне басқару, Ақпараттық жүйелер, Есептеу техникасы жəне бағдарламалық қамтамасыз ету), немесе жоғарыда аталған мамандықтар бойынша орта білімнен кейінгі немесе техникалық және кәсіптік білім</w:t>
      </w:r>
      <w:r>
        <w:rPr>
          <w:b w:val="0"/>
          <w:i w:val="0"/>
          <w:sz w:val="24"/>
          <w:szCs w:val="24"/>
          <w:lang w:val="kk-KZ"/>
        </w:rPr>
        <w:t>.</w:t>
      </w:r>
    </w:p>
    <w:p w:rsidR="00082E56" w:rsidRPr="00942E1B" w:rsidRDefault="00082E56" w:rsidP="00082E56">
      <w:pPr>
        <w:tabs>
          <w:tab w:val="left" w:pos="1440"/>
        </w:tabs>
        <w:ind w:firstLine="567"/>
        <w:jc w:val="both"/>
        <w:rPr>
          <w:b w:val="0"/>
          <w:i w:val="0"/>
          <w:sz w:val="24"/>
          <w:szCs w:val="24"/>
          <w:lang w:val="kk-KZ"/>
        </w:rPr>
      </w:pPr>
      <w:r w:rsidRPr="00874170">
        <w:rPr>
          <w:i w:val="0"/>
          <w:sz w:val="24"/>
          <w:szCs w:val="24"/>
          <w:lang w:val="kk-KZ"/>
        </w:rPr>
        <w:t>Негізгі функционалдық міндеттері:</w:t>
      </w:r>
      <w:r w:rsidRPr="00874170">
        <w:rPr>
          <w:b w:val="0"/>
          <w:i w:val="0"/>
          <w:sz w:val="24"/>
          <w:szCs w:val="24"/>
          <w:lang w:val="kk-KZ"/>
        </w:rPr>
        <w:t xml:space="preserve"> </w:t>
      </w:r>
      <w:r w:rsidRPr="00942E1B">
        <w:rPr>
          <w:b w:val="0"/>
          <w:i w:val="0"/>
          <w:sz w:val="24"/>
          <w:szCs w:val="24"/>
          <w:lang w:val="kk-KZ"/>
        </w:rPr>
        <w:t>Мемлекеттік кіріс басқармасының заңды мүдделері мен құқығын қорғауды жүзеге асыру, прокуратураның ұсынысы бойынша уақытында шаралар қолдануды бақылау. Басқармадағы тапсырмалардың орындалуы, сондай-ақ құпиялық тәртібіне талдау жасау. Құқық түріндегі бұйрық, шешім және басқа да құжаттарды дайындауға қатысу. Сот тексерулеріне қатысу, кассациялық және қадағалау шағымдарына қарсылықтар дайындау, Басқарманың  талап-арыз жұмысын жүргізу, сот инстанцияларына шағымдар бойынша заңдылықты сақтауды қамтамасыз ету.</w:t>
      </w:r>
    </w:p>
    <w:p w:rsidR="00082E56" w:rsidRDefault="00082E56" w:rsidP="00082E56">
      <w:pPr>
        <w:tabs>
          <w:tab w:val="left" w:pos="1440"/>
        </w:tabs>
        <w:ind w:firstLine="567"/>
        <w:jc w:val="both"/>
        <w:rPr>
          <w:b w:val="0"/>
          <w:i w:val="0"/>
          <w:sz w:val="24"/>
          <w:szCs w:val="24"/>
          <w:lang w:val="kk-KZ"/>
        </w:rPr>
      </w:pPr>
      <w:r w:rsidRPr="00942E1B">
        <w:rPr>
          <w:b w:val="0"/>
          <w:i w:val="0"/>
          <w:sz w:val="24"/>
          <w:szCs w:val="24"/>
          <w:lang w:val="kk-KZ"/>
        </w:rPr>
        <w:t>Өз құзыреті шегінде салық заңнамасын түсіндіру.</w:t>
      </w:r>
      <w:r>
        <w:rPr>
          <w:b w:val="0"/>
          <w:i w:val="0"/>
          <w:sz w:val="24"/>
          <w:szCs w:val="24"/>
          <w:lang w:val="kk-KZ"/>
        </w:rPr>
        <w:t xml:space="preserve"> Алматы облысы бойынша мемлекеттік кірістер Департаментіне </w:t>
      </w:r>
      <w:r w:rsidRPr="00942E1B">
        <w:rPr>
          <w:b w:val="0"/>
          <w:i w:val="0"/>
          <w:sz w:val="24"/>
          <w:szCs w:val="24"/>
          <w:lang w:val="kk-KZ"/>
        </w:rPr>
        <w:t>есептілікті уақытылы тапсырылуын қадағалау.</w:t>
      </w:r>
    </w:p>
    <w:p w:rsidR="00C320C4" w:rsidRPr="007E6921" w:rsidRDefault="00C320C4" w:rsidP="00C320C4">
      <w:pPr>
        <w:ind w:firstLine="567"/>
        <w:contextualSpacing/>
        <w:jc w:val="both"/>
        <w:rPr>
          <w:b w:val="0"/>
          <w:i w:val="0"/>
          <w:color w:val="000000"/>
          <w:sz w:val="24"/>
          <w:szCs w:val="24"/>
          <w:lang w:val="kk-KZ"/>
        </w:rPr>
      </w:pPr>
    </w:p>
    <w:p w:rsidR="00C320C4" w:rsidRPr="007E6921" w:rsidRDefault="00C320C4" w:rsidP="00C320C4">
      <w:pPr>
        <w:ind w:firstLine="567"/>
        <w:contextualSpacing/>
        <w:jc w:val="both"/>
        <w:rPr>
          <w:b w:val="0"/>
          <w:i w:val="0"/>
          <w:color w:val="000000"/>
          <w:sz w:val="24"/>
          <w:szCs w:val="24"/>
          <w:lang w:val="kk-KZ"/>
        </w:rPr>
      </w:pPr>
    </w:p>
    <w:p w:rsidR="00C320C4" w:rsidRPr="007E6921" w:rsidRDefault="00C320C4" w:rsidP="00C320C4">
      <w:pPr>
        <w:ind w:firstLine="567"/>
        <w:contextualSpacing/>
        <w:jc w:val="both"/>
        <w:rPr>
          <w:b w:val="0"/>
          <w:i w:val="0"/>
          <w:color w:val="000000"/>
          <w:sz w:val="24"/>
          <w:szCs w:val="24"/>
          <w:lang w:val="kk-KZ"/>
        </w:rPr>
      </w:pPr>
    </w:p>
    <w:p w:rsidR="00C320C4" w:rsidRPr="007E6921" w:rsidRDefault="00C320C4" w:rsidP="00C320C4">
      <w:pPr>
        <w:ind w:firstLine="567"/>
        <w:contextualSpacing/>
        <w:jc w:val="both"/>
        <w:rPr>
          <w:b w:val="0"/>
          <w:i w:val="0"/>
          <w:color w:val="000000"/>
          <w:sz w:val="24"/>
          <w:szCs w:val="24"/>
          <w:lang w:val="kk-KZ"/>
        </w:rPr>
      </w:pPr>
    </w:p>
    <w:p w:rsidR="00C320C4" w:rsidRPr="007E6921" w:rsidRDefault="00C320C4" w:rsidP="00C320C4">
      <w:pPr>
        <w:ind w:firstLine="567"/>
        <w:contextualSpacing/>
        <w:jc w:val="both"/>
        <w:rPr>
          <w:b w:val="0"/>
          <w:i w:val="0"/>
          <w:color w:val="000000"/>
          <w:sz w:val="24"/>
          <w:szCs w:val="24"/>
          <w:lang w:val="kk-KZ"/>
        </w:rPr>
      </w:pPr>
    </w:p>
    <w:p w:rsidR="00C320C4" w:rsidRPr="007E6921" w:rsidRDefault="00C320C4" w:rsidP="00C320C4">
      <w:pPr>
        <w:ind w:firstLine="567"/>
        <w:contextualSpacing/>
        <w:jc w:val="both"/>
        <w:rPr>
          <w:b w:val="0"/>
          <w:i w:val="0"/>
          <w:color w:val="000000"/>
          <w:sz w:val="24"/>
          <w:szCs w:val="24"/>
          <w:lang w:val="kk-KZ"/>
        </w:rPr>
      </w:pPr>
    </w:p>
    <w:p w:rsidR="00C320C4" w:rsidRPr="007E6921" w:rsidRDefault="00C320C4" w:rsidP="00C320C4">
      <w:pPr>
        <w:ind w:firstLine="567"/>
        <w:contextualSpacing/>
        <w:jc w:val="both"/>
        <w:rPr>
          <w:b w:val="0"/>
          <w:i w:val="0"/>
          <w:color w:val="000000"/>
          <w:sz w:val="24"/>
          <w:szCs w:val="24"/>
          <w:lang w:val="kk-KZ"/>
        </w:rPr>
      </w:pPr>
    </w:p>
    <w:p w:rsidR="00C320C4" w:rsidRPr="007E6921" w:rsidRDefault="00C320C4" w:rsidP="00C320C4">
      <w:pPr>
        <w:ind w:firstLine="567"/>
        <w:contextualSpacing/>
        <w:jc w:val="both"/>
        <w:rPr>
          <w:b w:val="0"/>
          <w:i w:val="0"/>
          <w:color w:val="000000"/>
          <w:sz w:val="24"/>
          <w:szCs w:val="24"/>
          <w:lang w:val="kk-KZ"/>
        </w:rPr>
      </w:pPr>
    </w:p>
    <w:p w:rsidR="00C320C4" w:rsidRDefault="00C320C4" w:rsidP="00C320C4">
      <w:pPr>
        <w:ind w:firstLine="567"/>
        <w:contextualSpacing/>
        <w:jc w:val="both"/>
        <w:rPr>
          <w:b w:val="0"/>
          <w:i w:val="0"/>
          <w:color w:val="000000"/>
          <w:lang w:val="kk-KZ"/>
        </w:rPr>
      </w:pPr>
    </w:p>
    <w:p w:rsidR="00C320C4" w:rsidRDefault="00C320C4" w:rsidP="00C320C4">
      <w:pPr>
        <w:ind w:firstLine="567"/>
        <w:contextualSpacing/>
        <w:jc w:val="both"/>
        <w:rPr>
          <w:b w:val="0"/>
          <w:i w:val="0"/>
          <w:color w:val="000000"/>
          <w:lang w:val="kk-KZ"/>
        </w:rPr>
      </w:pPr>
    </w:p>
    <w:p w:rsidR="00C320C4" w:rsidRDefault="00C320C4" w:rsidP="00C320C4">
      <w:pPr>
        <w:ind w:firstLine="567"/>
        <w:contextualSpacing/>
        <w:jc w:val="both"/>
        <w:rPr>
          <w:b w:val="0"/>
          <w:i w:val="0"/>
          <w:color w:val="000000"/>
          <w:lang w:val="kk-KZ"/>
        </w:rPr>
      </w:pPr>
    </w:p>
    <w:p w:rsidR="00C320C4" w:rsidRDefault="00C320C4"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916CBD" w:rsidRDefault="00916CBD" w:rsidP="00C320C4">
      <w:pPr>
        <w:ind w:left="-567"/>
        <w:contextualSpacing/>
        <w:jc w:val="both"/>
        <w:rPr>
          <w:rFonts w:eastAsia="Calibri"/>
          <w:b w:val="0"/>
          <w:i w:val="0"/>
          <w:sz w:val="24"/>
          <w:szCs w:val="24"/>
          <w:lang w:val="kk-KZ" w:eastAsia="en-US"/>
        </w:rPr>
      </w:pPr>
    </w:p>
    <w:p w:rsidR="00C320C4" w:rsidRPr="00061C6F" w:rsidRDefault="00C320C4" w:rsidP="00C320C4">
      <w:pPr>
        <w:ind w:left="-567"/>
        <w:contextualSpacing/>
        <w:jc w:val="both"/>
        <w:rPr>
          <w:rFonts w:eastAsia="Calibri"/>
          <w:b w:val="0"/>
          <w:i w:val="0"/>
          <w:sz w:val="24"/>
          <w:szCs w:val="24"/>
          <w:lang w:val="kk-KZ" w:eastAsia="en-US"/>
        </w:rPr>
      </w:pPr>
    </w:p>
    <w:p w:rsidR="00C320C4" w:rsidRPr="00061C6F" w:rsidRDefault="00C320C4" w:rsidP="00C320C4">
      <w:pPr>
        <w:autoSpaceDE w:val="0"/>
        <w:autoSpaceDN w:val="0"/>
        <w:adjustRightInd w:val="0"/>
        <w:jc w:val="right"/>
        <w:rPr>
          <w:b w:val="0"/>
          <w:i w:val="0"/>
        </w:rPr>
      </w:pPr>
      <w:r w:rsidRPr="00061C6F">
        <w:rPr>
          <w:b w:val="0"/>
          <w:i w:val="0"/>
        </w:rPr>
        <w:t>Приложение 2</w:t>
      </w:r>
    </w:p>
    <w:p w:rsidR="00C320C4" w:rsidRPr="00061C6F" w:rsidRDefault="00C320C4" w:rsidP="00C320C4">
      <w:pPr>
        <w:autoSpaceDE w:val="0"/>
        <w:autoSpaceDN w:val="0"/>
        <w:adjustRightInd w:val="0"/>
        <w:jc w:val="right"/>
        <w:rPr>
          <w:b w:val="0"/>
          <w:i w:val="0"/>
        </w:rPr>
      </w:pPr>
      <w:r w:rsidRPr="00061C6F">
        <w:rPr>
          <w:b w:val="0"/>
          <w:i w:val="0"/>
        </w:rPr>
        <w:t>к Правилам проведения конкурса на занятие</w:t>
      </w:r>
    </w:p>
    <w:p w:rsidR="00C320C4" w:rsidRPr="00061C6F" w:rsidRDefault="00C320C4" w:rsidP="00C320C4">
      <w:pPr>
        <w:autoSpaceDE w:val="0"/>
        <w:autoSpaceDN w:val="0"/>
        <w:adjustRightInd w:val="0"/>
        <w:jc w:val="right"/>
        <w:rPr>
          <w:b w:val="0"/>
          <w:i w:val="0"/>
        </w:rPr>
      </w:pPr>
      <w:r w:rsidRPr="00061C6F">
        <w:rPr>
          <w:b w:val="0"/>
          <w:i w:val="0"/>
        </w:rPr>
        <w:t>административной государственной должности</w:t>
      </w:r>
    </w:p>
    <w:p w:rsidR="00C320C4" w:rsidRPr="00061C6F" w:rsidRDefault="00C320C4" w:rsidP="00C320C4">
      <w:pPr>
        <w:autoSpaceDE w:val="0"/>
        <w:autoSpaceDN w:val="0"/>
        <w:adjustRightInd w:val="0"/>
        <w:jc w:val="right"/>
        <w:rPr>
          <w:b w:val="0"/>
          <w:i w:val="0"/>
        </w:rPr>
      </w:pPr>
      <w:r w:rsidRPr="00061C6F">
        <w:rPr>
          <w:b w:val="0"/>
          <w:i w:val="0"/>
        </w:rPr>
        <w:t>корпуса «Б»</w:t>
      </w:r>
    </w:p>
    <w:p w:rsidR="00C320C4" w:rsidRPr="00061C6F" w:rsidRDefault="00C320C4" w:rsidP="00C320C4">
      <w:pPr>
        <w:autoSpaceDE w:val="0"/>
        <w:autoSpaceDN w:val="0"/>
        <w:adjustRightInd w:val="0"/>
        <w:jc w:val="right"/>
        <w:rPr>
          <w:b w:val="0"/>
          <w:i w:val="0"/>
        </w:rPr>
      </w:pPr>
      <w:r w:rsidRPr="00061C6F">
        <w:rPr>
          <w:b w:val="0"/>
          <w:i w:val="0"/>
        </w:rPr>
        <w:t>Форма</w:t>
      </w:r>
    </w:p>
    <w:p w:rsidR="00C320C4" w:rsidRPr="00061C6F" w:rsidRDefault="00C320C4" w:rsidP="00C320C4">
      <w:pPr>
        <w:autoSpaceDE w:val="0"/>
        <w:autoSpaceDN w:val="0"/>
        <w:adjustRightInd w:val="0"/>
        <w:jc w:val="right"/>
        <w:rPr>
          <w:b w:val="0"/>
          <w:i w:val="0"/>
        </w:rPr>
      </w:pPr>
      <w:r w:rsidRPr="00061C6F">
        <w:rPr>
          <w:b w:val="0"/>
          <w:i w:val="0"/>
        </w:rPr>
        <w:t>_________________________________</w:t>
      </w:r>
    </w:p>
    <w:p w:rsidR="00C320C4" w:rsidRPr="00061C6F" w:rsidRDefault="00C320C4" w:rsidP="00C320C4">
      <w:pPr>
        <w:autoSpaceDE w:val="0"/>
        <w:autoSpaceDN w:val="0"/>
        <w:adjustRightInd w:val="0"/>
        <w:jc w:val="right"/>
        <w:rPr>
          <w:b w:val="0"/>
          <w:i w:val="0"/>
        </w:rPr>
      </w:pPr>
      <w:r w:rsidRPr="00061C6F">
        <w:rPr>
          <w:b w:val="0"/>
          <w:i w:val="0"/>
        </w:rPr>
        <w:t>(государственный орган)</w:t>
      </w:r>
    </w:p>
    <w:p w:rsidR="00C320C4" w:rsidRPr="00061C6F" w:rsidRDefault="00C320C4" w:rsidP="00C320C4">
      <w:pPr>
        <w:autoSpaceDE w:val="0"/>
        <w:autoSpaceDN w:val="0"/>
        <w:adjustRightInd w:val="0"/>
        <w:jc w:val="both"/>
        <w:rPr>
          <w:b w:val="0"/>
          <w:bCs w:val="0"/>
          <w:i w:val="0"/>
        </w:rPr>
      </w:pPr>
    </w:p>
    <w:p w:rsidR="00C320C4" w:rsidRPr="00061C6F" w:rsidRDefault="00C320C4" w:rsidP="00C320C4">
      <w:pPr>
        <w:autoSpaceDE w:val="0"/>
        <w:autoSpaceDN w:val="0"/>
        <w:adjustRightInd w:val="0"/>
        <w:rPr>
          <w:b w:val="0"/>
          <w:bCs w:val="0"/>
          <w:i w:val="0"/>
        </w:rPr>
      </w:pPr>
      <w:r w:rsidRPr="00061C6F">
        <w:rPr>
          <w:b w:val="0"/>
          <w:i w:val="0"/>
        </w:rPr>
        <w:t>Заявление</w:t>
      </w:r>
    </w:p>
    <w:p w:rsidR="00C320C4" w:rsidRPr="00061C6F" w:rsidRDefault="00C320C4" w:rsidP="00C320C4">
      <w:pPr>
        <w:autoSpaceDE w:val="0"/>
        <w:autoSpaceDN w:val="0"/>
        <w:adjustRightInd w:val="0"/>
        <w:ind w:firstLine="567"/>
        <w:jc w:val="both"/>
        <w:rPr>
          <w:b w:val="0"/>
          <w:i w:val="0"/>
        </w:rPr>
      </w:pPr>
      <w:r w:rsidRPr="00061C6F">
        <w:rPr>
          <w:b w:val="0"/>
          <w:i w:val="0"/>
        </w:rPr>
        <w:t>Прошу допустить меня к участию в конкурсах на занятие вакантных административных государственных должностей:</w:t>
      </w:r>
    </w:p>
    <w:p w:rsidR="00C320C4" w:rsidRPr="00061C6F" w:rsidRDefault="00C320C4" w:rsidP="00C320C4">
      <w:pPr>
        <w:autoSpaceDE w:val="0"/>
        <w:autoSpaceDN w:val="0"/>
        <w:adjustRightInd w:val="0"/>
        <w:ind w:firstLine="567"/>
        <w:jc w:val="both"/>
        <w:rPr>
          <w:b w:val="0"/>
          <w:i w:val="0"/>
        </w:rPr>
      </w:pPr>
      <w:r w:rsidRPr="00061C6F">
        <w:rPr>
          <w:b w:val="0"/>
          <w:i w:val="0"/>
        </w:rPr>
        <w:t>______________________________________________________________</w:t>
      </w:r>
    </w:p>
    <w:p w:rsidR="00C320C4" w:rsidRPr="00061C6F" w:rsidRDefault="00C320C4" w:rsidP="00C320C4">
      <w:pPr>
        <w:autoSpaceDE w:val="0"/>
        <w:autoSpaceDN w:val="0"/>
        <w:adjustRightInd w:val="0"/>
        <w:ind w:firstLine="567"/>
        <w:jc w:val="both"/>
        <w:rPr>
          <w:b w:val="0"/>
          <w:i w:val="0"/>
        </w:rPr>
      </w:pPr>
      <w:r w:rsidRPr="00061C6F">
        <w:rPr>
          <w:b w:val="0"/>
          <w:i w:val="0"/>
        </w:rPr>
        <w:t>______________________________________________________________</w:t>
      </w:r>
    </w:p>
    <w:p w:rsidR="00C320C4" w:rsidRPr="00061C6F" w:rsidRDefault="00C320C4" w:rsidP="00C320C4">
      <w:pPr>
        <w:autoSpaceDE w:val="0"/>
        <w:autoSpaceDN w:val="0"/>
        <w:adjustRightInd w:val="0"/>
        <w:ind w:firstLine="567"/>
        <w:jc w:val="both"/>
        <w:rPr>
          <w:b w:val="0"/>
          <w:i w:val="0"/>
        </w:rPr>
      </w:pPr>
      <w:r w:rsidRPr="00061C6F">
        <w:rPr>
          <w:b w:val="0"/>
          <w:i w:val="0"/>
        </w:rPr>
        <w:t>______________________________________________________________</w:t>
      </w:r>
    </w:p>
    <w:p w:rsidR="00C320C4" w:rsidRPr="00061C6F" w:rsidRDefault="00C320C4" w:rsidP="00C320C4">
      <w:pPr>
        <w:autoSpaceDE w:val="0"/>
        <w:autoSpaceDN w:val="0"/>
        <w:adjustRightInd w:val="0"/>
        <w:ind w:firstLine="567"/>
        <w:jc w:val="both"/>
        <w:rPr>
          <w:b w:val="0"/>
          <w:i w:val="0"/>
        </w:rPr>
      </w:pPr>
      <w:r w:rsidRPr="00061C6F">
        <w:rPr>
          <w:b w:val="0"/>
          <w:i w:val="0"/>
        </w:rPr>
        <w:t>______________________________________________________________</w:t>
      </w:r>
    </w:p>
    <w:p w:rsidR="00C320C4" w:rsidRPr="00061C6F" w:rsidRDefault="00C320C4" w:rsidP="00C320C4">
      <w:pPr>
        <w:autoSpaceDE w:val="0"/>
        <w:autoSpaceDN w:val="0"/>
        <w:adjustRightInd w:val="0"/>
        <w:ind w:firstLine="567"/>
        <w:jc w:val="both"/>
        <w:rPr>
          <w:b w:val="0"/>
          <w:i w:val="0"/>
        </w:rPr>
      </w:pPr>
      <w:r w:rsidRPr="00061C6F">
        <w:rPr>
          <w:b w:val="0"/>
          <w:i w:val="0"/>
        </w:rPr>
        <w:t>______________________________________________________________</w:t>
      </w:r>
    </w:p>
    <w:p w:rsidR="00C320C4" w:rsidRPr="00061C6F" w:rsidRDefault="00C320C4" w:rsidP="00C320C4">
      <w:pPr>
        <w:autoSpaceDE w:val="0"/>
        <w:autoSpaceDN w:val="0"/>
        <w:adjustRightInd w:val="0"/>
        <w:ind w:firstLine="567"/>
        <w:jc w:val="both"/>
        <w:rPr>
          <w:b w:val="0"/>
          <w:i w:val="0"/>
        </w:rPr>
      </w:pPr>
      <w:r w:rsidRPr="00061C6F">
        <w:rPr>
          <w:b w:val="0"/>
          <w:i w:val="0"/>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320C4" w:rsidRPr="00061C6F" w:rsidRDefault="00C320C4" w:rsidP="00C320C4">
      <w:pPr>
        <w:autoSpaceDE w:val="0"/>
        <w:autoSpaceDN w:val="0"/>
        <w:adjustRightInd w:val="0"/>
        <w:ind w:firstLine="567"/>
        <w:jc w:val="both"/>
        <w:rPr>
          <w:b w:val="0"/>
          <w:i w:val="0"/>
        </w:rPr>
      </w:pPr>
      <w:r w:rsidRPr="00061C6F">
        <w:rPr>
          <w:b w:val="0"/>
          <w:i w:val="0"/>
        </w:rPr>
        <w:t>Выражаю свое согласие на сбор и обработку моих персональных данных, в том числе с психоневрологических и наркологических организаций.</w:t>
      </w:r>
    </w:p>
    <w:p w:rsidR="00C320C4" w:rsidRPr="00061C6F" w:rsidRDefault="00C320C4" w:rsidP="00C320C4">
      <w:pPr>
        <w:autoSpaceDE w:val="0"/>
        <w:autoSpaceDN w:val="0"/>
        <w:adjustRightInd w:val="0"/>
        <w:ind w:firstLine="567"/>
        <w:jc w:val="both"/>
        <w:rPr>
          <w:b w:val="0"/>
          <w:i w:val="0"/>
        </w:rPr>
      </w:pPr>
      <w:r w:rsidRPr="00061C6F">
        <w:rPr>
          <w:b w:val="0"/>
          <w:i w:val="0"/>
        </w:rPr>
        <w:t xml:space="preserve">С трансляцией и размещением на </w:t>
      </w:r>
      <w:proofErr w:type="spellStart"/>
      <w:r w:rsidRPr="00061C6F">
        <w:rPr>
          <w:b w:val="0"/>
          <w:i w:val="0"/>
        </w:rPr>
        <w:t>интернет-ресурсе</w:t>
      </w:r>
      <w:proofErr w:type="spellEnd"/>
      <w:r w:rsidRPr="00061C6F">
        <w:rPr>
          <w:b w:val="0"/>
          <w:i w:val="0"/>
        </w:rPr>
        <w:t xml:space="preserve"> государственного органа видеозаписи моего собеседования согласен __________________________</w:t>
      </w:r>
    </w:p>
    <w:p w:rsidR="00C320C4" w:rsidRPr="00061C6F" w:rsidRDefault="00C320C4" w:rsidP="00C320C4">
      <w:pPr>
        <w:autoSpaceDE w:val="0"/>
        <w:autoSpaceDN w:val="0"/>
        <w:adjustRightInd w:val="0"/>
        <w:ind w:firstLine="567"/>
        <w:jc w:val="both"/>
        <w:rPr>
          <w:b w:val="0"/>
          <w:i w:val="0"/>
        </w:rPr>
      </w:pPr>
      <w:r w:rsidRPr="00061C6F">
        <w:rPr>
          <w:b w:val="0"/>
          <w:i w:val="0"/>
        </w:rPr>
        <w:t>(да/нет)</w:t>
      </w:r>
    </w:p>
    <w:p w:rsidR="00C320C4" w:rsidRPr="00061C6F" w:rsidRDefault="00C320C4" w:rsidP="00C320C4">
      <w:pPr>
        <w:autoSpaceDE w:val="0"/>
        <w:autoSpaceDN w:val="0"/>
        <w:adjustRightInd w:val="0"/>
        <w:ind w:firstLine="567"/>
        <w:jc w:val="both"/>
        <w:rPr>
          <w:b w:val="0"/>
          <w:i w:val="0"/>
        </w:rPr>
      </w:pPr>
      <w:r w:rsidRPr="00061C6F">
        <w:rPr>
          <w:b w:val="0"/>
          <w:i w:val="0"/>
        </w:rPr>
        <w:t>Отвечаю за подлинность представленных документов.</w:t>
      </w:r>
    </w:p>
    <w:p w:rsidR="00C320C4" w:rsidRPr="00061C6F" w:rsidRDefault="00C320C4" w:rsidP="00C320C4">
      <w:pPr>
        <w:autoSpaceDE w:val="0"/>
        <w:autoSpaceDN w:val="0"/>
        <w:adjustRightInd w:val="0"/>
        <w:jc w:val="both"/>
        <w:rPr>
          <w:b w:val="0"/>
          <w:i w:val="0"/>
        </w:rPr>
      </w:pPr>
      <w:r w:rsidRPr="00061C6F">
        <w:rPr>
          <w:b w:val="0"/>
          <w:i w:val="0"/>
        </w:rPr>
        <w:t>Прилагаемые документы:</w:t>
      </w:r>
    </w:p>
    <w:p w:rsidR="00C320C4" w:rsidRPr="00061C6F" w:rsidRDefault="00C320C4" w:rsidP="00C320C4">
      <w:pPr>
        <w:autoSpaceDE w:val="0"/>
        <w:autoSpaceDN w:val="0"/>
        <w:adjustRightInd w:val="0"/>
        <w:jc w:val="both"/>
        <w:rPr>
          <w:b w:val="0"/>
          <w:i w:val="0"/>
        </w:rPr>
      </w:pPr>
      <w:r w:rsidRPr="00061C6F">
        <w:rPr>
          <w:b w:val="0"/>
          <w:i w:val="0"/>
        </w:rPr>
        <w:lastRenderedPageBreak/>
        <w:t>__________________________________________________________________</w:t>
      </w:r>
    </w:p>
    <w:p w:rsidR="00C320C4" w:rsidRPr="00061C6F" w:rsidRDefault="00C320C4" w:rsidP="00C320C4">
      <w:pPr>
        <w:autoSpaceDE w:val="0"/>
        <w:autoSpaceDN w:val="0"/>
        <w:adjustRightInd w:val="0"/>
        <w:jc w:val="both"/>
        <w:rPr>
          <w:b w:val="0"/>
          <w:i w:val="0"/>
        </w:rPr>
      </w:pPr>
      <w:r w:rsidRPr="00061C6F">
        <w:rPr>
          <w:b w:val="0"/>
          <w:i w:val="0"/>
        </w:rPr>
        <w:t>__________________________________________________________________</w:t>
      </w:r>
    </w:p>
    <w:p w:rsidR="00C320C4" w:rsidRPr="00061C6F" w:rsidRDefault="00C320C4" w:rsidP="00C320C4">
      <w:pPr>
        <w:autoSpaceDE w:val="0"/>
        <w:autoSpaceDN w:val="0"/>
        <w:adjustRightInd w:val="0"/>
        <w:jc w:val="both"/>
        <w:rPr>
          <w:b w:val="0"/>
          <w:i w:val="0"/>
        </w:rPr>
      </w:pPr>
      <w:r w:rsidRPr="00061C6F">
        <w:rPr>
          <w:b w:val="0"/>
          <w:i w:val="0"/>
        </w:rPr>
        <w:t>__________________________________________________________________</w:t>
      </w:r>
    </w:p>
    <w:p w:rsidR="00C320C4" w:rsidRPr="00061C6F" w:rsidRDefault="00C320C4" w:rsidP="00C320C4">
      <w:pPr>
        <w:jc w:val="both"/>
        <w:rPr>
          <w:b w:val="0"/>
          <w:i w:val="0"/>
        </w:rPr>
      </w:pPr>
    </w:p>
    <w:p w:rsidR="00C320C4" w:rsidRPr="00061C6F" w:rsidRDefault="00C320C4" w:rsidP="00C320C4">
      <w:pPr>
        <w:jc w:val="both"/>
        <w:rPr>
          <w:b w:val="0"/>
          <w:i w:val="0"/>
        </w:rPr>
      </w:pPr>
      <w:r w:rsidRPr="00061C6F">
        <w:rPr>
          <w:b w:val="0"/>
          <w:i w:val="0"/>
        </w:rPr>
        <w:t>Адрес:________________________________</w:t>
      </w:r>
    </w:p>
    <w:p w:rsidR="00C320C4" w:rsidRPr="00061C6F" w:rsidRDefault="00C320C4" w:rsidP="00C320C4">
      <w:pPr>
        <w:jc w:val="both"/>
        <w:rPr>
          <w:b w:val="0"/>
          <w:i w:val="0"/>
        </w:rPr>
      </w:pPr>
      <w:r w:rsidRPr="00061C6F">
        <w:rPr>
          <w:b w:val="0"/>
          <w:i w:val="0"/>
        </w:rPr>
        <w:t>Контактный телефон:___________________</w:t>
      </w:r>
    </w:p>
    <w:p w:rsidR="00C320C4" w:rsidRPr="00061C6F" w:rsidRDefault="00C320C4" w:rsidP="00C320C4">
      <w:pPr>
        <w:jc w:val="both"/>
        <w:rPr>
          <w:b w:val="0"/>
          <w:i w:val="0"/>
        </w:rPr>
      </w:pPr>
      <w:r w:rsidRPr="00061C6F">
        <w:rPr>
          <w:b w:val="0"/>
          <w:i w:val="0"/>
        </w:rPr>
        <w:t>e-</w:t>
      </w:r>
      <w:proofErr w:type="spellStart"/>
      <w:r w:rsidRPr="00061C6F">
        <w:rPr>
          <w:b w:val="0"/>
          <w:i w:val="0"/>
        </w:rPr>
        <w:t>mail</w:t>
      </w:r>
      <w:proofErr w:type="spellEnd"/>
      <w:r w:rsidRPr="00061C6F">
        <w:rPr>
          <w:b w:val="0"/>
          <w:i w:val="0"/>
        </w:rPr>
        <w:t>:____________________________</w:t>
      </w:r>
    </w:p>
    <w:p w:rsidR="00C320C4" w:rsidRPr="00061C6F" w:rsidRDefault="00C320C4" w:rsidP="00C320C4">
      <w:pPr>
        <w:jc w:val="both"/>
        <w:rPr>
          <w:b w:val="0"/>
          <w:i w:val="0"/>
        </w:rPr>
      </w:pPr>
      <w:r w:rsidRPr="00061C6F">
        <w:rPr>
          <w:b w:val="0"/>
          <w:i w:val="0"/>
        </w:rPr>
        <w:t>ИИН:________________________________</w:t>
      </w:r>
    </w:p>
    <w:p w:rsidR="00C320C4" w:rsidRDefault="00C320C4" w:rsidP="00C320C4">
      <w:pPr>
        <w:jc w:val="both"/>
        <w:rPr>
          <w:b w:val="0"/>
          <w:i w:val="0"/>
        </w:rPr>
      </w:pPr>
    </w:p>
    <w:p w:rsidR="00C320C4" w:rsidRDefault="00C320C4" w:rsidP="00C320C4">
      <w:pPr>
        <w:jc w:val="both"/>
        <w:rPr>
          <w:b w:val="0"/>
          <w:i w:val="0"/>
        </w:rPr>
      </w:pPr>
    </w:p>
    <w:p w:rsidR="00C320C4" w:rsidRDefault="00C320C4" w:rsidP="00C320C4">
      <w:pPr>
        <w:jc w:val="both"/>
        <w:rPr>
          <w:b w:val="0"/>
          <w:i w:val="0"/>
        </w:rPr>
      </w:pPr>
    </w:p>
    <w:p w:rsidR="00C320C4" w:rsidRDefault="00C320C4" w:rsidP="00C320C4">
      <w:pPr>
        <w:jc w:val="both"/>
        <w:rPr>
          <w:b w:val="0"/>
          <w:i w:val="0"/>
        </w:rPr>
      </w:pPr>
      <w:r>
        <w:rPr>
          <w:b w:val="0"/>
          <w:i w:val="0"/>
        </w:rPr>
        <w:softHyphen/>
        <w:t>____________   _____________________________________________</w:t>
      </w:r>
    </w:p>
    <w:p w:rsidR="00C320C4" w:rsidRDefault="00C320C4" w:rsidP="00C320C4">
      <w:pPr>
        <w:jc w:val="both"/>
        <w:rPr>
          <w:b w:val="0"/>
          <w:i w:val="0"/>
          <w:sz w:val="20"/>
          <w:szCs w:val="20"/>
        </w:rPr>
      </w:pPr>
      <w:r>
        <w:rPr>
          <w:b w:val="0"/>
          <w:i w:val="0"/>
          <w:sz w:val="20"/>
          <w:szCs w:val="20"/>
        </w:rPr>
        <w:t xml:space="preserve">         </w:t>
      </w:r>
      <w:r w:rsidRPr="009030E2">
        <w:rPr>
          <w:b w:val="0"/>
          <w:i w:val="0"/>
          <w:sz w:val="20"/>
          <w:szCs w:val="20"/>
        </w:rPr>
        <w:t>(подпись</w:t>
      </w:r>
      <w:proofErr w:type="gramStart"/>
      <w:r w:rsidRPr="009030E2">
        <w:rPr>
          <w:b w:val="0"/>
          <w:i w:val="0"/>
          <w:sz w:val="20"/>
          <w:szCs w:val="20"/>
        </w:rPr>
        <w:t xml:space="preserve"> )</w:t>
      </w:r>
      <w:proofErr w:type="gramEnd"/>
      <w:r w:rsidRPr="009030E2">
        <w:rPr>
          <w:b w:val="0"/>
          <w:i w:val="0"/>
          <w:sz w:val="20"/>
          <w:szCs w:val="20"/>
        </w:rPr>
        <w:t xml:space="preserve">         </w:t>
      </w:r>
      <w:r>
        <w:rPr>
          <w:b w:val="0"/>
          <w:i w:val="0"/>
          <w:sz w:val="20"/>
          <w:szCs w:val="20"/>
        </w:rPr>
        <w:t xml:space="preserve">                                   </w:t>
      </w:r>
      <w:r w:rsidRPr="009030E2">
        <w:rPr>
          <w:b w:val="0"/>
          <w:i w:val="0"/>
          <w:sz w:val="20"/>
          <w:szCs w:val="20"/>
        </w:rPr>
        <w:t xml:space="preserve">( </w:t>
      </w:r>
      <w:proofErr w:type="spellStart"/>
      <w:r w:rsidRPr="009030E2">
        <w:rPr>
          <w:b w:val="0"/>
          <w:i w:val="0"/>
          <w:sz w:val="20"/>
          <w:szCs w:val="20"/>
        </w:rPr>
        <w:t>Фпмилия</w:t>
      </w:r>
      <w:proofErr w:type="spellEnd"/>
      <w:r w:rsidRPr="009030E2">
        <w:rPr>
          <w:b w:val="0"/>
          <w:i w:val="0"/>
          <w:sz w:val="20"/>
          <w:szCs w:val="20"/>
        </w:rPr>
        <w:t xml:space="preserve">, имя, </w:t>
      </w:r>
      <w:proofErr w:type="spellStart"/>
      <w:r w:rsidRPr="009030E2">
        <w:rPr>
          <w:b w:val="0"/>
          <w:i w:val="0"/>
          <w:sz w:val="20"/>
          <w:szCs w:val="20"/>
        </w:rPr>
        <w:t>отчетство</w:t>
      </w:r>
      <w:proofErr w:type="spellEnd"/>
      <w:r w:rsidRPr="009030E2">
        <w:rPr>
          <w:b w:val="0"/>
          <w:i w:val="0"/>
          <w:sz w:val="20"/>
          <w:szCs w:val="20"/>
        </w:rPr>
        <w:t xml:space="preserve"> ( </w:t>
      </w:r>
      <w:proofErr w:type="spellStart"/>
      <w:r w:rsidRPr="009030E2">
        <w:rPr>
          <w:b w:val="0"/>
          <w:i w:val="0"/>
          <w:sz w:val="20"/>
          <w:szCs w:val="20"/>
        </w:rPr>
        <w:t>приего</w:t>
      </w:r>
      <w:proofErr w:type="spellEnd"/>
      <w:r w:rsidRPr="009030E2">
        <w:rPr>
          <w:b w:val="0"/>
          <w:i w:val="0"/>
          <w:sz w:val="20"/>
          <w:szCs w:val="20"/>
        </w:rPr>
        <w:t xml:space="preserve"> наличии))</w:t>
      </w:r>
    </w:p>
    <w:p w:rsidR="00C320C4" w:rsidRDefault="00C320C4" w:rsidP="00C320C4">
      <w:pPr>
        <w:jc w:val="both"/>
        <w:rPr>
          <w:b w:val="0"/>
          <w:i w:val="0"/>
          <w:sz w:val="20"/>
          <w:szCs w:val="20"/>
        </w:rPr>
      </w:pPr>
    </w:p>
    <w:p w:rsidR="00C320C4" w:rsidRDefault="00C320C4" w:rsidP="00C320C4">
      <w:pPr>
        <w:jc w:val="both"/>
        <w:rPr>
          <w:b w:val="0"/>
          <w:i w:val="0"/>
          <w:sz w:val="20"/>
          <w:szCs w:val="20"/>
        </w:rPr>
      </w:pPr>
    </w:p>
    <w:p w:rsidR="00C320C4" w:rsidRPr="009030E2" w:rsidRDefault="00C320C4" w:rsidP="00C320C4">
      <w:pPr>
        <w:jc w:val="both"/>
        <w:rPr>
          <w:b w:val="0"/>
          <w:i w:val="0"/>
          <w:sz w:val="20"/>
          <w:szCs w:val="20"/>
        </w:rPr>
      </w:pPr>
      <w:r>
        <w:rPr>
          <w:b w:val="0"/>
          <w:i w:val="0"/>
          <w:sz w:val="20"/>
          <w:szCs w:val="20"/>
        </w:rPr>
        <w:t>«_________»__________________20____г.</w:t>
      </w:r>
    </w:p>
    <w:p w:rsidR="00C320C4" w:rsidRDefault="00C320C4"/>
    <w:sectPr w:rsidR="00C32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70F3"/>
    <w:multiLevelType w:val="hybridMultilevel"/>
    <w:tmpl w:val="D3866324"/>
    <w:lvl w:ilvl="0" w:tplc="4CBC5A26">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F1764D8"/>
    <w:multiLevelType w:val="hybridMultilevel"/>
    <w:tmpl w:val="D3E0F696"/>
    <w:lvl w:ilvl="0" w:tplc="C6E02C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C4"/>
    <w:rsid w:val="00082E56"/>
    <w:rsid w:val="0014064D"/>
    <w:rsid w:val="0018601F"/>
    <w:rsid w:val="00217A75"/>
    <w:rsid w:val="002D7D36"/>
    <w:rsid w:val="00635C42"/>
    <w:rsid w:val="006F1720"/>
    <w:rsid w:val="0071632B"/>
    <w:rsid w:val="007B6018"/>
    <w:rsid w:val="00897848"/>
    <w:rsid w:val="00916CBD"/>
    <w:rsid w:val="00C320C4"/>
    <w:rsid w:val="00CE641E"/>
    <w:rsid w:val="00DC38E0"/>
    <w:rsid w:val="00E7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C4"/>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0C4"/>
    <w:pPr>
      <w:ind w:left="720"/>
      <w:contextualSpacing/>
    </w:pPr>
  </w:style>
  <w:style w:type="paragraph" w:styleId="a4">
    <w:name w:val="No Spacing"/>
    <w:link w:val="a5"/>
    <w:uiPriority w:val="99"/>
    <w:qFormat/>
    <w:rsid w:val="00C320C4"/>
    <w:pPr>
      <w:spacing w:after="0" w:line="240" w:lineRule="auto"/>
    </w:pPr>
    <w:rPr>
      <w:rFonts w:eastAsiaTheme="minorEastAsia"/>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C320C4"/>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C320C4"/>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32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C320C4"/>
    <w:rPr>
      <w:rFonts w:ascii="Courier New" w:eastAsia="Times New Roman" w:hAnsi="Courier New" w:cs="Courier New"/>
      <w:sz w:val="20"/>
      <w:szCs w:val="20"/>
      <w:lang w:eastAsia="ru-RU"/>
    </w:rPr>
  </w:style>
  <w:style w:type="paragraph" w:customStyle="1" w:styleId="2">
    <w:name w:val="Абзац списка2"/>
    <w:basedOn w:val="a"/>
    <w:rsid w:val="00C320C4"/>
    <w:pPr>
      <w:widowControl/>
      <w:spacing w:after="200" w:line="276" w:lineRule="auto"/>
      <w:ind w:left="720"/>
      <w:contextualSpacing/>
      <w:jc w:val="left"/>
    </w:pPr>
    <w:rPr>
      <w:rFonts w:ascii="Consolas" w:hAnsi="Consolas" w:cs="Consolas"/>
      <w:b w:val="0"/>
      <w:bCs w:val="0"/>
      <w:i w:val="0"/>
      <w:iCs w:val="0"/>
      <w:sz w:val="22"/>
      <w:szCs w:val="22"/>
      <w:lang w:val="en-US" w:eastAsia="en-US"/>
    </w:rPr>
  </w:style>
  <w:style w:type="character" w:customStyle="1" w:styleId="a5">
    <w:name w:val="Без интервала Знак"/>
    <w:basedOn w:val="a0"/>
    <w:link w:val="a4"/>
    <w:uiPriority w:val="99"/>
    <w:locked/>
    <w:rsid w:val="00C320C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C4"/>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0C4"/>
    <w:pPr>
      <w:ind w:left="720"/>
      <w:contextualSpacing/>
    </w:pPr>
  </w:style>
  <w:style w:type="paragraph" w:styleId="a4">
    <w:name w:val="No Spacing"/>
    <w:link w:val="a5"/>
    <w:uiPriority w:val="99"/>
    <w:qFormat/>
    <w:rsid w:val="00C320C4"/>
    <w:pPr>
      <w:spacing w:after="0" w:line="240" w:lineRule="auto"/>
    </w:pPr>
    <w:rPr>
      <w:rFonts w:eastAsiaTheme="minorEastAsia"/>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C320C4"/>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C320C4"/>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32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C320C4"/>
    <w:rPr>
      <w:rFonts w:ascii="Courier New" w:eastAsia="Times New Roman" w:hAnsi="Courier New" w:cs="Courier New"/>
      <w:sz w:val="20"/>
      <w:szCs w:val="20"/>
      <w:lang w:eastAsia="ru-RU"/>
    </w:rPr>
  </w:style>
  <w:style w:type="paragraph" w:customStyle="1" w:styleId="2">
    <w:name w:val="Абзац списка2"/>
    <w:basedOn w:val="a"/>
    <w:rsid w:val="00C320C4"/>
    <w:pPr>
      <w:widowControl/>
      <w:spacing w:after="200" w:line="276" w:lineRule="auto"/>
      <w:ind w:left="720"/>
      <w:contextualSpacing/>
      <w:jc w:val="left"/>
    </w:pPr>
    <w:rPr>
      <w:rFonts w:ascii="Consolas" w:hAnsi="Consolas" w:cs="Consolas"/>
      <w:b w:val="0"/>
      <w:bCs w:val="0"/>
      <w:i w:val="0"/>
      <w:iCs w:val="0"/>
      <w:sz w:val="22"/>
      <w:szCs w:val="22"/>
      <w:lang w:val="en-US" w:eastAsia="en-US"/>
    </w:rPr>
  </w:style>
  <w:style w:type="character" w:customStyle="1" w:styleId="a5">
    <w:name w:val="Без интервала Знак"/>
    <w:basedOn w:val="a0"/>
    <w:link w:val="a4"/>
    <w:uiPriority w:val="99"/>
    <w:locked/>
    <w:rsid w:val="00C320C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Ахметова Зауре</dc:creator>
  <cp:lastModifiedBy>Алдибекова Салтанат Жумахановна</cp:lastModifiedBy>
  <cp:revision>5</cp:revision>
  <dcterms:created xsi:type="dcterms:W3CDTF">2021-01-27T07:01:00Z</dcterms:created>
  <dcterms:modified xsi:type="dcterms:W3CDTF">2021-01-27T12:17:00Z</dcterms:modified>
</cp:coreProperties>
</file>