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988"/>
      </w:tblGrid>
      <w:tr w:rsidR="00D62AC6" w:rsidTr="00D62AC6">
        <w:tc>
          <w:tcPr>
            <w:tcW w:w="10988" w:type="dxa"/>
            <w:shd w:val="clear" w:color="auto" w:fill="auto"/>
          </w:tcPr>
          <w:tbl>
            <w:tblPr>
              <w:tblW w:w="0" w:type="auto"/>
              <w:tblLayout w:type="fixed"/>
              <w:tblLook w:val="0000" w:firstRow="0" w:lastRow="0" w:firstColumn="0" w:lastColumn="0" w:noHBand="0" w:noVBand="0"/>
            </w:tblPr>
            <w:tblGrid>
              <w:gridCol w:w="10772"/>
            </w:tblGrid>
            <w:tr w:rsidR="00A45289" w:rsidTr="00A45289">
              <w:tc>
                <w:tcPr>
                  <w:tcW w:w="10772" w:type="dxa"/>
                  <w:shd w:val="clear" w:color="auto" w:fill="auto"/>
                </w:tcPr>
                <w:tbl>
                  <w:tblPr>
                    <w:tblW w:w="0" w:type="auto"/>
                    <w:tblLayout w:type="fixed"/>
                    <w:tblLook w:val="0000" w:firstRow="0" w:lastRow="0" w:firstColumn="0" w:lastColumn="0" w:noHBand="0" w:noVBand="0"/>
                  </w:tblPr>
                  <w:tblGrid>
                    <w:gridCol w:w="10556"/>
                  </w:tblGrid>
                  <w:tr w:rsidR="004F36D9" w:rsidTr="004F36D9">
                    <w:tc>
                      <w:tcPr>
                        <w:tcW w:w="10556" w:type="dxa"/>
                        <w:shd w:val="clear" w:color="auto" w:fill="auto"/>
                      </w:tcPr>
                      <w:p w:rsidR="004F36D9" w:rsidRPr="004F36D9" w:rsidRDefault="004F36D9" w:rsidP="00B92E53">
                        <w:pPr>
                          <w:keepNext/>
                          <w:keepLines/>
                          <w:outlineLvl w:val="2"/>
                          <w:rPr>
                            <w:b w:val="0"/>
                            <w:i w:val="0"/>
                            <w:color w:val="0C0000"/>
                            <w:sz w:val="24"/>
                          </w:rPr>
                        </w:pPr>
                      </w:p>
                    </w:tc>
                  </w:tr>
                </w:tbl>
                <w:p w:rsidR="00A45289" w:rsidRPr="00A45289" w:rsidRDefault="00A45289" w:rsidP="00B92E53">
                  <w:pPr>
                    <w:keepNext/>
                    <w:keepLines/>
                    <w:outlineLvl w:val="2"/>
                    <w:rPr>
                      <w:b w:val="0"/>
                      <w:i w:val="0"/>
                      <w:color w:val="0C0000"/>
                      <w:sz w:val="24"/>
                    </w:rPr>
                  </w:pPr>
                </w:p>
              </w:tc>
            </w:tr>
          </w:tbl>
          <w:p w:rsidR="00D62AC6" w:rsidRPr="00D62AC6" w:rsidRDefault="00D62AC6" w:rsidP="00B92E53">
            <w:pPr>
              <w:keepNext/>
              <w:keepLines/>
              <w:ind w:left="567"/>
              <w:outlineLvl w:val="2"/>
              <w:rPr>
                <w:b w:val="0"/>
                <w:i w:val="0"/>
                <w:color w:val="0C0000"/>
                <w:sz w:val="24"/>
              </w:rPr>
            </w:pPr>
          </w:p>
        </w:tc>
      </w:tr>
    </w:tbl>
    <w:p w:rsidR="0030069E" w:rsidRPr="00457CB0" w:rsidRDefault="0030069E" w:rsidP="009D5882">
      <w:pPr>
        <w:keepNext/>
        <w:keepLines/>
        <w:ind w:left="567" w:firstLine="567"/>
        <w:jc w:val="both"/>
        <w:outlineLvl w:val="2"/>
        <w:rPr>
          <w:i w:val="0"/>
        </w:rPr>
      </w:pPr>
      <w:r w:rsidRPr="00457CB0">
        <w:rPr>
          <w:i w:val="0"/>
        </w:rPr>
        <w:t xml:space="preserve">Управление государственных доходов по </w:t>
      </w:r>
      <w:r w:rsidR="000A7B73">
        <w:rPr>
          <w:i w:val="0"/>
          <w:lang w:val="kk-KZ"/>
        </w:rPr>
        <w:t>Карасайскому</w:t>
      </w:r>
      <w:r w:rsidRPr="00457CB0">
        <w:rPr>
          <w:i w:val="0"/>
        </w:rPr>
        <w:t xml:space="preserve"> району </w:t>
      </w:r>
      <w:r w:rsidRPr="00457CB0">
        <w:rPr>
          <w:i w:val="0"/>
          <w:lang w:val="kk-KZ"/>
        </w:rPr>
        <w:t xml:space="preserve">объявляет </w:t>
      </w:r>
      <w:r w:rsidRPr="00457CB0">
        <w:rPr>
          <w:i w:val="0"/>
        </w:rPr>
        <w:t>внутренний конкурс среди государственных служащих данного</w:t>
      </w:r>
      <w:r w:rsidR="00DF41EE">
        <w:rPr>
          <w:i w:val="0"/>
          <w:lang w:val="kk-KZ"/>
        </w:rPr>
        <w:t xml:space="preserve"> </w:t>
      </w:r>
      <w:r w:rsidRPr="00457CB0">
        <w:rPr>
          <w:i w:val="0"/>
        </w:rPr>
        <w:t>государственного органа на занятие вакантной административной государственной должности корпуса «Б»</w:t>
      </w:r>
    </w:p>
    <w:p w:rsidR="0030069E" w:rsidRPr="00457CB0" w:rsidRDefault="0030069E" w:rsidP="009D5882">
      <w:pPr>
        <w:keepNext/>
        <w:keepLines/>
        <w:ind w:left="567" w:firstLine="567"/>
        <w:jc w:val="both"/>
        <w:outlineLvl w:val="2"/>
        <w:rPr>
          <w:i w:val="0"/>
        </w:rPr>
      </w:pPr>
    </w:p>
    <w:p w:rsidR="0030069E" w:rsidRDefault="0030069E" w:rsidP="0001021D">
      <w:pPr>
        <w:ind w:left="567" w:firstLine="567"/>
        <w:jc w:val="both"/>
        <w:rPr>
          <w:i w:val="0"/>
          <w:lang w:val="kk-KZ"/>
        </w:rPr>
      </w:pPr>
      <w:r w:rsidRPr="00516FBA">
        <w:rPr>
          <w:i w:val="0"/>
          <w:lang w:val="kk-KZ"/>
        </w:rPr>
        <w:t xml:space="preserve">Индекс </w:t>
      </w:r>
      <w:r w:rsidR="000A7B73" w:rsidRPr="00516FBA">
        <w:rPr>
          <w:i w:val="0"/>
        </w:rPr>
        <w:t>040900</w:t>
      </w:r>
      <w:r w:rsidRPr="00516FBA">
        <w:rPr>
          <w:i w:val="0"/>
        </w:rPr>
        <w:t xml:space="preserve">,  </w:t>
      </w:r>
      <w:proofErr w:type="spellStart"/>
      <w:r w:rsidRPr="00516FBA">
        <w:rPr>
          <w:i w:val="0"/>
        </w:rPr>
        <w:t>Алматинская</w:t>
      </w:r>
      <w:proofErr w:type="spellEnd"/>
      <w:r w:rsidRPr="00516FBA">
        <w:rPr>
          <w:i w:val="0"/>
        </w:rPr>
        <w:t xml:space="preserve"> область  г. </w:t>
      </w:r>
      <w:r w:rsidR="000A7B73" w:rsidRPr="00516FBA">
        <w:rPr>
          <w:i w:val="0"/>
          <w:lang w:val="kk-KZ"/>
        </w:rPr>
        <w:t>Каскелен</w:t>
      </w:r>
      <w:r w:rsidRPr="00516FBA">
        <w:rPr>
          <w:i w:val="0"/>
        </w:rPr>
        <w:t xml:space="preserve">,  </w:t>
      </w:r>
      <w:r w:rsidR="000A7B73" w:rsidRPr="00516FBA">
        <w:rPr>
          <w:i w:val="0"/>
        </w:rPr>
        <w:t>улица 10 лет Независимости д.54А</w:t>
      </w:r>
      <w:r w:rsidRPr="00516FBA">
        <w:rPr>
          <w:i w:val="0"/>
        </w:rPr>
        <w:t xml:space="preserve">, телефон для справок </w:t>
      </w:r>
      <w:r w:rsidR="000A7B73" w:rsidRPr="00516FBA">
        <w:rPr>
          <w:i w:val="0"/>
          <w:lang w:val="kk-KZ"/>
        </w:rPr>
        <w:t>8(72771) 2-15-31,</w:t>
      </w:r>
      <w:r w:rsidR="00DF41EE" w:rsidRPr="00516FBA">
        <w:rPr>
          <w:i w:val="0"/>
          <w:lang w:val="kk-KZ"/>
        </w:rPr>
        <w:t xml:space="preserve"> </w:t>
      </w:r>
      <w:r w:rsidR="000A7B73" w:rsidRPr="00516FBA">
        <w:rPr>
          <w:i w:val="0"/>
          <w:lang w:val="kk-KZ"/>
        </w:rPr>
        <w:t>2-17-55, факс 8(72771) 2-15-31</w:t>
      </w:r>
      <w:r w:rsidR="00DF41EE" w:rsidRPr="00516FBA">
        <w:rPr>
          <w:i w:val="0"/>
          <w:lang w:val="kk-KZ"/>
        </w:rPr>
        <w:t xml:space="preserve"> </w:t>
      </w:r>
      <w:r w:rsidRPr="00516FBA">
        <w:rPr>
          <w:i w:val="0"/>
          <w:lang w:val="kk-KZ"/>
        </w:rPr>
        <w:t xml:space="preserve">электронный   адрес: </w:t>
      </w:r>
      <w:proofErr w:type="spellStart"/>
      <w:r w:rsidR="000A7B73" w:rsidRPr="00516FBA">
        <w:rPr>
          <w:i w:val="0"/>
          <w:lang w:val="en-US"/>
        </w:rPr>
        <w:t>Ndaurenbekova</w:t>
      </w:r>
      <w:proofErr w:type="spellEnd"/>
      <w:r w:rsidR="002870B4" w:rsidRPr="00516FBA">
        <w:fldChar w:fldCharType="begin"/>
      </w:r>
      <w:r w:rsidR="002870B4" w:rsidRPr="00516FBA">
        <w:instrText xml:space="preserve"> HYPERLINK "mailto:@taxalmaty.mgd.kz" </w:instrText>
      </w:r>
      <w:r w:rsidR="002870B4" w:rsidRPr="00516FBA">
        <w:fldChar w:fldCharType="separate"/>
      </w:r>
      <w:r w:rsidR="000A7B73" w:rsidRPr="00516FBA">
        <w:rPr>
          <w:rStyle w:val="a3"/>
          <w:rFonts w:ascii="Times New Roman" w:hAnsi="Times New Roman" w:cs="Times New Roman"/>
          <w:i w:val="0"/>
          <w:color w:val="auto"/>
          <w:sz w:val="28"/>
          <w:szCs w:val="28"/>
          <w:u w:val="none"/>
          <w:lang w:val="kk-KZ"/>
        </w:rPr>
        <w:t>@taxalmaty.mgd.kz</w:t>
      </w:r>
      <w:r w:rsidR="002870B4" w:rsidRPr="00516FBA">
        <w:rPr>
          <w:rStyle w:val="a3"/>
          <w:rFonts w:ascii="Times New Roman" w:hAnsi="Times New Roman" w:cs="Times New Roman"/>
          <w:i w:val="0"/>
          <w:color w:val="auto"/>
          <w:sz w:val="28"/>
          <w:szCs w:val="28"/>
          <w:u w:val="none"/>
          <w:lang w:val="kk-KZ"/>
        </w:rPr>
        <w:fldChar w:fldCharType="end"/>
      </w:r>
      <w:r w:rsidRPr="00516FBA">
        <w:rPr>
          <w:i w:val="0"/>
          <w:lang w:val="kk-KZ"/>
        </w:rPr>
        <w:t xml:space="preserve">, </w:t>
      </w:r>
      <w:hyperlink r:id="rId7" w:history="1">
        <w:r w:rsidR="00DF41EE" w:rsidRPr="00516FBA">
          <w:rPr>
            <w:rStyle w:val="a3"/>
            <w:rFonts w:ascii="Times New Roman" w:hAnsi="Times New Roman" w:cs="Times New Roman"/>
            <w:i w:val="0"/>
            <w:color w:val="auto"/>
            <w:sz w:val="28"/>
            <w:szCs w:val="28"/>
            <w:u w:val="none"/>
            <w:lang w:val="kk-KZ"/>
          </w:rPr>
          <w:t>n.daurenbekova@kgd.gov.kz</w:t>
        </w:r>
      </w:hyperlink>
      <w:r w:rsidRPr="00516FBA">
        <w:rPr>
          <w:i w:val="0"/>
        </w:rPr>
        <w:t>,</w:t>
      </w:r>
      <w:r w:rsidR="00DF41EE" w:rsidRPr="00516FBA">
        <w:rPr>
          <w:i w:val="0"/>
          <w:lang w:val="kk-KZ"/>
        </w:rPr>
        <w:t xml:space="preserve"> </w:t>
      </w:r>
      <w:r w:rsidR="00B8786E" w:rsidRPr="00516FBA">
        <w:rPr>
          <w:i w:val="0"/>
          <w:lang w:val="kk-KZ"/>
        </w:rPr>
        <w:t xml:space="preserve">               </w:t>
      </w:r>
      <w:r w:rsidRPr="00516FBA">
        <w:rPr>
          <w:i w:val="0"/>
          <w:lang w:val="kk-KZ"/>
        </w:rPr>
        <w:t>БИН 900540000065</w:t>
      </w:r>
    </w:p>
    <w:p w:rsidR="00E72D08" w:rsidRDefault="00E72D08" w:rsidP="0001021D">
      <w:pPr>
        <w:ind w:left="567" w:firstLine="567"/>
        <w:jc w:val="both"/>
        <w:rPr>
          <w:i w:val="0"/>
          <w:lang w:val="kk-KZ"/>
        </w:rPr>
      </w:pPr>
    </w:p>
    <w:p w:rsidR="00E72D08" w:rsidRPr="00516FBA" w:rsidRDefault="00E72D08" w:rsidP="00E72D08">
      <w:pPr>
        <w:ind w:left="567" w:firstLine="567"/>
        <w:rPr>
          <w:i w:val="0"/>
          <w:lang w:val="kk-KZ"/>
        </w:rPr>
      </w:pPr>
      <w:bookmarkStart w:id="0" w:name="_GoBack"/>
      <w:bookmarkEnd w:id="0"/>
      <w:r>
        <w:rPr>
          <w:i w:val="0"/>
          <w:lang w:val="kk-KZ"/>
        </w:rPr>
        <w:t>(1.07.2019г.-03.07.2019г.)</w:t>
      </w:r>
    </w:p>
    <w:p w:rsidR="00093FB9" w:rsidRPr="00093FB9" w:rsidRDefault="00093FB9" w:rsidP="0001021D">
      <w:pPr>
        <w:ind w:left="567" w:firstLine="567"/>
        <w:jc w:val="both"/>
        <w:rPr>
          <w:bCs w:val="0"/>
          <w:i w:val="0"/>
          <w:iCs w:val="0"/>
          <w:lang w:val="kk-KZ"/>
        </w:rPr>
      </w:pPr>
    </w:p>
    <w:p w:rsidR="00B92E53" w:rsidRPr="00457CB0" w:rsidRDefault="00B92E53" w:rsidP="0001021D">
      <w:pPr>
        <w:pStyle w:val="aa"/>
        <w:ind w:left="567" w:firstLine="567"/>
        <w:jc w:val="both"/>
        <w:rPr>
          <w:rFonts w:ascii="Times New Roman" w:hAnsi="Times New Roman" w:cs="Times New Roman"/>
          <w:b/>
          <w:sz w:val="28"/>
          <w:szCs w:val="28"/>
          <w:lang w:val="kk-KZ"/>
        </w:rPr>
      </w:pPr>
      <w:r w:rsidRPr="00457CB0">
        <w:rPr>
          <w:rFonts w:ascii="Times New Roman" w:hAnsi="Times New Roman" w:cs="Times New Roman"/>
          <w:b/>
          <w:sz w:val="28"/>
          <w:szCs w:val="28"/>
        </w:rPr>
        <w:t>Срок приема документов:</w:t>
      </w:r>
      <w:r w:rsidR="00516FBA">
        <w:rPr>
          <w:rFonts w:ascii="Times New Roman" w:hAnsi="Times New Roman" w:cs="Times New Roman"/>
          <w:b/>
          <w:sz w:val="28"/>
          <w:szCs w:val="28"/>
          <w:lang w:val="kk-KZ"/>
        </w:rPr>
        <w:t xml:space="preserve"> </w:t>
      </w:r>
      <w:r w:rsidRPr="00457CB0">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457CB0">
        <w:rPr>
          <w:rFonts w:ascii="Times New Roman" w:hAnsi="Times New Roman" w:cs="Times New Roman"/>
          <w:color w:val="000000"/>
          <w:sz w:val="28"/>
          <w:szCs w:val="28"/>
          <w:lang w:val="kk-KZ"/>
        </w:rPr>
        <w:t>.</w:t>
      </w:r>
    </w:p>
    <w:p w:rsidR="00B92E53" w:rsidRDefault="00B92E53" w:rsidP="0001021D">
      <w:pPr>
        <w:ind w:left="567" w:firstLine="567"/>
        <w:jc w:val="both"/>
        <w:rPr>
          <w:i w:val="0"/>
          <w:lang w:val="kk-KZ"/>
        </w:rPr>
      </w:pPr>
      <w:r w:rsidRPr="00457CB0">
        <w:rPr>
          <w:i w:val="0"/>
          <w:lang w:val="kk-KZ"/>
        </w:rPr>
        <w:t>Перечень необходимых документов:</w:t>
      </w:r>
    </w:p>
    <w:p w:rsidR="007239DA" w:rsidRDefault="007239DA" w:rsidP="0001021D">
      <w:pPr>
        <w:ind w:left="567" w:firstLine="567"/>
        <w:jc w:val="both"/>
        <w:rPr>
          <w:b w:val="0"/>
          <w:i w:val="0"/>
        </w:rPr>
      </w:pPr>
      <w:r w:rsidRPr="00457CB0">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457CB0">
        <w:rPr>
          <w:b w:val="0"/>
          <w:i w:val="0"/>
        </w:rPr>
        <w:t>қызмет</w:t>
      </w:r>
      <w:proofErr w:type="spellEnd"/>
      <w:r w:rsidRPr="00457CB0">
        <w:rPr>
          <w:b w:val="0"/>
          <w:i w:val="0"/>
        </w:rPr>
        <w:t>» или портала электронного правительства «Е-</w:t>
      </w:r>
      <w:proofErr w:type="spellStart"/>
      <w:r w:rsidRPr="00457CB0">
        <w:rPr>
          <w:b w:val="0"/>
          <w:i w:val="0"/>
        </w:rPr>
        <w:t>gov</w:t>
      </w:r>
      <w:proofErr w:type="spellEnd"/>
      <w:r w:rsidRPr="00457CB0">
        <w:rPr>
          <w:b w:val="0"/>
          <w:i w:val="0"/>
        </w:rPr>
        <w:t>» либо на адрес электронной почты, указанный в объявлении, в сроки приема документов</w:t>
      </w:r>
      <w:r>
        <w:rPr>
          <w:b w:val="0"/>
          <w:i w:val="0"/>
        </w:rPr>
        <w:t>.</w:t>
      </w:r>
    </w:p>
    <w:p w:rsidR="007239DA" w:rsidRDefault="007239DA" w:rsidP="0001021D">
      <w:pPr>
        <w:ind w:left="567" w:firstLine="567"/>
        <w:contextualSpacing/>
        <w:jc w:val="both"/>
        <w:rPr>
          <w:b w:val="0"/>
          <w:i w:val="0"/>
        </w:rPr>
      </w:pPr>
      <w:r w:rsidRPr="00457CB0">
        <w:rPr>
          <w:b w:val="0"/>
          <w:i w:val="0"/>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213B60" w:rsidRDefault="00213B60" w:rsidP="0001021D">
      <w:pPr>
        <w:ind w:left="567" w:firstLine="567"/>
        <w:jc w:val="both"/>
        <w:rPr>
          <w:b w:val="0"/>
          <w:i w:val="0"/>
        </w:rPr>
      </w:pPr>
      <w:r w:rsidRPr="00457CB0">
        <w:rPr>
          <w:b w:val="0"/>
          <w:i w:val="0"/>
        </w:rPr>
        <w:t>При их непредставлении, лицо не допускается конкурсной комиссией к прохождению собеседования.</w:t>
      </w:r>
    </w:p>
    <w:p w:rsidR="00213B60" w:rsidRDefault="00B92E53" w:rsidP="0001021D">
      <w:pPr>
        <w:ind w:left="567" w:firstLine="567"/>
        <w:jc w:val="both"/>
        <w:rPr>
          <w:rFonts w:eastAsia="Calibri"/>
          <w:b w:val="0"/>
          <w:i w:val="0"/>
          <w:color w:val="000000"/>
        </w:rPr>
      </w:pPr>
      <w:r w:rsidRPr="00213B60">
        <w:rPr>
          <w:rFonts w:eastAsia="Calibri"/>
          <w:i w:val="0"/>
          <w:color w:val="000000"/>
        </w:rPr>
        <w:t xml:space="preserve">Для участия во внутреннем конкурсе представляются следующие документы: </w:t>
      </w:r>
      <w:r w:rsidRPr="00213B60">
        <w:rPr>
          <w:rFonts w:eastAsia="Calibri"/>
          <w:i w:val="0"/>
        </w:rPr>
        <w:br/>
      </w:r>
      <w:r w:rsidRPr="00457CB0">
        <w:rPr>
          <w:rFonts w:eastAsia="Calibri"/>
          <w:b w:val="0"/>
          <w:i w:val="0"/>
          <w:color w:val="000000"/>
        </w:rPr>
        <w:t xml:space="preserve">      </w:t>
      </w:r>
      <w:r w:rsidRPr="00457CB0">
        <w:rPr>
          <w:rFonts w:eastAsia="Calibri"/>
          <w:b w:val="0"/>
          <w:i w:val="0"/>
          <w:color w:val="000000"/>
          <w:lang w:val="kk-KZ"/>
        </w:rPr>
        <w:tab/>
      </w:r>
      <w:r w:rsidRPr="00457CB0">
        <w:rPr>
          <w:rFonts w:eastAsia="Calibri"/>
          <w:b w:val="0"/>
          <w:i w:val="0"/>
          <w:color w:val="000000"/>
        </w:rPr>
        <w:t>1) заявление по форме, согласно приложению 2 к настоящим Правилам;</w:t>
      </w:r>
      <w:r w:rsidRPr="00457CB0">
        <w:rPr>
          <w:rFonts w:eastAsia="Calibri"/>
          <w:b w:val="0"/>
          <w:i w:val="0"/>
        </w:rPr>
        <w:br/>
      </w:r>
      <w:r w:rsidRPr="00457CB0">
        <w:rPr>
          <w:rFonts w:eastAsia="Calibri"/>
          <w:b w:val="0"/>
          <w:i w:val="0"/>
          <w:color w:val="000000"/>
        </w:rPr>
        <w:t xml:space="preserve">       </w:t>
      </w:r>
      <w:r w:rsidRPr="00457CB0">
        <w:rPr>
          <w:rFonts w:eastAsia="Calibri"/>
          <w:b w:val="0"/>
          <w:i w:val="0"/>
          <w:color w:val="000000"/>
          <w:lang w:val="kk-KZ"/>
        </w:rPr>
        <w:tab/>
      </w:r>
      <w:r w:rsidRPr="00457CB0">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213B60" w:rsidRPr="00457CB0" w:rsidRDefault="00213B60" w:rsidP="0001021D">
      <w:pPr>
        <w:pStyle w:val="aa"/>
        <w:ind w:left="567" w:firstLine="567"/>
        <w:jc w:val="both"/>
        <w:rPr>
          <w:rFonts w:ascii="Times New Roman" w:hAnsi="Times New Roman" w:cs="Times New Roman"/>
          <w:sz w:val="28"/>
          <w:szCs w:val="28"/>
        </w:rPr>
      </w:pPr>
      <w:r w:rsidRPr="00457CB0">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16FBA" w:rsidRDefault="00B92E53" w:rsidP="0001021D">
      <w:pPr>
        <w:pStyle w:val="aa"/>
        <w:ind w:left="555" w:firstLine="567"/>
        <w:jc w:val="both"/>
        <w:rPr>
          <w:rFonts w:ascii="Times New Roman" w:hAnsi="Times New Roman" w:cs="Times New Roman"/>
          <w:sz w:val="28"/>
          <w:szCs w:val="28"/>
          <w:lang w:val="kk-KZ"/>
        </w:rPr>
      </w:pPr>
      <w:r w:rsidRPr="00457CB0">
        <w:rPr>
          <w:rFonts w:ascii="Times New Roman" w:hAnsi="Times New Roman" w:cs="Times New Roman"/>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213B60" w:rsidRPr="004672BA" w:rsidRDefault="000C61AB" w:rsidP="0001021D">
      <w:pPr>
        <w:pStyle w:val="aa"/>
        <w:ind w:left="555" w:firstLine="567"/>
        <w:jc w:val="both"/>
        <w:rPr>
          <w:rFonts w:ascii="Times New Roman" w:hAnsi="Times New Roman" w:cs="Times New Roman"/>
          <w:sz w:val="28"/>
          <w:szCs w:val="28"/>
          <w:lang w:val="kk-KZ"/>
        </w:rPr>
      </w:pPr>
      <w:r w:rsidRPr="00457CB0">
        <w:rPr>
          <w:rFonts w:ascii="Times New Roman" w:hAnsi="Times New Roman" w:cs="Times New Roman"/>
          <w:sz w:val="28"/>
          <w:szCs w:val="28"/>
        </w:rPr>
        <w:t>Кандидаты, претендующие на руководящие должности пишут одно эссе на одну из тем, определяемых конкурсной комиссией.</w:t>
      </w:r>
      <w:r w:rsidR="00E43286" w:rsidRPr="00457CB0">
        <w:rPr>
          <w:rFonts w:ascii="Times New Roman" w:hAnsi="Times New Roman" w:cs="Times New Roman"/>
          <w:sz w:val="28"/>
          <w:szCs w:val="28"/>
        </w:rPr>
        <w:t xml:space="preserve"> Время написания эссе не должно превышать 45 минут.</w:t>
      </w:r>
    </w:p>
    <w:p w:rsidR="00213B60" w:rsidRDefault="00B92E53" w:rsidP="0001021D">
      <w:pPr>
        <w:pStyle w:val="aa"/>
        <w:ind w:left="555" w:firstLine="567"/>
        <w:jc w:val="both"/>
        <w:rPr>
          <w:rFonts w:ascii="Times New Roman" w:hAnsi="Times New Roman" w:cs="Times New Roman"/>
          <w:sz w:val="28"/>
          <w:szCs w:val="28"/>
        </w:rPr>
      </w:pPr>
      <w:r w:rsidRPr="00457CB0">
        <w:rPr>
          <w:rFonts w:ascii="Times New Roman" w:hAnsi="Times New Roman" w:cs="Times New Roman"/>
          <w:sz w:val="28"/>
          <w:szCs w:val="28"/>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13B60" w:rsidRPr="00457CB0" w:rsidRDefault="00213B60" w:rsidP="0001021D">
      <w:pPr>
        <w:tabs>
          <w:tab w:val="left" w:pos="9923"/>
        </w:tabs>
        <w:ind w:left="567" w:firstLine="567"/>
        <w:jc w:val="both"/>
        <w:rPr>
          <w:i w:val="0"/>
        </w:rPr>
      </w:pPr>
      <w:r w:rsidRPr="00457CB0">
        <w:rPr>
          <w:bCs w:val="0"/>
          <w:i w:val="0"/>
          <w:iCs w:val="0"/>
        </w:rPr>
        <w:t>Присутствие наблюдателей и экспертов на заседании конкурсной комиссии:</w:t>
      </w:r>
    </w:p>
    <w:p w:rsidR="00213B60" w:rsidRPr="00457CB0" w:rsidRDefault="00213B60" w:rsidP="0001021D">
      <w:pPr>
        <w:tabs>
          <w:tab w:val="left" w:pos="9923"/>
        </w:tabs>
        <w:ind w:left="567" w:firstLine="567"/>
        <w:jc w:val="both"/>
        <w:rPr>
          <w:b w:val="0"/>
          <w:bCs w:val="0"/>
          <w:i w:val="0"/>
          <w:iCs w:val="0"/>
        </w:rPr>
      </w:pPr>
      <w:r w:rsidRPr="00457CB0">
        <w:rPr>
          <w:b w:val="0"/>
          <w:bCs w:val="0"/>
          <w:i w:val="0"/>
          <w:iCs w:val="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457CB0">
        <w:rPr>
          <w:b w:val="0"/>
          <w:bCs w:val="0"/>
          <w:i w:val="0"/>
          <w:iCs w:val="0"/>
        </w:rPr>
        <w:t>маслихатов</w:t>
      </w:r>
      <w:proofErr w:type="spellEnd"/>
      <w:r w:rsidRPr="00457CB0">
        <w:rPr>
          <w:b w:val="0"/>
          <w:bCs w:val="0"/>
          <w:i w:val="0"/>
          <w:iCs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B92E53" w:rsidRPr="00213B60" w:rsidRDefault="00213B60" w:rsidP="0001021D">
      <w:pPr>
        <w:tabs>
          <w:tab w:val="left" w:pos="9923"/>
        </w:tabs>
        <w:ind w:left="567" w:firstLine="567"/>
        <w:jc w:val="both"/>
        <w:rPr>
          <w:b w:val="0"/>
          <w:i w:val="0"/>
        </w:rPr>
      </w:pPr>
      <w:r w:rsidRPr="00457CB0">
        <w:rPr>
          <w:b w:val="0"/>
          <w:i w:val="0"/>
        </w:rPr>
        <w:t xml:space="preserve">В качестве экспертов выступают лица, не являющиеся работниками </w:t>
      </w:r>
      <w:proofErr w:type="gramStart"/>
      <w:r w:rsidRPr="00457CB0">
        <w:rPr>
          <w:b w:val="0"/>
          <w:i w:val="0"/>
        </w:rPr>
        <w:t>государственного  органа</w:t>
      </w:r>
      <w:proofErr w:type="gramEnd"/>
      <w:r w:rsidRPr="00457CB0">
        <w:rPr>
          <w:b w:val="0"/>
          <w:i w:val="0"/>
        </w:rPr>
        <w:t xml:space="preserve">,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57CB0">
        <w:rPr>
          <w:b w:val="0"/>
          <w:i w:val="0"/>
        </w:rPr>
        <w:t>маслихатов</w:t>
      </w:r>
      <w:proofErr w:type="spellEnd"/>
      <w:r w:rsidRPr="00457CB0">
        <w:rPr>
          <w:b w:val="0"/>
          <w:i w:val="0"/>
        </w:rPr>
        <w:t>.</w:t>
      </w:r>
    </w:p>
    <w:p w:rsidR="00B92E53" w:rsidRDefault="00B92E53" w:rsidP="0001021D">
      <w:pPr>
        <w:ind w:left="567" w:firstLine="567"/>
        <w:jc w:val="both"/>
        <w:rPr>
          <w:b w:val="0"/>
          <w:i w:val="0"/>
          <w:color w:val="000000"/>
          <w:lang w:val="kk-KZ"/>
        </w:rPr>
      </w:pPr>
      <w:r w:rsidRPr="00457CB0">
        <w:rPr>
          <w:i w:val="0"/>
          <w:color w:val="000000"/>
          <w:lang w:val="kk-KZ"/>
        </w:rPr>
        <w:t>Место проведения собеседования:</w:t>
      </w:r>
      <w:r w:rsidRPr="00457CB0">
        <w:rPr>
          <w:b w:val="0"/>
          <w:i w:val="0"/>
          <w:color w:val="000000"/>
          <w:lang w:val="kk-KZ"/>
        </w:rPr>
        <w:t xml:space="preserve">Алматинская область, </w:t>
      </w:r>
      <w:r w:rsidR="000A7B73">
        <w:rPr>
          <w:b w:val="0"/>
          <w:i w:val="0"/>
          <w:color w:val="000000"/>
          <w:lang w:val="kk-KZ"/>
        </w:rPr>
        <w:t>Карасайский</w:t>
      </w:r>
      <w:r w:rsidR="00AC15EB" w:rsidRPr="00457CB0">
        <w:rPr>
          <w:b w:val="0"/>
          <w:i w:val="0"/>
          <w:color w:val="000000"/>
          <w:lang w:val="kk-KZ"/>
        </w:rPr>
        <w:t xml:space="preserve"> район</w:t>
      </w:r>
      <w:r w:rsidR="000A7B73">
        <w:rPr>
          <w:b w:val="0"/>
          <w:i w:val="0"/>
          <w:color w:val="000000"/>
          <w:lang w:val="kk-KZ"/>
        </w:rPr>
        <w:t>,</w:t>
      </w:r>
      <w:r w:rsidR="00AC15EB" w:rsidRPr="00457CB0">
        <w:rPr>
          <w:b w:val="0"/>
          <w:i w:val="0"/>
          <w:color w:val="000000"/>
          <w:lang w:val="kk-KZ"/>
        </w:rPr>
        <w:t xml:space="preserve"> город </w:t>
      </w:r>
      <w:r w:rsidR="000A7B73">
        <w:rPr>
          <w:b w:val="0"/>
          <w:i w:val="0"/>
          <w:color w:val="000000"/>
          <w:lang w:val="kk-KZ"/>
        </w:rPr>
        <w:t>Каскелен</w:t>
      </w:r>
      <w:r w:rsidR="00AC15EB" w:rsidRPr="00457CB0">
        <w:rPr>
          <w:b w:val="0"/>
          <w:i w:val="0"/>
          <w:color w:val="000000"/>
          <w:lang w:val="kk-KZ"/>
        </w:rPr>
        <w:t xml:space="preserve">, </w:t>
      </w:r>
      <w:r w:rsidR="000A7B73" w:rsidRPr="000A7B73">
        <w:rPr>
          <w:b w:val="0"/>
          <w:i w:val="0"/>
          <w:color w:val="000000"/>
          <w:lang w:val="kk-KZ"/>
        </w:rPr>
        <w:t>улица 10 лет Независимости д.54А</w:t>
      </w:r>
      <w:r w:rsidR="00AC15EB" w:rsidRPr="00457CB0">
        <w:rPr>
          <w:b w:val="0"/>
          <w:i w:val="0"/>
          <w:color w:val="000000"/>
          <w:lang w:val="kk-KZ"/>
        </w:rPr>
        <w:t>.</w:t>
      </w:r>
    </w:p>
    <w:p w:rsidR="00516FBA" w:rsidRDefault="00516FBA" w:rsidP="0001021D">
      <w:pPr>
        <w:ind w:left="567" w:firstLine="567"/>
        <w:jc w:val="both"/>
        <w:rPr>
          <w:b w:val="0"/>
          <w:i w:val="0"/>
          <w:color w:val="000000"/>
          <w:lang w:val="kk-KZ"/>
        </w:rPr>
      </w:pPr>
    </w:p>
    <w:p w:rsidR="00D556CB" w:rsidRPr="00D556CB" w:rsidRDefault="00D556CB" w:rsidP="0001021D">
      <w:pPr>
        <w:widowControl/>
        <w:tabs>
          <w:tab w:val="left" w:pos="1134"/>
        </w:tabs>
        <w:ind w:left="567" w:firstLine="567"/>
        <w:jc w:val="both"/>
        <w:rPr>
          <w:i w:val="0"/>
        </w:rPr>
      </w:pPr>
      <w:r w:rsidRPr="00D556CB">
        <w:rPr>
          <w:i w:val="0"/>
        </w:rPr>
        <w:t xml:space="preserve">К административным государственным должностям категории </w:t>
      </w:r>
      <w:r w:rsidR="00CA186A">
        <w:rPr>
          <w:i w:val="0"/>
        </w:rPr>
        <w:t xml:space="preserve">        </w:t>
      </w:r>
      <w:r w:rsidRPr="00D556CB">
        <w:rPr>
          <w:i w:val="0"/>
        </w:rPr>
        <w:t>С-R-3 устанавливаются следующие требования:</w:t>
      </w:r>
    </w:p>
    <w:p w:rsidR="00D556CB" w:rsidRPr="00D556CB" w:rsidRDefault="00D556CB" w:rsidP="0001021D">
      <w:pPr>
        <w:tabs>
          <w:tab w:val="left" w:pos="1134"/>
        </w:tabs>
        <w:ind w:left="567" w:firstLine="567"/>
        <w:contextualSpacing/>
        <w:jc w:val="both"/>
        <w:rPr>
          <w:b w:val="0"/>
          <w:i w:val="0"/>
        </w:rPr>
      </w:pPr>
      <w:r w:rsidRPr="00D556CB">
        <w:rPr>
          <w:b w:val="0"/>
          <w:i w:val="0"/>
        </w:rPr>
        <w:t>послевузовское или  высшее  образование;</w:t>
      </w:r>
    </w:p>
    <w:p w:rsidR="00D556CB" w:rsidRPr="00D556CB" w:rsidRDefault="00D556CB" w:rsidP="0001021D">
      <w:pPr>
        <w:tabs>
          <w:tab w:val="left" w:pos="1134"/>
        </w:tabs>
        <w:ind w:left="567" w:firstLine="567"/>
        <w:contextualSpacing/>
        <w:jc w:val="both"/>
        <w:rPr>
          <w:b w:val="0"/>
          <w:i w:val="0"/>
        </w:rPr>
      </w:pPr>
      <w:r w:rsidRPr="00D556CB">
        <w:rPr>
          <w:i w:val="0"/>
        </w:rPr>
        <w:t>наличие следующих компетенций:</w:t>
      </w:r>
      <w:r w:rsidRPr="00D556CB">
        <w:rPr>
          <w:b w:val="0"/>
          <w:i w:val="0"/>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D556CB" w:rsidRPr="00D556CB" w:rsidRDefault="00D556CB" w:rsidP="0001021D">
      <w:pPr>
        <w:tabs>
          <w:tab w:val="left" w:pos="1134"/>
        </w:tabs>
        <w:ind w:left="567" w:firstLine="567"/>
        <w:contextualSpacing/>
        <w:jc w:val="both"/>
        <w:rPr>
          <w:i w:val="0"/>
        </w:rPr>
      </w:pPr>
      <w:r w:rsidRPr="00D556CB">
        <w:rPr>
          <w:i w:val="0"/>
        </w:rPr>
        <w:t>опыт работы должен соответствовать одному из следующих требований:</w:t>
      </w:r>
    </w:p>
    <w:p w:rsidR="00D556CB" w:rsidRPr="00D556CB" w:rsidRDefault="00D556CB" w:rsidP="0001021D">
      <w:pPr>
        <w:widowControl/>
        <w:numPr>
          <w:ilvl w:val="0"/>
          <w:numId w:val="2"/>
        </w:numPr>
        <w:tabs>
          <w:tab w:val="left" w:pos="993"/>
        </w:tabs>
        <w:ind w:left="567" w:firstLine="567"/>
        <w:contextualSpacing/>
        <w:jc w:val="both"/>
        <w:rPr>
          <w:b w:val="0"/>
          <w:i w:val="0"/>
        </w:rPr>
      </w:pPr>
      <w:r w:rsidRPr="00D556CB">
        <w:rPr>
          <w:b w:val="0"/>
          <w:i w:val="0"/>
        </w:rPr>
        <w:t>не менее одного  года стажа работы на  государственных  должностях;</w:t>
      </w:r>
    </w:p>
    <w:p w:rsidR="00D556CB" w:rsidRPr="00D556CB" w:rsidRDefault="00D556CB" w:rsidP="0001021D">
      <w:pPr>
        <w:widowControl/>
        <w:numPr>
          <w:ilvl w:val="0"/>
          <w:numId w:val="2"/>
        </w:numPr>
        <w:tabs>
          <w:tab w:val="left" w:pos="993"/>
        </w:tabs>
        <w:ind w:left="567" w:firstLine="567"/>
        <w:contextualSpacing/>
        <w:jc w:val="both"/>
        <w:rPr>
          <w:b w:val="0"/>
          <w:i w:val="0"/>
        </w:rPr>
      </w:pPr>
      <w:r w:rsidRPr="00D556CB">
        <w:rPr>
          <w:b w:val="0"/>
          <w:i w:val="0"/>
        </w:rPr>
        <w:t>не менее двух лет стажа работы в областях, соответствующих  функциональным  направлениям  конкретной  должности  данной  категории;</w:t>
      </w:r>
    </w:p>
    <w:p w:rsidR="00D556CB" w:rsidRPr="00D556CB" w:rsidRDefault="00D556CB" w:rsidP="0001021D">
      <w:pPr>
        <w:widowControl/>
        <w:numPr>
          <w:ilvl w:val="0"/>
          <w:numId w:val="2"/>
        </w:numPr>
        <w:tabs>
          <w:tab w:val="left" w:pos="993"/>
        </w:tabs>
        <w:ind w:left="567" w:firstLine="567"/>
        <w:contextualSpacing/>
        <w:jc w:val="both"/>
        <w:rPr>
          <w:b w:val="0"/>
          <w:i w:val="0"/>
        </w:rPr>
      </w:pPr>
      <w:r w:rsidRPr="00D556CB">
        <w:rPr>
          <w:b w:val="0"/>
          <w:i w:val="0"/>
        </w:rPr>
        <w:t xml:space="preserve">не менее полутора лет стажа  работы в статусе депутата Парламента Республики Казахстан или депутат </w:t>
      </w:r>
      <w:proofErr w:type="spellStart"/>
      <w:r w:rsidRPr="00D556CB">
        <w:rPr>
          <w:b w:val="0"/>
          <w:i w:val="0"/>
        </w:rPr>
        <w:t>маслихата</w:t>
      </w:r>
      <w:proofErr w:type="spellEnd"/>
      <w:r w:rsidRPr="00D556CB">
        <w:rPr>
          <w:b w:val="0"/>
          <w:i w:val="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556CB" w:rsidRPr="00D556CB" w:rsidRDefault="00D556CB" w:rsidP="0001021D">
      <w:pPr>
        <w:widowControl/>
        <w:numPr>
          <w:ilvl w:val="0"/>
          <w:numId w:val="2"/>
        </w:numPr>
        <w:tabs>
          <w:tab w:val="left" w:pos="993"/>
        </w:tabs>
        <w:ind w:left="567" w:firstLine="567"/>
        <w:contextualSpacing/>
        <w:jc w:val="both"/>
        <w:rPr>
          <w:b w:val="0"/>
          <w:i w:val="0"/>
        </w:rPr>
      </w:pPr>
      <w:r w:rsidRPr="00D556CB">
        <w:rPr>
          <w:b w:val="0"/>
          <w:i w:val="0"/>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556CB" w:rsidRPr="00D556CB" w:rsidRDefault="00D556CB" w:rsidP="0001021D">
      <w:pPr>
        <w:widowControl/>
        <w:numPr>
          <w:ilvl w:val="0"/>
          <w:numId w:val="2"/>
        </w:numPr>
        <w:tabs>
          <w:tab w:val="left" w:pos="993"/>
        </w:tabs>
        <w:ind w:left="567" w:firstLine="567"/>
        <w:contextualSpacing/>
        <w:jc w:val="both"/>
        <w:rPr>
          <w:b w:val="0"/>
          <w:i w:val="0"/>
        </w:rPr>
      </w:pPr>
      <w:proofErr w:type="gramStart"/>
      <w:r w:rsidRPr="00D556CB">
        <w:rPr>
          <w:b w:val="0"/>
          <w:i w:val="0"/>
        </w:rPr>
        <w:t>завершение  обучения</w:t>
      </w:r>
      <w:proofErr w:type="gramEnd"/>
      <w:r w:rsidRPr="00D556CB">
        <w:rPr>
          <w:b w:val="0"/>
          <w:i w:val="0"/>
        </w:rPr>
        <w:t xml:space="preserve"> по программам  послевузовского  образования в организациях образования при Президенте Республики Казахстан или в </w:t>
      </w:r>
      <w:r w:rsidRPr="00D556CB">
        <w:rPr>
          <w:b w:val="0"/>
          <w:i w:val="0"/>
        </w:rPr>
        <w:lastRenderedPageBreak/>
        <w:t>зарубежных  высших  учебных  заведениях по приоритетным  специальностям, утверждаемым  Республиканской  комиссией;</w:t>
      </w:r>
    </w:p>
    <w:p w:rsidR="00D556CB" w:rsidRPr="00D556CB" w:rsidRDefault="00D556CB" w:rsidP="0001021D">
      <w:pPr>
        <w:widowControl/>
        <w:numPr>
          <w:ilvl w:val="0"/>
          <w:numId w:val="2"/>
        </w:numPr>
        <w:tabs>
          <w:tab w:val="left" w:pos="993"/>
        </w:tabs>
        <w:ind w:left="567" w:firstLine="567"/>
        <w:contextualSpacing/>
        <w:jc w:val="both"/>
        <w:rPr>
          <w:b w:val="0"/>
          <w:i w:val="0"/>
        </w:rPr>
      </w:pPr>
      <w:r w:rsidRPr="00D556CB">
        <w:rPr>
          <w:b w:val="0"/>
          <w:i w:val="0"/>
        </w:rPr>
        <w:t>наличие ученой степени.</w:t>
      </w:r>
    </w:p>
    <w:p w:rsidR="00ED3A94" w:rsidRDefault="00ED3A94" w:rsidP="0001021D">
      <w:pPr>
        <w:ind w:left="567" w:firstLine="567"/>
        <w:jc w:val="both"/>
        <w:rPr>
          <w:b w:val="0"/>
          <w:i w:val="0"/>
          <w:color w:val="000000"/>
          <w:lang w:val="kk-KZ"/>
        </w:rPr>
      </w:pPr>
    </w:p>
    <w:p w:rsidR="00ED3A94" w:rsidRPr="004672BA" w:rsidRDefault="0082574A" w:rsidP="0001021D">
      <w:pPr>
        <w:ind w:left="567" w:firstLine="567"/>
        <w:jc w:val="both"/>
        <w:rPr>
          <w:i w:val="0"/>
          <w:color w:val="000000"/>
        </w:rPr>
      </w:pPr>
      <w:r w:rsidRPr="004672BA">
        <w:rPr>
          <w:i w:val="0"/>
          <w:color w:val="000000"/>
        </w:rPr>
        <w:t>Должностные оклады административных государственных служащих:</w:t>
      </w:r>
    </w:p>
    <w:tbl>
      <w:tblPr>
        <w:tblW w:w="947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64"/>
        <w:gridCol w:w="2959"/>
        <w:gridCol w:w="3947"/>
      </w:tblGrid>
      <w:tr w:rsidR="00ED3A94" w:rsidRPr="00742102" w:rsidTr="00ED3A94">
        <w:trPr>
          <w:cantSplit/>
          <w:trHeight w:val="22"/>
        </w:trPr>
        <w:tc>
          <w:tcPr>
            <w:tcW w:w="2564" w:type="dxa"/>
            <w:vMerge w:val="restart"/>
            <w:tcBorders>
              <w:top w:val="single" w:sz="4" w:space="0" w:color="auto"/>
              <w:left w:val="single" w:sz="4" w:space="0" w:color="auto"/>
              <w:bottom w:val="single" w:sz="4" w:space="0" w:color="auto"/>
              <w:right w:val="single" w:sz="4" w:space="0" w:color="auto"/>
            </w:tcBorders>
            <w:vAlign w:val="center"/>
            <w:hideMark/>
          </w:tcPr>
          <w:p w:rsidR="00ED3A94" w:rsidRPr="00742102" w:rsidRDefault="00ED3A94" w:rsidP="0001021D">
            <w:pPr>
              <w:keepNext/>
              <w:keepLines/>
              <w:widowControl/>
              <w:tabs>
                <w:tab w:val="left" w:pos="-1405"/>
                <w:tab w:val="left" w:pos="0"/>
                <w:tab w:val="left" w:pos="6663"/>
                <w:tab w:val="left" w:pos="10116"/>
              </w:tabs>
              <w:ind w:left="20" w:right="-60" w:firstLine="567"/>
              <w:rPr>
                <w:i w:val="0"/>
                <w:iCs w:val="0"/>
                <w:sz w:val="24"/>
                <w:szCs w:val="24"/>
                <w:lang w:val="kk-KZ"/>
              </w:rPr>
            </w:pPr>
            <w:r w:rsidRPr="00742102">
              <w:rPr>
                <w:i w:val="0"/>
                <w:color w:val="000000"/>
                <w:sz w:val="24"/>
                <w:szCs w:val="24"/>
              </w:rPr>
              <w:t>Категория</w:t>
            </w:r>
          </w:p>
        </w:tc>
        <w:tc>
          <w:tcPr>
            <w:tcW w:w="6906" w:type="dxa"/>
            <w:gridSpan w:val="2"/>
            <w:tcBorders>
              <w:top w:val="single" w:sz="4" w:space="0" w:color="auto"/>
              <w:left w:val="single" w:sz="4" w:space="0" w:color="auto"/>
              <w:bottom w:val="single" w:sz="4" w:space="0" w:color="auto"/>
              <w:right w:val="single" w:sz="4" w:space="0" w:color="auto"/>
            </w:tcBorders>
            <w:vAlign w:val="center"/>
            <w:hideMark/>
          </w:tcPr>
          <w:p w:rsidR="00ED3A94" w:rsidRPr="00742102" w:rsidRDefault="00ED3A94" w:rsidP="0001021D">
            <w:pPr>
              <w:keepNext/>
              <w:keepLines/>
              <w:widowControl/>
              <w:tabs>
                <w:tab w:val="left" w:pos="-1405"/>
                <w:tab w:val="left" w:pos="132"/>
                <w:tab w:val="left" w:pos="6663"/>
                <w:tab w:val="left" w:pos="10116"/>
              </w:tabs>
              <w:ind w:right="266" w:firstLine="567"/>
              <w:rPr>
                <w:i w:val="0"/>
                <w:iCs w:val="0"/>
                <w:sz w:val="24"/>
                <w:szCs w:val="24"/>
                <w:lang w:val="kk-KZ"/>
              </w:rPr>
            </w:pPr>
            <w:r w:rsidRPr="00742102">
              <w:rPr>
                <w:i w:val="0"/>
                <w:color w:val="000000"/>
                <w:sz w:val="24"/>
                <w:szCs w:val="24"/>
              </w:rPr>
              <w:t>Должностей оклад в зависимости от выслуги лет</w:t>
            </w:r>
          </w:p>
        </w:tc>
      </w:tr>
      <w:tr w:rsidR="00ED3A94" w:rsidRPr="00742102" w:rsidTr="00ED3A94">
        <w:trPr>
          <w:cantSplit/>
          <w:trHeight w:val="22"/>
        </w:trPr>
        <w:tc>
          <w:tcPr>
            <w:tcW w:w="2564" w:type="dxa"/>
            <w:vMerge/>
            <w:tcBorders>
              <w:top w:val="single" w:sz="4" w:space="0" w:color="auto"/>
              <w:left w:val="single" w:sz="4" w:space="0" w:color="auto"/>
              <w:bottom w:val="single" w:sz="4" w:space="0" w:color="auto"/>
              <w:right w:val="single" w:sz="4" w:space="0" w:color="auto"/>
            </w:tcBorders>
            <w:vAlign w:val="center"/>
            <w:hideMark/>
          </w:tcPr>
          <w:p w:rsidR="00ED3A94" w:rsidRPr="00742102" w:rsidRDefault="00ED3A94" w:rsidP="0001021D">
            <w:pPr>
              <w:widowControl/>
              <w:ind w:firstLine="567"/>
              <w:jc w:val="left"/>
              <w:rPr>
                <w:i w:val="0"/>
                <w:iCs w:val="0"/>
                <w:sz w:val="24"/>
                <w:szCs w:val="24"/>
                <w:lang w:val="kk-KZ"/>
              </w:rPr>
            </w:pPr>
          </w:p>
        </w:tc>
        <w:tc>
          <w:tcPr>
            <w:tcW w:w="2959" w:type="dxa"/>
            <w:tcBorders>
              <w:top w:val="single" w:sz="4" w:space="0" w:color="auto"/>
              <w:left w:val="single" w:sz="4" w:space="0" w:color="auto"/>
              <w:bottom w:val="single" w:sz="4" w:space="0" w:color="auto"/>
              <w:right w:val="single" w:sz="4" w:space="0" w:color="auto"/>
            </w:tcBorders>
            <w:vAlign w:val="center"/>
            <w:hideMark/>
          </w:tcPr>
          <w:p w:rsidR="00ED3A94" w:rsidRPr="00742102" w:rsidRDefault="00ED3A94" w:rsidP="0001021D">
            <w:pPr>
              <w:pStyle w:val="ac"/>
              <w:keepNext/>
              <w:keepLines/>
              <w:widowControl/>
              <w:tabs>
                <w:tab w:val="left" w:pos="132"/>
                <w:tab w:val="left" w:pos="1276"/>
              </w:tabs>
              <w:ind w:right="99" w:firstLine="567"/>
              <w:jc w:val="center"/>
              <w:rPr>
                <w:rFonts w:ascii="Times New Roman" w:hAnsi="Times New Roman" w:cs="Times New Roman"/>
                <w:bCs w:val="0"/>
                <w:sz w:val="24"/>
                <w:szCs w:val="24"/>
                <w:lang w:val="kk-KZ"/>
              </w:rPr>
            </w:pPr>
            <w:r w:rsidRPr="00742102">
              <w:rPr>
                <w:rFonts w:ascii="Times New Roman" w:hAnsi="Times New Roman" w:cs="Times New Roman"/>
                <w:bCs w:val="0"/>
                <w:sz w:val="24"/>
                <w:szCs w:val="24"/>
                <w:lang w:val="kk-KZ"/>
              </w:rPr>
              <w:t>min</w:t>
            </w:r>
          </w:p>
        </w:tc>
        <w:tc>
          <w:tcPr>
            <w:tcW w:w="3947" w:type="dxa"/>
            <w:tcBorders>
              <w:top w:val="single" w:sz="4" w:space="0" w:color="auto"/>
              <w:left w:val="single" w:sz="4" w:space="0" w:color="auto"/>
              <w:bottom w:val="single" w:sz="4" w:space="0" w:color="auto"/>
              <w:right w:val="single" w:sz="4" w:space="0" w:color="auto"/>
            </w:tcBorders>
            <w:vAlign w:val="center"/>
            <w:hideMark/>
          </w:tcPr>
          <w:p w:rsidR="00ED3A94" w:rsidRPr="00742102" w:rsidRDefault="00ED3A94" w:rsidP="0001021D">
            <w:pPr>
              <w:pStyle w:val="ac"/>
              <w:keepNext/>
              <w:keepLines/>
              <w:widowControl/>
              <w:tabs>
                <w:tab w:val="clear" w:pos="959"/>
                <w:tab w:val="left" w:pos="132"/>
                <w:tab w:val="left" w:pos="1165"/>
                <w:tab w:val="left" w:pos="1307"/>
              </w:tabs>
              <w:ind w:left="31" w:firstLine="567"/>
              <w:jc w:val="center"/>
              <w:rPr>
                <w:rFonts w:ascii="Times New Roman" w:hAnsi="Times New Roman" w:cs="Times New Roman"/>
                <w:bCs w:val="0"/>
                <w:sz w:val="24"/>
                <w:szCs w:val="24"/>
                <w:lang w:val="kk-KZ"/>
              </w:rPr>
            </w:pPr>
            <w:r w:rsidRPr="00742102">
              <w:rPr>
                <w:rFonts w:ascii="Times New Roman" w:hAnsi="Times New Roman" w:cs="Times New Roman"/>
                <w:bCs w:val="0"/>
                <w:sz w:val="24"/>
                <w:szCs w:val="24"/>
                <w:lang w:val="kk-KZ"/>
              </w:rPr>
              <w:t>max</w:t>
            </w:r>
          </w:p>
        </w:tc>
      </w:tr>
      <w:tr w:rsidR="004672BA" w:rsidRPr="004672BA" w:rsidTr="00ED3A94">
        <w:trPr>
          <w:cantSplit/>
          <w:trHeight w:val="22"/>
        </w:trPr>
        <w:tc>
          <w:tcPr>
            <w:tcW w:w="2564" w:type="dxa"/>
            <w:tcBorders>
              <w:top w:val="single" w:sz="4" w:space="0" w:color="auto"/>
              <w:left w:val="single" w:sz="4" w:space="0" w:color="auto"/>
              <w:bottom w:val="single" w:sz="4" w:space="0" w:color="auto"/>
              <w:right w:val="single" w:sz="4" w:space="0" w:color="auto"/>
            </w:tcBorders>
            <w:vAlign w:val="center"/>
          </w:tcPr>
          <w:p w:rsidR="00ED3A94" w:rsidRPr="004672BA" w:rsidRDefault="00ED3A94" w:rsidP="0001021D">
            <w:pPr>
              <w:pStyle w:val="2"/>
              <w:tabs>
                <w:tab w:val="left" w:pos="0"/>
                <w:tab w:val="left" w:pos="9923"/>
              </w:tabs>
              <w:spacing w:before="0"/>
              <w:ind w:firstLine="567"/>
              <w:rPr>
                <w:rFonts w:ascii="Times New Roman" w:hAnsi="Times New Roman"/>
                <w:i w:val="0"/>
                <w:snapToGrid w:val="0"/>
                <w:color w:val="auto"/>
                <w:sz w:val="24"/>
                <w:szCs w:val="24"/>
                <w:lang w:val="en-US"/>
              </w:rPr>
            </w:pPr>
            <w:r w:rsidRPr="004672BA">
              <w:rPr>
                <w:rFonts w:ascii="Times New Roman" w:hAnsi="Times New Roman"/>
                <w:i w:val="0"/>
                <w:snapToGrid w:val="0"/>
                <w:color w:val="auto"/>
                <w:sz w:val="24"/>
                <w:szCs w:val="24"/>
                <w:lang w:val="kk-KZ"/>
              </w:rPr>
              <w:t>С-</w:t>
            </w:r>
            <w:r w:rsidR="0082574A" w:rsidRPr="004672BA">
              <w:rPr>
                <w:rFonts w:ascii="Times New Roman" w:hAnsi="Times New Roman"/>
                <w:i w:val="0"/>
                <w:snapToGrid w:val="0"/>
                <w:color w:val="auto"/>
                <w:sz w:val="24"/>
                <w:szCs w:val="24"/>
                <w:lang w:val="en-US"/>
              </w:rPr>
              <w:t>R-3</w:t>
            </w:r>
          </w:p>
        </w:tc>
        <w:tc>
          <w:tcPr>
            <w:tcW w:w="2959" w:type="dxa"/>
            <w:tcBorders>
              <w:top w:val="single" w:sz="4" w:space="0" w:color="auto"/>
              <w:left w:val="single" w:sz="4" w:space="0" w:color="auto"/>
              <w:bottom w:val="single" w:sz="4" w:space="0" w:color="auto"/>
              <w:right w:val="single" w:sz="4" w:space="0" w:color="auto"/>
            </w:tcBorders>
            <w:vAlign w:val="center"/>
          </w:tcPr>
          <w:p w:rsidR="00ED3A94" w:rsidRPr="004672BA" w:rsidRDefault="0082574A" w:rsidP="0001021D">
            <w:pPr>
              <w:ind w:firstLine="567"/>
              <w:rPr>
                <w:i w:val="0"/>
                <w:sz w:val="24"/>
                <w:szCs w:val="24"/>
                <w:lang w:val="en-US"/>
              </w:rPr>
            </w:pPr>
            <w:r w:rsidRPr="004672BA">
              <w:rPr>
                <w:i w:val="0"/>
                <w:sz w:val="24"/>
                <w:szCs w:val="24"/>
              </w:rPr>
              <w:t>96 607</w:t>
            </w:r>
          </w:p>
        </w:tc>
        <w:tc>
          <w:tcPr>
            <w:tcW w:w="3947" w:type="dxa"/>
            <w:tcBorders>
              <w:top w:val="single" w:sz="4" w:space="0" w:color="auto"/>
              <w:left w:val="single" w:sz="4" w:space="0" w:color="auto"/>
              <w:bottom w:val="single" w:sz="4" w:space="0" w:color="auto"/>
              <w:right w:val="single" w:sz="4" w:space="0" w:color="auto"/>
            </w:tcBorders>
            <w:vAlign w:val="center"/>
          </w:tcPr>
          <w:p w:rsidR="00ED3A94" w:rsidRPr="004672BA" w:rsidRDefault="0082574A" w:rsidP="0001021D">
            <w:pPr>
              <w:ind w:firstLine="567"/>
              <w:rPr>
                <w:i w:val="0"/>
                <w:sz w:val="24"/>
                <w:szCs w:val="24"/>
                <w:lang w:val="kk-KZ"/>
              </w:rPr>
            </w:pPr>
            <w:r w:rsidRPr="004672BA">
              <w:rPr>
                <w:i w:val="0"/>
                <w:sz w:val="24"/>
                <w:szCs w:val="24"/>
              </w:rPr>
              <w:t>129 920</w:t>
            </w:r>
          </w:p>
        </w:tc>
      </w:tr>
    </w:tbl>
    <w:p w:rsidR="00ED3A94" w:rsidRPr="004672BA" w:rsidRDefault="00ED3A94" w:rsidP="0001021D">
      <w:pPr>
        <w:ind w:left="567" w:firstLine="567"/>
        <w:jc w:val="both"/>
        <w:rPr>
          <w:b w:val="0"/>
          <w:i w:val="0"/>
          <w:lang w:val="kk-KZ"/>
        </w:rPr>
      </w:pPr>
    </w:p>
    <w:p w:rsidR="0082574A" w:rsidRDefault="009A0CBF" w:rsidP="00675ECE">
      <w:pPr>
        <w:tabs>
          <w:tab w:val="left" w:pos="0"/>
        </w:tabs>
        <w:ind w:left="567" w:right="-5" w:firstLine="567"/>
        <w:jc w:val="both"/>
        <w:rPr>
          <w:i w:val="0"/>
        </w:rPr>
      </w:pPr>
      <w:r>
        <w:rPr>
          <w:i w:val="0"/>
          <w:lang w:val="kk-KZ"/>
        </w:rPr>
        <w:t>1.</w:t>
      </w:r>
      <w:r w:rsidR="004672BA">
        <w:rPr>
          <w:i w:val="0"/>
        </w:rPr>
        <w:t xml:space="preserve">Руководитель отдела </w:t>
      </w:r>
      <w:r w:rsidR="00D33080">
        <w:rPr>
          <w:i w:val="0"/>
          <w:lang w:val="kk-KZ"/>
        </w:rPr>
        <w:t>Организационной работы,</w:t>
      </w:r>
      <w:r w:rsidR="00D33080" w:rsidRPr="00457CB0">
        <w:rPr>
          <w:i w:val="0"/>
        </w:rPr>
        <w:t xml:space="preserve"> </w:t>
      </w:r>
      <w:r w:rsidR="0082574A">
        <w:rPr>
          <w:i w:val="0"/>
          <w:lang w:val="kk-KZ"/>
        </w:rPr>
        <w:t xml:space="preserve">категория С-R-3, </w:t>
      </w:r>
      <w:r w:rsidR="0082574A" w:rsidRPr="00D33080">
        <w:rPr>
          <w:i w:val="0"/>
          <w:lang w:val="kk-KZ"/>
        </w:rPr>
        <w:t xml:space="preserve">№  </w:t>
      </w:r>
      <w:r w:rsidR="00D33080" w:rsidRPr="00D33080">
        <w:rPr>
          <w:i w:val="0"/>
          <w:lang w:val="kk-KZ"/>
        </w:rPr>
        <w:t>08</w:t>
      </w:r>
      <w:r w:rsidR="00D33080">
        <w:rPr>
          <w:i w:val="0"/>
          <w:lang w:val="kk-KZ"/>
        </w:rPr>
        <w:t>-</w:t>
      </w:r>
      <w:r w:rsidR="00D33080" w:rsidRPr="00D33080">
        <w:rPr>
          <w:i w:val="0"/>
          <w:lang w:val="kk-KZ"/>
        </w:rPr>
        <w:t>1</w:t>
      </w:r>
      <w:r w:rsidR="0082574A" w:rsidRPr="00D33080">
        <w:rPr>
          <w:i w:val="0"/>
          <w:lang w:val="kk-KZ"/>
        </w:rPr>
        <w:t>, 1 единица.</w:t>
      </w:r>
    </w:p>
    <w:p w:rsidR="003F0E56" w:rsidRDefault="003F0E56" w:rsidP="00D33080">
      <w:pPr>
        <w:ind w:left="567"/>
        <w:jc w:val="both"/>
        <w:rPr>
          <w:i w:val="0"/>
        </w:rPr>
      </w:pPr>
      <w:r>
        <w:rPr>
          <w:i w:val="0"/>
        </w:rPr>
        <w:t>Образование</w:t>
      </w:r>
      <w:r w:rsidR="00183600" w:rsidRPr="00457CB0">
        <w:rPr>
          <w:rFonts w:eastAsia="Calibri"/>
          <w:i w:val="0"/>
        </w:rPr>
        <w:t xml:space="preserve">: </w:t>
      </w:r>
      <w:proofErr w:type="spellStart"/>
      <w:r w:rsidR="002F74C9" w:rsidRPr="002F74C9">
        <w:rPr>
          <w:b w:val="0"/>
          <w:i w:val="0"/>
          <w:color w:val="000000"/>
          <w:lang w:val="uk-UA"/>
        </w:rPr>
        <w:t>Высшее</w:t>
      </w:r>
      <w:proofErr w:type="spellEnd"/>
      <w:r w:rsidR="00D33080">
        <w:rPr>
          <w:b w:val="0"/>
          <w:i w:val="0"/>
          <w:color w:val="000000"/>
          <w:lang w:val="uk-UA"/>
        </w:rPr>
        <w:t xml:space="preserve"> </w:t>
      </w:r>
      <w:proofErr w:type="spellStart"/>
      <w:r w:rsidR="002F74C9" w:rsidRPr="002F74C9">
        <w:rPr>
          <w:b w:val="0"/>
          <w:i w:val="0"/>
          <w:color w:val="000000"/>
          <w:lang w:val="uk-UA"/>
        </w:rPr>
        <w:t>экономическое</w:t>
      </w:r>
      <w:proofErr w:type="spellEnd"/>
      <w:r w:rsidR="002F74C9" w:rsidRPr="002F74C9">
        <w:rPr>
          <w:b w:val="0"/>
          <w:i w:val="0"/>
          <w:color w:val="000000"/>
          <w:lang w:val="uk-UA"/>
        </w:rPr>
        <w:t xml:space="preserve">, </w:t>
      </w:r>
      <w:proofErr w:type="spellStart"/>
      <w:r w:rsidR="002F74C9" w:rsidRPr="002F74C9">
        <w:rPr>
          <w:b w:val="0"/>
          <w:i w:val="0"/>
          <w:color w:val="000000"/>
          <w:lang w:val="uk-UA"/>
        </w:rPr>
        <w:t>юридическое</w:t>
      </w:r>
      <w:proofErr w:type="spellEnd"/>
      <w:r w:rsidR="00093FB9" w:rsidRPr="002F74C9">
        <w:rPr>
          <w:b w:val="0"/>
          <w:i w:val="0"/>
          <w:lang w:val="kk-KZ"/>
        </w:rPr>
        <w:t xml:space="preserve"> образование</w:t>
      </w:r>
      <w:r>
        <w:rPr>
          <w:b w:val="0"/>
          <w:i w:val="0"/>
          <w:lang w:val="kk-KZ"/>
        </w:rPr>
        <w:t>.</w:t>
      </w:r>
    </w:p>
    <w:p w:rsidR="009E70C1" w:rsidRDefault="0030069E" w:rsidP="008B75B4">
      <w:pPr>
        <w:ind w:left="567"/>
        <w:jc w:val="both"/>
        <w:rPr>
          <w:rFonts w:eastAsia="Calibri"/>
          <w:b w:val="0"/>
          <w:i w:val="0"/>
        </w:rPr>
      </w:pPr>
      <w:r w:rsidRPr="00457CB0">
        <w:rPr>
          <w:i w:val="0"/>
        </w:rPr>
        <w:t xml:space="preserve">Функциональные обязанности: </w:t>
      </w:r>
      <w:r w:rsidR="009E70C1" w:rsidRPr="00D10081">
        <w:rPr>
          <w:b w:val="0"/>
          <w:i w:val="0"/>
          <w:lang w:val="kk-KZ"/>
        </w:rPr>
        <w:t>Подготовление материалов для совещании в областной акимат и в другие государственные органы. Исполнение общих поручений, отчетов, информаций и сведений. Кадровый отбор,  перемещение и под</w:t>
      </w:r>
      <w:r w:rsidR="009E70C1">
        <w:rPr>
          <w:b w:val="0"/>
          <w:i w:val="0"/>
          <w:lang w:val="kk-KZ"/>
        </w:rPr>
        <w:t>готовление штатного расписания.</w:t>
      </w:r>
      <w:r w:rsidR="009E70C1" w:rsidRPr="00D10081">
        <w:rPr>
          <w:b w:val="0"/>
          <w:i w:val="0"/>
          <w:lang w:val="kk-KZ"/>
        </w:rPr>
        <w:t xml:space="preserve">Приготовление документов для специальных проверок. Квартальные и годовые кадровые отчеты. Ведение делопроизводства. Обработка и регистрация входящих и исходящих документов. Контроль над своевременном исполнении входящих документов.  Знание государственного и русского языков на </w:t>
      </w:r>
      <w:r w:rsidR="009E70C1">
        <w:rPr>
          <w:b w:val="0"/>
          <w:i w:val="0"/>
          <w:lang w:val="kk-KZ"/>
        </w:rPr>
        <w:t>деловом уровне</w:t>
      </w:r>
      <w:r w:rsidR="009E70C1" w:rsidRPr="00457CB0">
        <w:rPr>
          <w:rFonts w:eastAsia="Calibri"/>
          <w:b w:val="0"/>
          <w:i w:val="0"/>
        </w:rPr>
        <w:t>.</w:t>
      </w:r>
    </w:p>
    <w:p w:rsidR="008B75B4" w:rsidRDefault="008B75B4" w:rsidP="009E70C1">
      <w:pPr>
        <w:ind w:firstLine="567"/>
        <w:jc w:val="both"/>
        <w:rPr>
          <w:rFonts w:eastAsia="Calibri"/>
          <w:b w:val="0"/>
          <w:i w:val="0"/>
        </w:rPr>
      </w:pPr>
    </w:p>
    <w:p w:rsidR="008B75B4" w:rsidRPr="0082574A" w:rsidRDefault="008B75B4" w:rsidP="008B75B4">
      <w:pPr>
        <w:ind w:left="567" w:firstLine="567"/>
        <w:jc w:val="both"/>
        <w:rPr>
          <w:i w:val="0"/>
        </w:rPr>
      </w:pPr>
      <w:r w:rsidRPr="0082574A">
        <w:rPr>
          <w:i w:val="0"/>
        </w:rPr>
        <w:t xml:space="preserve">К административным государственным должностям категории </w:t>
      </w:r>
      <w:r w:rsidR="008D1D5B">
        <w:rPr>
          <w:i w:val="0"/>
          <w:lang w:val="kk-KZ"/>
        </w:rPr>
        <w:t xml:space="preserve">           </w:t>
      </w:r>
      <w:r w:rsidRPr="0082574A">
        <w:rPr>
          <w:i w:val="0"/>
        </w:rPr>
        <w:t>С-R-4 устанавливаются следующие требования:</w:t>
      </w:r>
    </w:p>
    <w:p w:rsidR="008B75B4" w:rsidRPr="0082574A" w:rsidRDefault="008B75B4" w:rsidP="008B75B4">
      <w:pPr>
        <w:tabs>
          <w:tab w:val="left" w:pos="1134"/>
        </w:tabs>
        <w:ind w:left="567"/>
        <w:contextualSpacing/>
        <w:jc w:val="both"/>
        <w:rPr>
          <w:b w:val="0"/>
          <w:i w:val="0"/>
        </w:rPr>
      </w:pPr>
      <w:r w:rsidRPr="00D556CB">
        <w:rPr>
          <w:b w:val="0"/>
          <w:i w:val="0"/>
        </w:rPr>
        <w:t>послевузовское или  высшее  образование</w:t>
      </w:r>
      <w:r w:rsidRPr="0082574A">
        <w:rPr>
          <w:b w:val="0"/>
          <w:i w:val="0"/>
        </w:rPr>
        <w:t xml:space="preserve">, допускается </w:t>
      </w:r>
      <w:proofErr w:type="spellStart"/>
      <w:r w:rsidRPr="0082574A">
        <w:rPr>
          <w:b w:val="0"/>
          <w:i w:val="0"/>
        </w:rPr>
        <w:t>послесреднее</w:t>
      </w:r>
      <w:proofErr w:type="spellEnd"/>
      <w:r w:rsidRPr="0082574A">
        <w:rPr>
          <w:b w:val="0"/>
          <w:i w:val="0"/>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8B75B4" w:rsidRPr="004672BA" w:rsidRDefault="00516FBA" w:rsidP="008B75B4">
      <w:pPr>
        <w:tabs>
          <w:tab w:val="left" w:pos="1134"/>
        </w:tabs>
        <w:ind w:left="567"/>
        <w:contextualSpacing/>
        <w:jc w:val="both"/>
        <w:rPr>
          <w:b w:val="0"/>
          <w:i w:val="0"/>
          <w:lang w:val="kk-KZ"/>
        </w:rPr>
      </w:pPr>
      <w:r>
        <w:rPr>
          <w:i w:val="0"/>
          <w:lang w:val="kk-KZ"/>
        </w:rPr>
        <w:tab/>
      </w:r>
      <w:r w:rsidR="008B75B4" w:rsidRPr="00D556CB">
        <w:rPr>
          <w:i w:val="0"/>
        </w:rPr>
        <w:t>наличие следующих компетенций:</w:t>
      </w:r>
      <w:r w:rsidR="008B75B4" w:rsidRPr="00D556CB">
        <w:rPr>
          <w:b w:val="0"/>
          <w:i w:val="0"/>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8B75B4" w:rsidRPr="004672BA" w:rsidRDefault="008B75B4" w:rsidP="008B75B4">
      <w:pPr>
        <w:ind w:left="567"/>
        <w:jc w:val="both"/>
        <w:rPr>
          <w:b w:val="0"/>
          <w:i w:val="0"/>
          <w:lang w:val="kk-KZ"/>
        </w:rPr>
      </w:pPr>
      <w:r w:rsidRPr="0082574A">
        <w:rPr>
          <w:b w:val="0"/>
          <w:i w:val="0"/>
        </w:rPr>
        <w:t>опыт работы при наличии высшего образования не требуется.</w:t>
      </w:r>
    </w:p>
    <w:p w:rsidR="008B75B4" w:rsidRDefault="008B75B4" w:rsidP="008B75B4">
      <w:pPr>
        <w:ind w:left="567" w:firstLine="567"/>
        <w:jc w:val="both"/>
        <w:rPr>
          <w:i w:val="0"/>
          <w:color w:val="000000"/>
          <w:sz w:val="24"/>
          <w:szCs w:val="24"/>
        </w:rPr>
      </w:pPr>
    </w:p>
    <w:p w:rsidR="008B75B4" w:rsidRPr="004672BA" w:rsidRDefault="008B75B4" w:rsidP="008B75B4">
      <w:pPr>
        <w:ind w:left="567" w:firstLine="567"/>
        <w:jc w:val="both"/>
        <w:rPr>
          <w:b w:val="0"/>
          <w:i w:val="0"/>
        </w:rPr>
      </w:pPr>
      <w:r w:rsidRPr="004672BA">
        <w:rPr>
          <w:i w:val="0"/>
          <w:color w:val="000000"/>
        </w:rPr>
        <w:t>Должностные оклады административных государственных служащих:</w:t>
      </w:r>
    </w:p>
    <w:tbl>
      <w:tblPr>
        <w:tblW w:w="9182"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76"/>
        <w:gridCol w:w="2959"/>
        <w:gridCol w:w="3947"/>
      </w:tblGrid>
      <w:tr w:rsidR="008B75B4" w:rsidRPr="00516FBA" w:rsidTr="008B75B4">
        <w:trPr>
          <w:cantSplit/>
          <w:trHeight w:val="22"/>
        </w:trPr>
        <w:tc>
          <w:tcPr>
            <w:tcW w:w="2276" w:type="dxa"/>
            <w:vMerge w:val="restart"/>
            <w:tcBorders>
              <w:top w:val="single" w:sz="4" w:space="0" w:color="auto"/>
              <w:left w:val="single" w:sz="4" w:space="0" w:color="auto"/>
              <w:bottom w:val="single" w:sz="4" w:space="0" w:color="auto"/>
              <w:right w:val="single" w:sz="4" w:space="0" w:color="auto"/>
            </w:tcBorders>
            <w:vAlign w:val="center"/>
            <w:hideMark/>
          </w:tcPr>
          <w:p w:rsidR="008B75B4" w:rsidRPr="00516FBA" w:rsidRDefault="008B75B4" w:rsidP="003C700D">
            <w:pPr>
              <w:keepNext/>
              <w:keepLines/>
              <w:widowControl/>
              <w:tabs>
                <w:tab w:val="left" w:pos="-1405"/>
                <w:tab w:val="left" w:pos="0"/>
                <w:tab w:val="left" w:pos="6663"/>
                <w:tab w:val="left" w:pos="10116"/>
              </w:tabs>
              <w:ind w:left="20" w:right="-60" w:firstLine="567"/>
              <w:rPr>
                <w:i w:val="0"/>
                <w:iCs w:val="0"/>
                <w:lang w:val="kk-KZ"/>
              </w:rPr>
            </w:pPr>
            <w:r w:rsidRPr="00516FBA">
              <w:rPr>
                <w:i w:val="0"/>
                <w:color w:val="000000"/>
              </w:rPr>
              <w:t>Категория</w:t>
            </w:r>
          </w:p>
        </w:tc>
        <w:tc>
          <w:tcPr>
            <w:tcW w:w="6906" w:type="dxa"/>
            <w:gridSpan w:val="2"/>
            <w:tcBorders>
              <w:top w:val="single" w:sz="4" w:space="0" w:color="auto"/>
              <w:left w:val="single" w:sz="4" w:space="0" w:color="auto"/>
              <w:bottom w:val="single" w:sz="4" w:space="0" w:color="auto"/>
              <w:right w:val="single" w:sz="4" w:space="0" w:color="auto"/>
            </w:tcBorders>
            <w:vAlign w:val="center"/>
            <w:hideMark/>
          </w:tcPr>
          <w:p w:rsidR="008B75B4" w:rsidRPr="00516FBA" w:rsidRDefault="008B75B4" w:rsidP="003C700D">
            <w:pPr>
              <w:keepNext/>
              <w:keepLines/>
              <w:widowControl/>
              <w:tabs>
                <w:tab w:val="left" w:pos="-1405"/>
                <w:tab w:val="left" w:pos="132"/>
                <w:tab w:val="left" w:pos="6663"/>
                <w:tab w:val="left" w:pos="10116"/>
              </w:tabs>
              <w:ind w:right="266" w:firstLine="567"/>
              <w:rPr>
                <w:i w:val="0"/>
                <w:iCs w:val="0"/>
                <w:lang w:val="kk-KZ"/>
              </w:rPr>
            </w:pPr>
            <w:r w:rsidRPr="00516FBA">
              <w:rPr>
                <w:i w:val="0"/>
                <w:color w:val="000000"/>
              </w:rPr>
              <w:t>Должностей оклад в зависимости от выслуги лет</w:t>
            </w:r>
          </w:p>
        </w:tc>
      </w:tr>
      <w:tr w:rsidR="008B75B4" w:rsidRPr="00516FBA" w:rsidTr="008B75B4">
        <w:trPr>
          <w:cantSplit/>
          <w:trHeight w:val="22"/>
        </w:trPr>
        <w:tc>
          <w:tcPr>
            <w:tcW w:w="2276" w:type="dxa"/>
            <w:vMerge/>
            <w:tcBorders>
              <w:top w:val="single" w:sz="4" w:space="0" w:color="auto"/>
              <w:left w:val="single" w:sz="4" w:space="0" w:color="auto"/>
              <w:bottom w:val="single" w:sz="4" w:space="0" w:color="auto"/>
              <w:right w:val="single" w:sz="4" w:space="0" w:color="auto"/>
            </w:tcBorders>
            <w:vAlign w:val="center"/>
            <w:hideMark/>
          </w:tcPr>
          <w:p w:rsidR="008B75B4" w:rsidRPr="00516FBA" w:rsidRDefault="008B75B4" w:rsidP="003C700D">
            <w:pPr>
              <w:widowControl/>
              <w:ind w:firstLine="567"/>
              <w:jc w:val="left"/>
              <w:rPr>
                <w:i w:val="0"/>
                <w:iCs w:val="0"/>
                <w:lang w:val="kk-KZ"/>
              </w:rPr>
            </w:pPr>
          </w:p>
        </w:tc>
        <w:tc>
          <w:tcPr>
            <w:tcW w:w="2959" w:type="dxa"/>
            <w:tcBorders>
              <w:top w:val="single" w:sz="4" w:space="0" w:color="auto"/>
              <w:left w:val="single" w:sz="4" w:space="0" w:color="auto"/>
              <w:bottom w:val="single" w:sz="4" w:space="0" w:color="auto"/>
              <w:right w:val="single" w:sz="4" w:space="0" w:color="auto"/>
            </w:tcBorders>
            <w:vAlign w:val="center"/>
            <w:hideMark/>
          </w:tcPr>
          <w:p w:rsidR="008B75B4" w:rsidRPr="00516FBA" w:rsidRDefault="008B75B4" w:rsidP="003C700D">
            <w:pPr>
              <w:pStyle w:val="ac"/>
              <w:keepNext/>
              <w:keepLines/>
              <w:widowControl/>
              <w:tabs>
                <w:tab w:val="left" w:pos="132"/>
                <w:tab w:val="left" w:pos="1276"/>
              </w:tabs>
              <w:ind w:right="99" w:firstLine="567"/>
              <w:jc w:val="center"/>
              <w:rPr>
                <w:rFonts w:ascii="Times New Roman" w:hAnsi="Times New Roman" w:cs="Times New Roman"/>
                <w:bCs w:val="0"/>
                <w:sz w:val="28"/>
                <w:szCs w:val="28"/>
                <w:lang w:val="kk-KZ"/>
              </w:rPr>
            </w:pPr>
            <w:r w:rsidRPr="00516FBA">
              <w:rPr>
                <w:rFonts w:ascii="Times New Roman" w:hAnsi="Times New Roman" w:cs="Times New Roman"/>
                <w:bCs w:val="0"/>
                <w:sz w:val="28"/>
                <w:szCs w:val="28"/>
                <w:lang w:val="kk-KZ"/>
              </w:rPr>
              <w:t>min</w:t>
            </w:r>
          </w:p>
        </w:tc>
        <w:tc>
          <w:tcPr>
            <w:tcW w:w="3947" w:type="dxa"/>
            <w:tcBorders>
              <w:top w:val="single" w:sz="4" w:space="0" w:color="auto"/>
              <w:left w:val="single" w:sz="4" w:space="0" w:color="auto"/>
              <w:bottom w:val="single" w:sz="4" w:space="0" w:color="auto"/>
              <w:right w:val="single" w:sz="4" w:space="0" w:color="auto"/>
            </w:tcBorders>
            <w:vAlign w:val="center"/>
            <w:hideMark/>
          </w:tcPr>
          <w:p w:rsidR="008B75B4" w:rsidRPr="00516FBA" w:rsidRDefault="008B75B4" w:rsidP="003C700D">
            <w:pPr>
              <w:pStyle w:val="ac"/>
              <w:keepNext/>
              <w:keepLines/>
              <w:widowControl/>
              <w:tabs>
                <w:tab w:val="clear" w:pos="959"/>
                <w:tab w:val="left" w:pos="132"/>
                <w:tab w:val="left" w:pos="1165"/>
                <w:tab w:val="left" w:pos="1307"/>
              </w:tabs>
              <w:ind w:left="31" w:firstLine="567"/>
              <w:jc w:val="center"/>
              <w:rPr>
                <w:rFonts w:ascii="Times New Roman" w:hAnsi="Times New Roman" w:cs="Times New Roman"/>
                <w:bCs w:val="0"/>
                <w:sz w:val="28"/>
                <w:szCs w:val="28"/>
                <w:lang w:val="kk-KZ"/>
              </w:rPr>
            </w:pPr>
            <w:r w:rsidRPr="00516FBA">
              <w:rPr>
                <w:rFonts w:ascii="Times New Roman" w:hAnsi="Times New Roman" w:cs="Times New Roman"/>
                <w:bCs w:val="0"/>
                <w:sz w:val="28"/>
                <w:szCs w:val="28"/>
                <w:lang w:val="kk-KZ"/>
              </w:rPr>
              <w:t>max</w:t>
            </w:r>
          </w:p>
        </w:tc>
      </w:tr>
      <w:tr w:rsidR="008B75B4" w:rsidRPr="00516FBA" w:rsidTr="008B75B4">
        <w:trPr>
          <w:cantSplit/>
          <w:trHeight w:val="22"/>
        </w:trPr>
        <w:tc>
          <w:tcPr>
            <w:tcW w:w="2276" w:type="dxa"/>
            <w:tcBorders>
              <w:top w:val="single" w:sz="4" w:space="0" w:color="auto"/>
              <w:left w:val="single" w:sz="4" w:space="0" w:color="auto"/>
              <w:bottom w:val="single" w:sz="4" w:space="0" w:color="auto"/>
              <w:right w:val="single" w:sz="4" w:space="0" w:color="auto"/>
            </w:tcBorders>
            <w:vAlign w:val="center"/>
          </w:tcPr>
          <w:p w:rsidR="008B75B4" w:rsidRPr="00516FBA" w:rsidRDefault="008B75B4" w:rsidP="003C700D">
            <w:pPr>
              <w:pStyle w:val="2"/>
              <w:tabs>
                <w:tab w:val="left" w:pos="0"/>
                <w:tab w:val="left" w:pos="9923"/>
              </w:tabs>
              <w:spacing w:before="0"/>
              <w:ind w:firstLine="567"/>
              <w:rPr>
                <w:rFonts w:ascii="Times New Roman" w:hAnsi="Times New Roman"/>
                <w:i w:val="0"/>
                <w:snapToGrid w:val="0"/>
                <w:sz w:val="28"/>
                <w:szCs w:val="28"/>
                <w:lang w:val="en-US"/>
              </w:rPr>
            </w:pPr>
            <w:r w:rsidRPr="00516FBA">
              <w:rPr>
                <w:rFonts w:ascii="Times New Roman" w:hAnsi="Times New Roman"/>
                <w:i w:val="0"/>
                <w:snapToGrid w:val="0"/>
                <w:color w:val="auto"/>
                <w:sz w:val="28"/>
                <w:szCs w:val="28"/>
                <w:lang w:val="kk-KZ"/>
              </w:rPr>
              <w:t>С-</w:t>
            </w:r>
            <w:r w:rsidRPr="00516FBA">
              <w:rPr>
                <w:rFonts w:ascii="Times New Roman" w:hAnsi="Times New Roman"/>
                <w:i w:val="0"/>
                <w:snapToGrid w:val="0"/>
                <w:color w:val="auto"/>
                <w:sz w:val="28"/>
                <w:szCs w:val="28"/>
                <w:lang w:val="en-US"/>
              </w:rPr>
              <w:t>R-4</w:t>
            </w:r>
          </w:p>
        </w:tc>
        <w:tc>
          <w:tcPr>
            <w:tcW w:w="2959" w:type="dxa"/>
            <w:tcBorders>
              <w:top w:val="single" w:sz="4" w:space="0" w:color="auto"/>
              <w:left w:val="single" w:sz="4" w:space="0" w:color="auto"/>
              <w:bottom w:val="single" w:sz="4" w:space="0" w:color="auto"/>
              <w:right w:val="single" w:sz="4" w:space="0" w:color="auto"/>
            </w:tcBorders>
            <w:vAlign w:val="center"/>
          </w:tcPr>
          <w:p w:rsidR="008B75B4" w:rsidRPr="00516FBA" w:rsidRDefault="008B75B4" w:rsidP="003C700D">
            <w:pPr>
              <w:ind w:firstLine="567"/>
              <w:rPr>
                <w:i w:val="0"/>
                <w:color w:val="000000"/>
                <w:lang w:val="kk-KZ"/>
              </w:rPr>
            </w:pPr>
            <w:r w:rsidRPr="00516FBA">
              <w:rPr>
                <w:i w:val="0"/>
                <w:color w:val="000000"/>
                <w:lang w:val="kk-KZ"/>
              </w:rPr>
              <w:t>73 288</w:t>
            </w:r>
          </w:p>
        </w:tc>
        <w:tc>
          <w:tcPr>
            <w:tcW w:w="3947" w:type="dxa"/>
            <w:tcBorders>
              <w:top w:val="single" w:sz="4" w:space="0" w:color="auto"/>
              <w:left w:val="single" w:sz="4" w:space="0" w:color="auto"/>
              <w:bottom w:val="single" w:sz="4" w:space="0" w:color="auto"/>
              <w:right w:val="single" w:sz="4" w:space="0" w:color="auto"/>
            </w:tcBorders>
            <w:vAlign w:val="center"/>
          </w:tcPr>
          <w:p w:rsidR="008B75B4" w:rsidRPr="00516FBA" w:rsidRDefault="008B75B4" w:rsidP="003C700D">
            <w:pPr>
              <w:ind w:firstLine="567"/>
              <w:rPr>
                <w:i w:val="0"/>
                <w:color w:val="000000"/>
                <w:lang w:val="kk-KZ"/>
              </w:rPr>
            </w:pPr>
            <w:r w:rsidRPr="00516FBA">
              <w:rPr>
                <w:i w:val="0"/>
                <w:color w:val="000000"/>
                <w:lang w:val="kk-KZ"/>
              </w:rPr>
              <w:t>99 106</w:t>
            </w:r>
          </w:p>
        </w:tc>
      </w:tr>
    </w:tbl>
    <w:p w:rsidR="008B75B4" w:rsidRDefault="008B75B4" w:rsidP="008B75B4">
      <w:pPr>
        <w:ind w:firstLine="567"/>
        <w:jc w:val="both"/>
        <w:rPr>
          <w:i w:val="0"/>
        </w:rPr>
      </w:pPr>
    </w:p>
    <w:p w:rsidR="008D59CC" w:rsidRDefault="008B75B4" w:rsidP="008D59CC">
      <w:pPr>
        <w:ind w:left="567"/>
        <w:jc w:val="both"/>
        <w:rPr>
          <w:i w:val="0"/>
        </w:rPr>
      </w:pPr>
      <w:r>
        <w:rPr>
          <w:i w:val="0"/>
          <w:lang w:val="kk-KZ"/>
        </w:rPr>
        <w:t>2.</w:t>
      </w:r>
      <w:r w:rsidR="008D59CC" w:rsidRPr="008D59CC">
        <w:rPr>
          <w:i w:val="0"/>
        </w:rPr>
        <w:t xml:space="preserve"> </w:t>
      </w:r>
      <w:r w:rsidR="008D59CC" w:rsidRPr="00457CB0">
        <w:rPr>
          <w:i w:val="0"/>
        </w:rPr>
        <w:t xml:space="preserve">Главный специалист </w:t>
      </w:r>
      <w:r w:rsidR="008D59CC">
        <w:rPr>
          <w:i w:val="0"/>
        </w:rPr>
        <w:t xml:space="preserve">юридического </w:t>
      </w:r>
      <w:r w:rsidR="008D59CC" w:rsidRPr="00457CB0">
        <w:rPr>
          <w:i w:val="0"/>
        </w:rPr>
        <w:t xml:space="preserve">отдела, категория С-R-4, </w:t>
      </w:r>
      <w:r w:rsidR="008D59CC">
        <w:rPr>
          <w:i w:val="0"/>
          <w:lang w:val="kk-KZ"/>
        </w:rPr>
        <w:t xml:space="preserve">              </w:t>
      </w:r>
      <w:r w:rsidR="008D59CC">
        <w:rPr>
          <w:i w:val="0"/>
        </w:rPr>
        <w:t>№11</w:t>
      </w:r>
      <w:r w:rsidR="008D59CC">
        <w:rPr>
          <w:i w:val="0"/>
          <w:lang w:val="kk-KZ"/>
        </w:rPr>
        <w:t>-2-1</w:t>
      </w:r>
      <w:r w:rsidR="008D59CC" w:rsidRPr="008B75B4">
        <w:rPr>
          <w:i w:val="0"/>
        </w:rPr>
        <w:t>,</w:t>
      </w:r>
      <w:r w:rsidR="008D59CC">
        <w:rPr>
          <w:i w:val="0"/>
        </w:rPr>
        <w:t xml:space="preserve"> </w:t>
      </w:r>
      <w:r w:rsidR="008D59CC" w:rsidRPr="00457CB0">
        <w:rPr>
          <w:i w:val="0"/>
        </w:rPr>
        <w:t>1 единица.</w:t>
      </w:r>
    </w:p>
    <w:p w:rsidR="008D59CC" w:rsidRDefault="008D59CC" w:rsidP="008D59CC">
      <w:pPr>
        <w:ind w:left="567" w:firstLine="283"/>
        <w:jc w:val="both"/>
        <w:rPr>
          <w:rFonts w:eastAsia="Calibri"/>
          <w:b w:val="0"/>
          <w:i w:val="0"/>
        </w:rPr>
      </w:pPr>
      <w:r w:rsidRPr="0082574A">
        <w:rPr>
          <w:i w:val="0"/>
          <w:color w:val="000000"/>
          <w:lang w:val="kk-KZ"/>
        </w:rPr>
        <w:t>Образование:</w:t>
      </w:r>
      <w:r>
        <w:rPr>
          <w:i w:val="0"/>
          <w:color w:val="000000"/>
          <w:lang w:val="kk-KZ"/>
        </w:rPr>
        <w:t xml:space="preserve"> </w:t>
      </w:r>
      <w:r w:rsidR="0005597E" w:rsidRPr="00D83DD1">
        <w:rPr>
          <w:rFonts w:eastAsia="Calibri"/>
          <w:i w:val="0"/>
        </w:rPr>
        <w:t xml:space="preserve">: </w:t>
      </w:r>
      <w:r w:rsidR="0005597E">
        <w:rPr>
          <w:b w:val="0"/>
          <w:i w:val="0"/>
          <w:lang w:val="kk-KZ"/>
        </w:rPr>
        <w:t>послевузовское и</w:t>
      </w:r>
      <w:r w:rsidR="003A7CAF">
        <w:rPr>
          <w:b w:val="0"/>
          <w:i w:val="0"/>
          <w:lang w:val="kk-KZ"/>
        </w:rPr>
        <w:t>ли</w:t>
      </w:r>
      <w:r w:rsidR="0005597E">
        <w:rPr>
          <w:b w:val="0"/>
          <w:i w:val="0"/>
          <w:lang w:val="kk-KZ"/>
        </w:rPr>
        <w:t xml:space="preserve"> в</w:t>
      </w:r>
      <w:proofErr w:type="spellStart"/>
      <w:r w:rsidRPr="00957D11">
        <w:rPr>
          <w:rFonts w:eastAsia="Calibri"/>
          <w:b w:val="0"/>
          <w:i w:val="0"/>
        </w:rPr>
        <w:t>ысшее</w:t>
      </w:r>
      <w:proofErr w:type="spellEnd"/>
      <w:r w:rsidR="004E792A">
        <w:rPr>
          <w:rFonts w:eastAsia="Calibri"/>
          <w:b w:val="0"/>
          <w:i w:val="0"/>
        </w:rPr>
        <w:t xml:space="preserve"> образование</w:t>
      </w:r>
      <w:r w:rsidRPr="00957D11">
        <w:rPr>
          <w:rFonts w:eastAsia="Calibri"/>
          <w:b w:val="0"/>
          <w:i w:val="0"/>
        </w:rPr>
        <w:t xml:space="preserve">, </w:t>
      </w:r>
      <w:r w:rsidR="004E792A" w:rsidRPr="00E91887">
        <w:rPr>
          <w:b w:val="0"/>
          <w:i w:val="0"/>
          <w:lang w:val="kk-KZ"/>
        </w:rPr>
        <w:t>экономическое</w:t>
      </w:r>
      <w:r w:rsidR="004E792A" w:rsidRPr="00E91887">
        <w:rPr>
          <w:b w:val="0"/>
          <w:i w:val="0"/>
        </w:rPr>
        <w:t>,</w:t>
      </w:r>
      <w:r w:rsidR="004E792A" w:rsidRPr="00E91887">
        <w:rPr>
          <w:b w:val="0"/>
          <w:i w:val="0"/>
          <w:lang w:val="kk-KZ"/>
        </w:rPr>
        <w:t xml:space="preserve"> юридическое,</w:t>
      </w:r>
      <w:r w:rsidR="000062DA">
        <w:rPr>
          <w:b w:val="0"/>
          <w:i w:val="0"/>
          <w:lang w:val="kk-KZ"/>
        </w:rPr>
        <w:t xml:space="preserve"> </w:t>
      </w:r>
      <w:r w:rsidRPr="00957D11">
        <w:rPr>
          <w:rFonts w:eastAsia="Calibri"/>
          <w:b w:val="0"/>
          <w:i w:val="0"/>
        </w:rPr>
        <w:t xml:space="preserve">допускается </w:t>
      </w:r>
      <w:proofErr w:type="spellStart"/>
      <w:r w:rsidRPr="00957D11">
        <w:rPr>
          <w:rFonts w:eastAsia="Calibri"/>
          <w:b w:val="0"/>
          <w:i w:val="0"/>
        </w:rPr>
        <w:t>послесреднее</w:t>
      </w:r>
      <w:proofErr w:type="spellEnd"/>
      <w:r w:rsidRPr="00957D11">
        <w:rPr>
          <w:rFonts w:eastAsia="Calibri"/>
          <w:b w:val="0"/>
          <w:i w:val="0"/>
        </w:rPr>
        <w:t xml:space="preserve"> или техническое и профессиональное образование при наличии не менее одного года стажа </w:t>
      </w:r>
      <w:r w:rsidRPr="00957D11">
        <w:rPr>
          <w:rFonts w:eastAsia="Calibri"/>
          <w:b w:val="0"/>
          <w:i w:val="0"/>
        </w:rPr>
        <w:lastRenderedPageBreak/>
        <w:t>государственной службы или не менее двух лет стажа работы в областях, соответствующих функциональным направлениям конкретной должности да</w:t>
      </w:r>
      <w:r w:rsidR="004E792A">
        <w:rPr>
          <w:rFonts w:eastAsia="Calibri"/>
          <w:b w:val="0"/>
          <w:i w:val="0"/>
        </w:rPr>
        <w:t>нной категории.</w:t>
      </w:r>
    </w:p>
    <w:p w:rsidR="00E345F4" w:rsidRPr="004672BA" w:rsidRDefault="00E345F4" w:rsidP="00E345F4">
      <w:pPr>
        <w:ind w:left="567"/>
        <w:jc w:val="both"/>
        <w:rPr>
          <w:b w:val="0"/>
          <w:i w:val="0"/>
          <w:lang w:val="kk-KZ"/>
        </w:rPr>
      </w:pPr>
      <w:r>
        <w:rPr>
          <w:b w:val="0"/>
          <w:i w:val="0"/>
        </w:rPr>
        <w:t>О</w:t>
      </w:r>
      <w:r w:rsidRPr="0082574A">
        <w:rPr>
          <w:b w:val="0"/>
          <w:i w:val="0"/>
        </w:rPr>
        <w:t>пыт работы при наличии высшего образования не требуется.</w:t>
      </w:r>
    </w:p>
    <w:p w:rsidR="008D59CC" w:rsidRPr="009A0528" w:rsidRDefault="008D59CC" w:rsidP="008D59CC">
      <w:pPr>
        <w:tabs>
          <w:tab w:val="left" w:pos="284"/>
        </w:tabs>
        <w:ind w:left="567" w:right="-5" w:firstLine="283"/>
        <w:jc w:val="both"/>
        <w:rPr>
          <w:b w:val="0"/>
          <w:i w:val="0"/>
          <w:lang w:val="kk-KZ"/>
        </w:rPr>
      </w:pPr>
      <w:r w:rsidRPr="00457CB0">
        <w:rPr>
          <w:i w:val="0"/>
          <w:lang w:val="kk-KZ"/>
        </w:rPr>
        <w:t>Функциональные обязанности:</w:t>
      </w:r>
      <w:r>
        <w:rPr>
          <w:i w:val="0"/>
          <w:lang w:val="kk-KZ"/>
        </w:rPr>
        <w:t xml:space="preserve"> </w:t>
      </w:r>
      <w:r w:rsidRPr="00801EA9">
        <w:rPr>
          <w:b w:val="0"/>
          <w:i w:val="0"/>
          <w:szCs w:val="24"/>
        </w:rPr>
        <w:t>Организация и планирование работы отдела</w:t>
      </w:r>
      <w:r>
        <w:rPr>
          <w:b w:val="0"/>
          <w:i w:val="0"/>
          <w:szCs w:val="24"/>
          <w:lang w:val="kk-KZ"/>
        </w:rPr>
        <w:t>.</w:t>
      </w:r>
      <w:r w:rsidRPr="00957D11">
        <w:rPr>
          <w:b w:val="0"/>
          <w:i w:val="0"/>
          <w:szCs w:val="24"/>
        </w:rPr>
        <w:t xml:space="preserve"> Ведение </w:t>
      </w:r>
      <w:proofErr w:type="spellStart"/>
      <w:r w:rsidRPr="00957D11">
        <w:rPr>
          <w:b w:val="0"/>
          <w:i w:val="0"/>
          <w:szCs w:val="24"/>
        </w:rPr>
        <w:t>претензионно</w:t>
      </w:r>
      <w:proofErr w:type="spellEnd"/>
      <w:r w:rsidRPr="00957D11">
        <w:rPr>
          <w:b w:val="0"/>
          <w:i w:val="0"/>
          <w:szCs w:val="24"/>
        </w:rPr>
        <w:t>-исковой работы</w:t>
      </w:r>
      <w:r w:rsidRPr="00801EA9">
        <w:rPr>
          <w:b w:val="0"/>
          <w:i w:val="0"/>
          <w:szCs w:val="24"/>
        </w:rPr>
        <w:t xml:space="preserve">. </w:t>
      </w:r>
      <w:r w:rsidRPr="00801EA9">
        <w:rPr>
          <w:b w:val="0"/>
          <w:i w:val="0"/>
          <w:szCs w:val="24"/>
          <w:lang w:val="kk-KZ"/>
        </w:rPr>
        <w:t>Участие</w:t>
      </w:r>
      <w:r w:rsidRPr="00801EA9">
        <w:rPr>
          <w:b w:val="0"/>
          <w:i w:val="0"/>
          <w:szCs w:val="24"/>
        </w:rPr>
        <w:t xml:space="preserve"> в подготовке приказов, решений и других документов правового характера. У</w:t>
      </w:r>
      <w:r w:rsidRPr="00801EA9">
        <w:rPr>
          <w:b w:val="0"/>
          <w:i w:val="0"/>
          <w:szCs w:val="24"/>
          <w:lang w:val="kk-KZ"/>
        </w:rPr>
        <w:t>частие в судах всех инстанций Республики Казахстан, в качестве истца, ответчика,  представителя управления по обеспечению защиты его интересов. Разъяснение действующего законодательства Республики Казахстан, участие в проведении правового всеобуча</w:t>
      </w:r>
      <w:r w:rsidRPr="003F375F">
        <w:rPr>
          <w:b w:val="0"/>
          <w:i w:val="0"/>
          <w:lang w:val="kk-KZ"/>
        </w:rPr>
        <w:t xml:space="preserve">. </w:t>
      </w:r>
      <w:r w:rsidRPr="003F375F">
        <w:rPr>
          <w:b w:val="0"/>
          <w:i w:val="0"/>
        </w:rPr>
        <w:t xml:space="preserve"> Рассмотрение вопросов правомерности при проведении банкротства предприятий. </w:t>
      </w:r>
      <w:r w:rsidRPr="003F375F">
        <w:rPr>
          <w:b w:val="0"/>
          <w:i w:val="0"/>
          <w:lang w:val="kk-KZ"/>
        </w:rPr>
        <w:t>Ор</w:t>
      </w:r>
      <w:r w:rsidRPr="00801EA9">
        <w:rPr>
          <w:b w:val="0"/>
          <w:i w:val="0"/>
          <w:szCs w:val="24"/>
          <w:lang w:val="kk-KZ"/>
        </w:rPr>
        <w:t xml:space="preserve">ганизация и ведение претензионно-исковой работы, </w:t>
      </w:r>
      <w:r w:rsidRPr="00801EA9">
        <w:rPr>
          <w:b w:val="0"/>
          <w:i w:val="0"/>
          <w:szCs w:val="24"/>
        </w:rPr>
        <w:t xml:space="preserve">консультация по правовым вопросам.  </w:t>
      </w:r>
      <w:r w:rsidRPr="0094133A">
        <w:rPr>
          <w:b w:val="0"/>
          <w:i w:val="0"/>
          <w:lang w:val="kk-KZ"/>
        </w:rPr>
        <w:t>Умение работать на компьютере. Знание государственного и русского языков на</w:t>
      </w:r>
      <w:r>
        <w:rPr>
          <w:b w:val="0"/>
          <w:i w:val="0"/>
          <w:lang w:val="kk-KZ"/>
        </w:rPr>
        <w:t xml:space="preserve"> деловом уровне.</w:t>
      </w:r>
    </w:p>
    <w:p w:rsidR="008D59CC" w:rsidRDefault="008D59CC" w:rsidP="008B75B4">
      <w:pPr>
        <w:ind w:left="567"/>
        <w:jc w:val="both"/>
        <w:rPr>
          <w:i w:val="0"/>
          <w:lang w:val="kk-KZ"/>
        </w:rPr>
      </w:pPr>
    </w:p>
    <w:p w:rsidR="008B75B4" w:rsidRDefault="008D59CC" w:rsidP="008B75B4">
      <w:pPr>
        <w:ind w:left="567"/>
        <w:jc w:val="both"/>
        <w:rPr>
          <w:i w:val="0"/>
        </w:rPr>
      </w:pPr>
      <w:r>
        <w:rPr>
          <w:i w:val="0"/>
          <w:lang w:val="kk-KZ"/>
        </w:rPr>
        <w:t xml:space="preserve">3. </w:t>
      </w:r>
      <w:r w:rsidR="008B75B4" w:rsidRPr="00457CB0">
        <w:rPr>
          <w:i w:val="0"/>
        </w:rPr>
        <w:t xml:space="preserve">Главный специалист отдела </w:t>
      </w:r>
      <w:r w:rsidR="008B75B4">
        <w:rPr>
          <w:i w:val="0"/>
        </w:rPr>
        <w:t>Учета, анализа и информационных технологии</w:t>
      </w:r>
      <w:r w:rsidR="008B75B4" w:rsidRPr="00457CB0">
        <w:rPr>
          <w:i w:val="0"/>
        </w:rPr>
        <w:t xml:space="preserve"> (временно, на период отпуска по уходу за реб</w:t>
      </w:r>
      <w:r w:rsidR="008B75B4">
        <w:rPr>
          <w:i w:val="0"/>
        </w:rPr>
        <w:t xml:space="preserve">енком основного работника, до </w:t>
      </w:r>
      <w:r w:rsidR="008B75B4" w:rsidRPr="008B75B4">
        <w:rPr>
          <w:i w:val="0"/>
          <w:lang w:val="kk-KZ"/>
        </w:rPr>
        <w:t>11.01.2021</w:t>
      </w:r>
      <w:r w:rsidR="008B75B4" w:rsidRPr="008B75B4">
        <w:rPr>
          <w:i w:val="0"/>
        </w:rPr>
        <w:t>г</w:t>
      </w:r>
      <w:r w:rsidR="008B75B4" w:rsidRPr="00457CB0">
        <w:rPr>
          <w:i w:val="0"/>
        </w:rPr>
        <w:t xml:space="preserve">.), категория С-R-4, </w:t>
      </w:r>
      <w:r w:rsidR="008B75B4">
        <w:rPr>
          <w:i w:val="0"/>
        </w:rPr>
        <w:t>№</w:t>
      </w:r>
      <w:r w:rsidR="008B75B4" w:rsidRPr="008B75B4">
        <w:rPr>
          <w:i w:val="0"/>
          <w:lang w:val="kk-KZ"/>
        </w:rPr>
        <w:t>05-2-5</w:t>
      </w:r>
      <w:r w:rsidR="008B75B4" w:rsidRPr="008B75B4">
        <w:rPr>
          <w:i w:val="0"/>
        </w:rPr>
        <w:t>,</w:t>
      </w:r>
      <w:r w:rsidR="00FE7223">
        <w:rPr>
          <w:i w:val="0"/>
          <w:lang w:val="kk-KZ"/>
        </w:rPr>
        <w:t xml:space="preserve">                    </w:t>
      </w:r>
      <w:r w:rsidR="008B75B4">
        <w:rPr>
          <w:i w:val="0"/>
        </w:rPr>
        <w:t xml:space="preserve"> </w:t>
      </w:r>
      <w:r w:rsidR="008B75B4" w:rsidRPr="00457CB0">
        <w:rPr>
          <w:i w:val="0"/>
        </w:rPr>
        <w:t>1 единица.</w:t>
      </w:r>
    </w:p>
    <w:p w:rsidR="00E91887" w:rsidRDefault="00E348C5" w:rsidP="00E672A0">
      <w:pPr>
        <w:ind w:left="567" w:firstLine="284"/>
        <w:jc w:val="both"/>
        <w:rPr>
          <w:b w:val="0"/>
          <w:i w:val="0"/>
        </w:rPr>
      </w:pPr>
      <w:r w:rsidRPr="0082574A">
        <w:rPr>
          <w:i w:val="0"/>
          <w:color w:val="000000"/>
          <w:lang w:val="kk-KZ"/>
        </w:rPr>
        <w:t>Образование:</w:t>
      </w:r>
      <w:r>
        <w:rPr>
          <w:i w:val="0"/>
          <w:color w:val="000000"/>
          <w:lang w:val="kk-KZ"/>
        </w:rPr>
        <w:t xml:space="preserve"> </w:t>
      </w:r>
      <w:r w:rsidR="00E91887" w:rsidRPr="00E91887">
        <w:rPr>
          <w:b w:val="0"/>
          <w:i w:val="0"/>
          <w:lang w:val="kk-KZ"/>
        </w:rPr>
        <w:t xml:space="preserve">послевузовское или </w:t>
      </w:r>
      <w:r w:rsidR="00E91887" w:rsidRPr="00E91887">
        <w:rPr>
          <w:b w:val="0"/>
          <w:i w:val="0"/>
        </w:rPr>
        <w:t>высшее</w:t>
      </w:r>
      <w:r w:rsidR="00E91887" w:rsidRPr="00E91887">
        <w:rPr>
          <w:b w:val="0"/>
          <w:i w:val="0"/>
          <w:lang w:val="kk-KZ"/>
        </w:rPr>
        <w:t xml:space="preserve"> образование, экономическое</w:t>
      </w:r>
      <w:r w:rsidR="00E91887" w:rsidRPr="00E91887">
        <w:rPr>
          <w:b w:val="0"/>
          <w:i w:val="0"/>
        </w:rPr>
        <w:t>,</w:t>
      </w:r>
      <w:r w:rsidR="00E91887" w:rsidRPr="00E91887">
        <w:rPr>
          <w:b w:val="0"/>
          <w:i w:val="0"/>
          <w:lang w:val="kk-KZ"/>
        </w:rPr>
        <w:t xml:space="preserve"> юридическое,</w:t>
      </w:r>
      <w:r w:rsidR="00516FBA">
        <w:rPr>
          <w:b w:val="0"/>
          <w:i w:val="0"/>
          <w:lang w:val="kk-KZ"/>
        </w:rPr>
        <w:t xml:space="preserve"> </w:t>
      </w:r>
      <w:r w:rsidR="00E91887" w:rsidRPr="00E91887">
        <w:rPr>
          <w:b w:val="0"/>
          <w:i w:val="0"/>
        </w:rPr>
        <w:t xml:space="preserve">допускается </w:t>
      </w:r>
      <w:proofErr w:type="spellStart"/>
      <w:r w:rsidR="00E91887" w:rsidRPr="00E91887">
        <w:rPr>
          <w:b w:val="0"/>
          <w:i w:val="0"/>
        </w:rPr>
        <w:t>послесреднее</w:t>
      </w:r>
      <w:proofErr w:type="spellEnd"/>
      <w:r w:rsidR="00E91887" w:rsidRPr="00E91887">
        <w:rPr>
          <w:b w:val="0"/>
          <w:i w:val="0"/>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E345F4" w:rsidRPr="004672BA" w:rsidRDefault="00E345F4" w:rsidP="00E345F4">
      <w:pPr>
        <w:ind w:left="567"/>
        <w:jc w:val="both"/>
        <w:rPr>
          <w:b w:val="0"/>
          <w:i w:val="0"/>
          <w:lang w:val="kk-KZ"/>
        </w:rPr>
      </w:pPr>
      <w:r>
        <w:rPr>
          <w:b w:val="0"/>
          <w:i w:val="0"/>
        </w:rPr>
        <w:t>О</w:t>
      </w:r>
      <w:r w:rsidRPr="0082574A">
        <w:rPr>
          <w:b w:val="0"/>
          <w:i w:val="0"/>
        </w:rPr>
        <w:t>пыт работы при наличии высшего образования не требуется.</w:t>
      </w:r>
    </w:p>
    <w:p w:rsidR="00E348C5" w:rsidRDefault="00E348C5" w:rsidP="00E672A0">
      <w:pPr>
        <w:tabs>
          <w:tab w:val="left" w:pos="0"/>
        </w:tabs>
        <w:ind w:left="567" w:right="-5" w:firstLine="426"/>
        <w:jc w:val="both"/>
        <w:rPr>
          <w:i w:val="0"/>
        </w:rPr>
      </w:pPr>
      <w:r w:rsidRPr="00457CB0">
        <w:rPr>
          <w:i w:val="0"/>
          <w:lang w:val="kk-KZ"/>
        </w:rPr>
        <w:t>Функциональные обязанности:</w:t>
      </w:r>
      <w:r>
        <w:rPr>
          <w:i w:val="0"/>
          <w:lang w:val="kk-KZ"/>
        </w:rPr>
        <w:t xml:space="preserve"> </w:t>
      </w:r>
      <w:r w:rsidRPr="0094133A">
        <w:rPr>
          <w:b w:val="0"/>
          <w:i w:val="0"/>
          <w:lang w:val="kk-KZ"/>
        </w:rPr>
        <w:t>Ведение,  учет лицевых счетов.Учет, возврат излишне уплаченных сумм. Оказание государственных услуг: выдача справок - по налоговой задолженности, задолженности по обязательным пенсионным взносам, социальным отчислениям, выдача справок- об отсутствии (наличии)задолженности. Выписки из лицевого счета по налогам  и другим обязательным платежам в бюджет, пеней.Зачет и возврат уплаченных сумм. Ведение, учет лицевых счетовпо  налогам и другим  платежам в бюджет, по обязательным пенсионным взносам и социальным отчислениям.</w:t>
      </w:r>
      <w:r w:rsidR="003F375F">
        <w:rPr>
          <w:b w:val="0"/>
          <w:i w:val="0"/>
          <w:lang w:val="kk-KZ"/>
        </w:rPr>
        <w:t xml:space="preserve"> </w:t>
      </w:r>
      <w:r w:rsidRPr="0094133A">
        <w:rPr>
          <w:b w:val="0"/>
          <w:i w:val="0"/>
          <w:lang w:val="kk-KZ"/>
        </w:rPr>
        <w:t>Проводит анализ и формирует отчеты попоступлениям, задолженности, и излишне уплаченнымсуммам. Формирует акты сверки. Проведение контроляза поступлениями по налогам, обязательным</w:t>
      </w:r>
      <w:r w:rsidR="003F375F">
        <w:rPr>
          <w:b w:val="0"/>
          <w:i w:val="0"/>
          <w:lang w:val="kk-KZ"/>
        </w:rPr>
        <w:t xml:space="preserve"> </w:t>
      </w:r>
      <w:r w:rsidRPr="0094133A">
        <w:rPr>
          <w:b w:val="0"/>
          <w:i w:val="0"/>
          <w:lang w:val="kk-KZ"/>
        </w:rPr>
        <w:t>пенсионным взносам и социальным отчислениям. Умение работать на компьютере. Знание государственного и русского языков на</w:t>
      </w:r>
      <w:r>
        <w:rPr>
          <w:b w:val="0"/>
          <w:i w:val="0"/>
          <w:lang w:val="kk-KZ"/>
        </w:rPr>
        <w:t xml:space="preserve"> деловом уровне.</w:t>
      </w:r>
      <w:r w:rsidRPr="00457CB0">
        <w:rPr>
          <w:i w:val="0"/>
        </w:rPr>
        <w:tab/>
      </w:r>
    </w:p>
    <w:p w:rsidR="00801EA9" w:rsidRDefault="00801EA9" w:rsidP="00E348C5">
      <w:pPr>
        <w:tabs>
          <w:tab w:val="left" w:pos="0"/>
        </w:tabs>
        <w:ind w:left="567" w:right="-5" w:firstLine="426"/>
        <w:jc w:val="both"/>
        <w:rPr>
          <w:i w:val="0"/>
        </w:rPr>
      </w:pPr>
    </w:p>
    <w:p w:rsidR="00801EA9" w:rsidRPr="00957D11" w:rsidRDefault="00801EA9" w:rsidP="003F375F">
      <w:pPr>
        <w:jc w:val="both"/>
        <w:rPr>
          <w:rFonts w:eastAsia="Calibri"/>
          <w:b w:val="0"/>
          <w:i w:val="0"/>
          <w:sz w:val="36"/>
        </w:rPr>
      </w:pPr>
    </w:p>
    <w:p w:rsidR="00733105" w:rsidRPr="00314A20" w:rsidRDefault="00733105" w:rsidP="00733105">
      <w:pPr>
        <w:ind w:firstLine="709"/>
        <w:jc w:val="both"/>
        <w:rPr>
          <w:b w:val="0"/>
          <w:i w:val="0"/>
          <w:sz w:val="24"/>
          <w:szCs w:val="24"/>
        </w:rPr>
      </w:pPr>
    </w:p>
    <w:p w:rsidR="00733105" w:rsidRPr="00733105" w:rsidRDefault="00733105" w:rsidP="00D0160B">
      <w:pPr>
        <w:ind w:left="426" w:right="142"/>
        <w:jc w:val="right"/>
        <w:rPr>
          <w:b w:val="0"/>
          <w:i w:val="0"/>
          <w:color w:val="000000"/>
          <w:sz w:val="24"/>
          <w:szCs w:val="24"/>
        </w:rPr>
      </w:pPr>
    </w:p>
    <w:p w:rsidR="00EC0C6D" w:rsidRDefault="00EC0C6D" w:rsidP="00D0160B">
      <w:pPr>
        <w:ind w:left="426" w:right="142"/>
        <w:jc w:val="right"/>
        <w:rPr>
          <w:b w:val="0"/>
          <w:i w:val="0"/>
          <w:color w:val="000000"/>
          <w:sz w:val="24"/>
          <w:szCs w:val="24"/>
          <w:lang w:val="kk-KZ"/>
        </w:rPr>
      </w:pPr>
    </w:p>
    <w:p w:rsidR="00EC0C6D" w:rsidRDefault="00EC0C6D" w:rsidP="00D0160B">
      <w:pPr>
        <w:ind w:left="426" w:right="142"/>
        <w:jc w:val="right"/>
        <w:rPr>
          <w:b w:val="0"/>
          <w:i w:val="0"/>
          <w:color w:val="000000"/>
          <w:sz w:val="24"/>
          <w:szCs w:val="24"/>
          <w:lang w:val="kk-KZ"/>
        </w:rPr>
      </w:pPr>
    </w:p>
    <w:p w:rsidR="00EC0C6D" w:rsidRDefault="00EC0C6D" w:rsidP="00D0160B">
      <w:pPr>
        <w:ind w:left="426" w:right="142"/>
        <w:jc w:val="right"/>
        <w:rPr>
          <w:b w:val="0"/>
          <w:i w:val="0"/>
          <w:color w:val="000000"/>
          <w:sz w:val="24"/>
          <w:szCs w:val="24"/>
          <w:lang w:val="kk-KZ"/>
        </w:rPr>
      </w:pPr>
    </w:p>
    <w:p w:rsidR="00EC0C6D" w:rsidRDefault="00EC0C6D" w:rsidP="00D0160B">
      <w:pPr>
        <w:ind w:left="426" w:right="142"/>
        <w:jc w:val="right"/>
        <w:rPr>
          <w:b w:val="0"/>
          <w:i w:val="0"/>
          <w:color w:val="000000"/>
          <w:sz w:val="24"/>
          <w:szCs w:val="24"/>
          <w:lang w:val="kk-KZ"/>
        </w:rPr>
      </w:pPr>
    </w:p>
    <w:p w:rsidR="00EC0C6D" w:rsidRDefault="00EC0C6D" w:rsidP="00D0160B">
      <w:pPr>
        <w:ind w:left="426" w:right="142"/>
        <w:jc w:val="right"/>
        <w:rPr>
          <w:b w:val="0"/>
          <w:i w:val="0"/>
          <w:color w:val="000000"/>
          <w:sz w:val="24"/>
          <w:szCs w:val="24"/>
          <w:lang w:val="kk-KZ"/>
        </w:rPr>
      </w:pPr>
    </w:p>
    <w:p w:rsidR="00EC0C6D" w:rsidRDefault="00EC0C6D" w:rsidP="00D0160B">
      <w:pPr>
        <w:ind w:left="426" w:right="142"/>
        <w:jc w:val="right"/>
        <w:rPr>
          <w:b w:val="0"/>
          <w:i w:val="0"/>
          <w:color w:val="000000"/>
          <w:sz w:val="24"/>
          <w:szCs w:val="24"/>
          <w:lang w:val="kk-KZ"/>
        </w:rPr>
      </w:pPr>
    </w:p>
    <w:p w:rsidR="00D0160B" w:rsidRPr="009A0528" w:rsidRDefault="00D0160B" w:rsidP="00D0160B">
      <w:pPr>
        <w:ind w:left="426" w:right="142"/>
        <w:jc w:val="right"/>
        <w:rPr>
          <w:b w:val="0"/>
          <w:i w:val="0"/>
        </w:rPr>
      </w:pPr>
      <w:r w:rsidRPr="009A0528">
        <w:rPr>
          <w:b w:val="0"/>
          <w:i w:val="0"/>
          <w:color w:val="000000"/>
        </w:rPr>
        <w:t xml:space="preserve">Приложение 2             </w:t>
      </w:r>
      <w:r w:rsidRPr="009A0528">
        <w:rPr>
          <w:b w:val="0"/>
          <w:i w:val="0"/>
        </w:rPr>
        <w:br/>
      </w:r>
      <w:r w:rsidRPr="009A0528">
        <w:rPr>
          <w:b w:val="0"/>
          <w:i w:val="0"/>
          <w:color w:val="000000"/>
        </w:rPr>
        <w:t xml:space="preserve"> к Правилам проведения конкурса    </w:t>
      </w:r>
      <w:r w:rsidRPr="009A0528">
        <w:rPr>
          <w:b w:val="0"/>
          <w:i w:val="0"/>
        </w:rPr>
        <w:br/>
      </w:r>
      <w:r w:rsidRPr="009A0528">
        <w:rPr>
          <w:b w:val="0"/>
          <w:i w:val="0"/>
          <w:color w:val="000000"/>
        </w:rPr>
        <w:t xml:space="preserve"> на занятие административной     </w:t>
      </w:r>
      <w:r w:rsidRPr="009A0528">
        <w:rPr>
          <w:b w:val="0"/>
          <w:i w:val="0"/>
        </w:rPr>
        <w:br/>
      </w:r>
      <w:r w:rsidRPr="009A0528">
        <w:rPr>
          <w:b w:val="0"/>
          <w:i w:val="0"/>
          <w:color w:val="000000"/>
        </w:rPr>
        <w:t>государственной должности корпуса «Б»</w:t>
      </w:r>
    </w:p>
    <w:p w:rsidR="00D0160B" w:rsidRPr="009A0528" w:rsidRDefault="00D0160B" w:rsidP="00D0160B">
      <w:pPr>
        <w:ind w:left="426" w:right="142"/>
        <w:jc w:val="both"/>
        <w:rPr>
          <w:b w:val="0"/>
          <w:i w:val="0"/>
          <w:lang w:val="kk-KZ"/>
        </w:rPr>
      </w:pPr>
      <w:r w:rsidRPr="009A0528">
        <w:rPr>
          <w:b w:val="0"/>
          <w:i w:val="0"/>
          <w:color w:val="000000"/>
        </w:rPr>
        <w:t>                                  ___________________________________</w:t>
      </w:r>
      <w:r w:rsidRPr="009A0528">
        <w:rPr>
          <w:b w:val="0"/>
          <w:i w:val="0"/>
        </w:rPr>
        <w:br/>
      </w:r>
      <w:r w:rsidRPr="009A0528">
        <w:rPr>
          <w:b w:val="0"/>
          <w:i w:val="0"/>
          <w:color w:val="000000"/>
        </w:rPr>
        <w:t>                                        </w:t>
      </w:r>
      <w:r w:rsidRPr="009A0528">
        <w:rPr>
          <w:b w:val="0"/>
          <w:i w:val="0"/>
          <w:color w:val="000000"/>
        </w:rPr>
        <w:tab/>
      </w:r>
      <w:r w:rsidRPr="009A0528">
        <w:rPr>
          <w:b w:val="0"/>
          <w:i w:val="0"/>
          <w:color w:val="000000"/>
        </w:rPr>
        <w:tab/>
      </w:r>
      <w:r w:rsidRPr="009A0528">
        <w:rPr>
          <w:b w:val="0"/>
          <w:i w:val="0"/>
          <w:color w:val="000000"/>
        </w:rPr>
        <w:tab/>
      </w:r>
      <w:r w:rsidRPr="009A0528">
        <w:rPr>
          <w:b w:val="0"/>
          <w:i w:val="0"/>
          <w:color w:val="000000"/>
        </w:rPr>
        <w:tab/>
      </w:r>
      <w:r w:rsidRPr="009A0528">
        <w:rPr>
          <w:b w:val="0"/>
          <w:i w:val="0"/>
          <w:color w:val="000000"/>
        </w:rPr>
        <w:tab/>
        <w:t xml:space="preserve"> (государственный орган)</w:t>
      </w:r>
      <w:bookmarkStart w:id="1" w:name="z146"/>
    </w:p>
    <w:p w:rsidR="00D0160B" w:rsidRPr="009A0528" w:rsidRDefault="00D0160B" w:rsidP="00D0160B">
      <w:pPr>
        <w:ind w:left="426" w:right="142"/>
        <w:jc w:val="both"/>
        <w:rPr>
          <w:b w:val="0"/>
          <w:i w:val="0"/>
          <w:color w:val="000000"/>
          <w:lang w:val="kk-KZ"/>
        </w:rPr>
      </w:pPr>
    </w:p>
    <w:p w:rsidR="00916B75" w:rsidRPr="009A0528" w:rsidRDefault="00916B75" w:rsidP="00D0160B">
      <w:pPr>
        <w:ind w:left="426" w:right="142"/>
        <w:jc w:val="both"/>
        <w:rPr>
          <w:b w:val="0"/>
          <w:i w:val="0"/>
          <w:color w:val="000000"/>
          <w:lang w:val="kk-KZ"/>
        </w:rPr>
      </w:pPr>
    </w:p>
    <w:p w:rsidR="00916B75" w:rsidRPr="009A0528" w:rsidRDefault="00916B75" w:rsidP="00D0160B">
      <w:pPr>
        <w:ind w:left="426" w:right="142"/>
        <w:jc w:val="both"/>
        <w:rPr>
          <w:b w:val="0"/>
          <w:i w:val="0"/>
          <w:color w:val="000000"/>
          <w:lang w:val="kk-KZ"/>
        </w:rPr>
      </w:pPr>
    </w:p>
    <w:p w:rsidR="00D0160B" w:rsidRPr="009A0528" w:rsidRDefault="00D0160B" w:rsidP="00D0160B">
      <w:pPr>
        <w:ind w:left="426" w:right="142"/>
        <w:rPr>
          <w:b w:val="0"/>
          <w:i w:val="0"/>
          <w:color w:val="000000"/>
        </w:rPr>
      </w:pPr>
      <w:r w:rsidRPr="009A0528">
        <w:rPr>
          <w:b w:val="0"/>
          <w:i w:val="0"/>
          <w:color w:val="000000"/>
        </w:rPr>
        <w:t>Заявление</w:t>
      </w:r>
    </w:p>
    <w:p w:rsidR="000A7B73" w:rsidRPr="009A0528" w:rsidRDefault="000A7B73" w:rsidP="00D0160B">
      <w:pPr>
        <w:ind w:left="426" w:right="142"/>
        <w:rPr>
          <w:b w:val="0"/>
          <w:i w:val="0"/>
        </w:rPr>
      </w:pPr>
    </w:p>
    <w:bookmarkEnd w:id="1"/>
    <w:p w:rsidR="00D0160B" w:rsidRPr="009A0528" w:rsidRDefault="00D0160B" w:rsidP="00D0160B">
      <w:pPr>
        <w:ind w:left="426" w:right="142"/>
        <w:jc w:val="both"/>
        <w:rPr>
          <w:b w:val="0"/>
          <w:i w:val="0"/>
          <w:color w:val="000000"/>
        </w:rPr>
      </w:pPr>
      <w:r w:rsidRPr="009A0528">
        <w:rPr>
          <w:b w:val="0"/>
          <w:i w:val="0"/>
          <w:color w:val="000000"/>
        </w:rPr>
        <w:t>      Прошу допустить меня к участию в конкурсе на занятие вакантной</w:t>
      </w:r>
      <w:r w:rsidRPr="009A0528">
        <w:rPr>
          <w:b w:val="0"/>
          <w:i w:val="0"/>
        </w:rPr>
        <w:br/>
      </w:r>
      <w:r w:rsidRPr="009A0528">
        <w:rPr>
          <w:b w:val="0"/>
          <w:i w:val="0"/>
          <w:color w:val="000000"/>
        </w:rPr>
        <w:t>административной государственной должности_________________________</w:t>
      </w:r>
      <w:r w:rsidRPr="009A0528">
        <w:rPr>
          <w:b w:val="0"/>
          <w:i w:val="0"/>
        </w:rPr>
        <w:br/>
      </w:r>
      <w:r w:rsidRPr="009A0528">
        <w:rPr>
          <w:b w:val="0"/>
          <w:i w:val="0"/>
          <w:color w:val="000000"/>
        </w:rPr>
        <w:t>_________________________________________________________________</w:t>
      </w:r>
      <w:r w:rsidRPr="009A0528">
        <w:rPr>
          <w:b w:val="0"/>
          <w:i w:val="0"/>
        </w:rPr>
        <w:br/>
      </w:r>
      <w:r w:rsidRPr="009A0528">
        <w:rPr>
          <w:b w:val="0"/>
          <w:i w:val="0"/>
          <w:color w:val="000000"/>
        </w:rPr>
        <w:t>_________________________________________________________________</w:t>
      </w:r>
      <w:r w:rsidRPr="009A0528">
        <w:rPr>
          <w:b w:val="0"/>
          <w:i w:val="0"/>
        </w:rPr>
        <w:br/>
      </w:r>
      <w:r w:rsidRPr="009A0528">
        <w:rPr>
          <w:b w:val="0"/>
          <w:i w:val="0"/>
          <w:color w:val="000000"/>
        </w:rPr>
        <w:t>      С основными требованиями Правил проведения конкурса на занятие</w:t>
      </w:r>
      <w:r w:rsidRPr="009A0528">
        <w:rPr>
          <w:b w:val="0"/>
          <w:i w:val="0"/>
        </w:rPr>
        <w:br/>
      </w:r>
      <w:r w:rsidRPr="009A0528">
        <w:rPr>
          <w:b w:val="0"/>
          <w:i w:val="0"/>
          <w:color w:val="000000"/>
        </w:rPr>
        <w:t xml:space="preserve">административной государственной должности корпуса «Б» ознакомлен (ознакомлена), согласен (согласна) и обязуюсь их выполнять. </w:t>
      </w:r>
    </w:p>
    <w:p w:rsidR="00D0160B" w:rsidRPr="009A0528" w:rsidRDefault="00D0160B" w:rsidP="00D0160B">
      <w:pPr>
        <w:ind w:left="426" w:right="142" w:firstLine="708"/>
        <w:jc w:val="both"/>
        <w:rPr>
          <w:b w:val="0"/>
          <w:i w:val="0"/>
        </w:rPr>
      </w:pPr>
      <w:r w:rsidRPr="009A0528">
        <w:rPr>
          <w:b w:val="0"/>
          <w:i w:val="0"/>
          <w:color w:val="000000"/>
        </w:rPr>
        <w:t>Отвечаю за подлинность представленных документов.</w:t>
      </w:r>
    </w:p>
    <w:p w:rsidR="00D0160B" w:rsidRPr="009A0528" w:rsidRDefault="00D0160B" w:rsidP="00CE220F">
      <w:pPr>
        <w:ind w:left="426" w:right="142"/>
        <w:jc w:val="left"/>
        <w:rPr>
          <w:b w:val="0"/>
          <w:i w:val="0"/>
          <w:color w:val="000000"/>
        </w:rPr>
      </w:pPr>
      <w:r w:rsidRPr="009A0528">
        <w:rPr>
          <w:b w:val="0"/>
          <w:i w:val="0"/>
          <w:color w:val="000000"/>
        </w:rPr>
        <w:t xml:space="preserve"> Прилагаемые документы: _________________________________________________________________</w:t>
      </w:r>
      <w:r w:rsidRPr="009A0528">
        <w:rPr>
          <w:b w:val="0"/>
          <w:i w:val="0"/>
        </w:rPr>
        <w:br/>
      </w:r>
      <w:r w:rsidRPr="009A0528">
        <w:rPr>
          <w:b w:val="0"/>
          <w:i w:val="0"/>
          <w:color w:val="000000"/>
        </w:rPr>
        <w:t>_________________________________________________________________</w:t>
      </w:r>
      <w:r w:rsidRPr="009A0528">
        <w:rPr>
          <w:b w:val="0"/>
          <w:i w:val="0"/>
        </w:rPr>
        <w:br/>
      </w:r>
      <w:r w:rsidRPr="009A0528">
        <w:rPr>
          <w:b w:val="0"/>
          <w:i w:val="0"/>
          <w:color w:val="000000"/>
        </w:rPr>
        <w:t>_________________________________________________________________</w:t>
      </w:r>
      <w:r w:rsidRPr="009A0528">
        <w:rPr>
          <w:b w:val="0"/>
          <w:i w:val="0"/>
        </w:rPr>
        <w:br/>
      </w:r>
      <w:r w:rsidRPr="009A0528">
        <w:rPr>
          <w:b w:val="0"/>
          <w:i w:val="0"/>
          <w:color w:val="000000"/>
        </w:rPr>
        <w:t>_________________________________________________________________</w:t>
      </w:r>
      <w:r w:rsidRPr="009A0528">
        <w:rPr>
          <w:b w:val="0"/>
          <w:i w:val="0"/>
        </w:rPr>
        <w:br/>
      </w:r>
      <w:r w:rsidRPr="009A0528">
        <w:rPr>
          <w:b w:val="0"/>
          <w:i w:val="0"/>
          <w:color w:val="000000"/>
        </w:rPr>
        <w:t>_________________________________________________________________</w:t>
      </w:r>
      <w:r w:rsidRPr="009A0528">
        <w:rPr>
          <w:b w:val="0"/>
          <w:i w:val="0"/>
        </w:rPr>
        <w:br/>
      </w:r>
    </w:p>
    <w:p w:rsidR="009A0528" w:rsidRPr="009A0528" w:rsidRDefault="00CE220F" w:rsidP="00CE220F">
      <w:pPr>
        <w:ind w:left="426"/>
        <w:jc w:val="left"/>
        <w:rPr>
          <w:b w:val="0"/>
          <w:i w:val="0"/>
          <w:szCs w:val="24"/>
          <w:lang w:val="kk-KZ"/>
        </w:rPr>
      </w:pPr>
      <w:bookmarkStart w:id="2" w:name="z243"/>
      <w:r>
        <w:rPr>
          <w:b w:val="0"/>
          <w:i w:val="0"/>
          <w:color w:val="000000"/>
          <w:szCs w:val="24"/>
        </w:rPr>
        <w:t>      </w:t>
      </w:r>
      <w:r w:rsidR="009A0528" w:rsidRPr="009A0528">
        <w:rPr>
          <w:b w:val="0"/>
          <w:i w:val="0"/>
          <w:color w:val="000000"/>
          <w:szCs w:val="24"/>
        </w:rPr>
        <w:t>Адрес и контактный телефон ______________________________</w:t>
      </w:r>
      <w:r>
        <w:rPr>
          <w:b w:val="0"/>
          <w:i w:val="0"/>
          <w:color w:val="000000"/>
          <w:szCs w:val="24"/>
        </w:rPr>
        <w:t>___</w:t>
      </w:r>
      <w:r w:rsidR="009A0528" w:rsidRPr="009A0528">
        <w:rPr>
          <w:b w:val="0"/>
          <w:i w:val="0"/>
          <w:color w:val="000000"/>
          <w:szCs w:val="24"/>
        </w:rPr>
        <w:t>_</w:t>
      </w:r>
      <w:r>
        <w:rPr>
          <w:b w:val="0"/>
          <w:i w:val="0"/>
          <w:color w:val="000000"/>
          <w:szCs w:val="24"/>
        </w:rPr>
        <w:t>__</w:t>
      </w:r>
      <w:r w:rsidR="009A0528">
        <w:rPr>
          <w:b w:val="0"/>
          <w:i w:val="0"/>
          <w:color w:val="000000"/>
          <w:szCs w:val="24"/>
        </w:rPr>
        <w:t>_</w:t>
      </w:r>
      <w:r w:rsidR="009A0528" w:rsidRPr="009A0528">
        <w:rPr>
          <w:b w:val="0"/>
          <w:i w:val="0"/>
          <w:szCs w:val="24"/>
        </w:rPr>
        <w:br/>
      </w:r>
      <w:r w:rsidR="009A0528" w:rsidRPr="009A0528">
        <w:rPr>
          <w:b w:val="0"/>
          <w:i w:val="0"/>
          <w:color w:val="000000"/>
          <w:szCs w:val="24"/>
        </w:rPr>
        <w:t>__________________________________________________________________</w:t>
      </w:r>
    </w:p>
    <w:p w:rsidR="009A0528" w:rsidRDefault="009A0528" w:rsidP="00CE220F">
      <w:pPr>
        <w:ind w:left="426"/>
        <w:jc w:val="left"/>
        <w:rPr>
          <w:b w:val="0"/>
          <w:i w:val="0"/>
          <w:color w:val="000000"/>
          <w:szCs w:val="24"/>
        </w:rPr>
      </w:pPr>
      <w:bookmarkStart w:id="3" w:name="z244"/>
      <w:bookmarkEnd w:id="2"/>
      <w:r w:rsidRPr="009A0528">
        <w:rPr>
          <w:b w:val="0"/>
          <w:i w:val="0"/>
          <w:color w:val="000000"/>
          <w:szCs w:val="24"/>
        </w:rPr>
        <w:t>     </w:t>
      </w:r>
    </w:p>
    <w:p w:rsidR="009A0528" w:rsidRDefault="009A0528" w:rsidP="00CE220F">
      <w:pPr>
        <w:ind w:left="426"/>
        <w:jc w:val="left"/>
        <w:rPr>
          <w:b w:val="0"/>
          <w:i w:val="0"/>
          <w:color w:val="000000"/>
          <w:szCs w:val="24"/>
        </w:rPr>
      </w:pPr>
      <w:r w:rsidRPr="009A0528">
        <w:rPr>
          <w:b w:val="0"/>
          <w:i w:val="0"/>
          <w:color w:val="000000"/>
          <w:szCs w:val="24"/>
        </w:rPr>
        <w:t> _______________                           ______</w:t>
      </w:r>
      <w:r w:rsidR="00CE220F">
        <w:rPr>
          <w:b w:val="0"/>
          <w:i w:val="0"/>
          <w:color w:val="000000"/>
          <w:szCs w:val="24"/>
        </w:rPr>
        <w:t>_______________________________</w:t>
      </w:r>
    </w:p>
    <w:p w:rsidR="009A0528" w:rsidRPr="009A0528" w:rsidRDefault="009A0528" w:rsidP="00CE220F">
      <w:pPr>
        <w:ind w:left="426"/>
        <w:jc w:val="left"/>
        <w:rPr>
          <w:b w:val="0"/>
          <w:i w:val="0"/>
          <w:szCs w:val="24"/>
        </w:rPr>
      </w:pPr>
      <w:r w:rsidRPr="009A0528">
        <w:rPr>
          <w:b w:val="0"/>
          <w:i w:val="0"/>
          <w:color w:val="000000"/>
          <w:szCs w:val="24"/>
        </w:rPr>
        <w:t xml:space="preserve">          (подпись) </w:t>
      </w:r>
      <w:r w:rsidR="00853B60">
        <w:rPr>
          <w:b w:val="0"/>
          <w:i w:val="0"/>
          <w:color w:val="000000"/>
          <w:szCs w:val="24"/>
        </w:rPr>
        <w:t>                           </w:t>
      </w:r>
      <w:r w:rsidRPr="009A0528">
        <w:rPr>
          <w:b w:val="0"/>
          <w:i w:val="0"/>
          <w:color w:val="000000"/>
          <w:szCs w:val="24"/>
        </w:rPr>
        <w:t>   (Фамилия, имя, отчество (при его наличии))</w:t>
      </w:r>
    </w:p>
    <w:p w:rsidR="009A0528" w:rsidRPr="009A0528" w:rsidRDefault="009A0528" w:rsidP="00CE220F">
      <w:pPr>
        <w:ind w:left="426"/>
        <w:jc w:val="left"/>
        <w:rPr>
          <w:b w:val="0"/>
          <w:i w:val="0"/>
          <w:color w:val="000000"/>
          <w:szCs w:val="24"/>
        </w:rPr>
      </w:pPr>
      <w:bookmarkStart w:id="4" w:name="z245"/>
      <w:bookmarkEnd w:id="3"/>
    </w:p>
    <w:p w:rsidR="00853B60" w:rsidRDefault="009A0528" w:rsidP="00CE220F">
      <w:pPr>
        <w:ind w:left="426"/>
        <w:jc w:val="left"/>
        <w:rPr>
          <w:b w:val="0"/>
          <w:i w:val="0"/>
          <w:color w:val="000000"/>
          <w:szCs w:val="24"/>
        </w:rPr>
      </w:pPr>
      <w:r w:rsidRPr="009A0528">
        <w:rPr>
          <w:b w:val="0"/>
          <w:i w:val="0"/>
          <w:color w:val="000000"/>
          <w:szCs w:val="24"/>
        </w:rPr>
        <w:t> </w:t>
      </w:r>
    </w:p>
    <w:p w:rsidR="009A0528" w:rsidRPr="009A0528" w:rsidRDefault="009A0528" w:rsidP="00CE220F">
      <w:pPr>
        <w:ind w:left="426"/>
        <w:jc w:val="left"/>
        <w:rPr>
          <w:b w:val="0"/>
          <w:i w:val="0"/>
          <w:color w:val="000000"/>
          <w:szCs w:val="24"/>
          <w:lang w:val="kk-KZ"/>
        </w:rPr>
      </w:pPr>
      <w:r w:rsidRPr="009A0528">
        <w:rPr>
          <w:b w:val="0"/>
          <w:i w:val="0"/>
          <w:color w:val="000000"/>
          <w:szCs w:val="24"/>
        </w:rPr>
        <w:t>"____"_______________ 20__ г.</w:t>
      </w:r>
      <w:bookmarkEnd w:id="4"/>
    </w:p>
    <w:p w:rsidR="009A0528" w:rsidRPr="009A0528" w:rsidRDefault="009A0528" w:rsidP="009A0528">
      <w:pPr>
        <w:jc w:val="left"/>
        <w:rPr>
          <w:b w:val="0"/>
          <w:i w:val="0"/>
          <w:color w:val="000000"/>
          <w:szCs w:val="24"/>
          <w:lang w:val="kk-KZ"/>
        </w:rPr>
      </w:pPr>
    </w:p>
    <w:p w:rsidR="00D0160B" w:rsidRPr="009A0528" w:rsidRDefault="00D0160B" w:rsidP="009A0528">
      <w:pPr>
        <w:ind w:left="426" w:right="142"/>
        <w:jc w:val="both"/>
        <w:rPr>
          <w:lang w:val="kk-KZ"/>
        </w:rPr>
      </w:pPr>
    </w:p>
    <w:sectPr w:rsidR="00D0160B" w:rsidRPr="009A0528" w:rsidSect="001161F3">
      <w:headerReference w:type="default" r:id="rId8"/>
      <w:pgSz w:w="11906" w:h="16838"/>
      <w:pgMar w:top="1134" w:right="99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F84" w:rsidRDefault="00644F84" w:rsidP="00D62AC6">
      <w:r>
        <w:separator/>
      </w:r>
    </w:p>
  </w:endnote>
  <w:endnote w:type="continuationSeparator" w:id="0">
    <w:p w:rsidR="00644F84" w:rsidRDefault="00644F84" w:rsidP="00D6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F84" w:rsidRDefault="00644F84" w:rsidP="00D62AC6">
      <w:r>
        <w:separator/>
      </w:r>
    </w:p>
  </w:footnote>
  <w:footnote w:type="continuationSeparator" w:id="0">
    <w:p w:rsidR="00644F84" w:rsidRDefault="00644F84" w:rsidP="00D62A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6" w:rsidRDefault="00232402">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6459220</wp:posOffset>
              </wp:positionH>
              <wp:positionV relativeFrom="paragraph">
                <wp:posOffset>619125</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6D9" w:rsidRPr="004F36D9" w:rsidRDefault="004F36D9">
                          <w:pPr>
                            <w:rPr>
                              <w:b w:val="0"/>
                              <w:i w:val="0"/>
                              <w:color w:val="0C0000"/>
                              <w:sz w:val="14"/>
                            </w:rPr>
                          </w:pPr>
                          <w:r>
                            <w:rPr>
                              <w:b w:val="0"/>
                              <w:i w:val="0"/>
                              <w:color w:val="0C0000"/>
                              <w:sz w:val="14"/>
                            </w:rPr>
                            <w:t xml:space="preserve">26.06.2019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8.6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" stroked="f">
              <v:textbox style="layout-flow:vertical;mso-layout-flow-alt:bottom-to-top">
                <w:txbxContent>
                  <w:p w:rsidR="004F36D9" w:rsidRPr="004F36D9" w:rsidRDefault="004F36D9">
                    <w:pPr>
                      <w:rPr>
                        <w:b w:val="0"/>
                        <w:i w:val="0"/>
                        <w:color w:val="0C0000"/>
                        <w:sz w:val="14"/>
                      </w:rPr>
                    </w:pPr>
                    <w:r>
                      <w:rPr>
                        <w:b w:val="0"/>
                        <w:i w:val="0"/>
                        <w:color w:val="0C0000"/>
                        <w:sz w:val="14"/>
                      </w:rPr>
                      <w:t xml:space="preserve">26.06.2019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45289" w:rsidRPr="00A45289" w:rsidRDefault="00A45289">
                          <w:pPr>
                            <w:rPr>
                              <w:b w:val="0"/>
                              <w:i w:val="0"/>
                              <w:color w:val="0C0000"/>
                              <w:sz w:val="14"/>
                            </w:rPr>
                          </w:pPr>
                          <w:r>
                            <w:rPr>
                              <w:b w:val="0"/>
                              <w:i w:val="0"/>
                              <w:color w:val="0C0000"/>
                              <w:sz w:val="14"/>
                            </w:rPr>
                            <w:t xml:space="preserve">07.06.2019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KKBZOs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A45289" w:rsidRPr="00A45289" w:rsidRDefault="00A45289">
                    <w:pPr>
                      <w:rPr>
                        <w:b w:val="0"/>
                        <w:i w:val="0"/>
                        <w:color w:val="0C0000"/>
                        <w:sz w:val="14"/>
                      </w:rPr>
                    </w:pPr>
                    <w:r>
                      <w:rPr>
                        <w:b w:val="0"/>
                        <w:i w:val="0"/>
                        <w:color w:val="0C0000"/>
                        <w:sz w:val="14"/>
                      </w:rPr>
                      <w:t xml:space="preserve">07.06.2019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AC6" w:rsidRPr="00D62AC6" w:rsidRDefault="00D62AC6">
                          <w:pPr>
                            <w:rPr>
                              <w:b w:val="0"/>
                              <w:i w:val="0"/>
                              <w:color w:val="0C0000"/>
                              <w:sz w:val="14"/>
                            </w:rPr>
                          </w:pPr>
                          <w:r>
                            <w:rPr>
                              <w:b w:val="0"/>
                              <w:i w:val="0"/>
                              <w:color w:val="0C0000"/>
                              <w:sz w:val="14"/>
                            </w:rPr>
                            <w:t xml:space="preserve">27.05.2019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536.9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" filled="f" stroked="f" strokeweight=".5pt">
              <v:path arrowok="t"/>
              <v:textbox style="layout-flow:vertical;mso-layout-flow-alt:bottom-to-top">
                <w:txbxContent>
                  <w:p w:rsidR="00D62AC6" w:rsidRPr="00D62AC6" w:rsidRDefault="00D62AC6">
                    <w:pPr>
                      <w:rPr>
                        <w:b w:val="0"/>
                        <w:i w:val="0"/>
                        <w:color w:val="0C0000"/>
                        <w:sz w:val="14"/>
                      </w:rPr>
                    </w:pPr>
                    <w:r>
                      <w:rPr>
                        <w:b w:val="0"/>
                        <w:i w:val="0"/>
                        <w:color w:val="0C0000"/>
                        <w:sz w:val="14"/>
                      </w:rPr>
                      <w:t xml:space="preserve">27.05.2019 ЕСЭДО ГО (версия 7.22.1)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B3"/>
    <w:rsid w:val="000062DA"/>
    <w:rsid w:val="000077C0"/>
    <w:rsid w:val="0001021D"/>
    <w:rsid w:val="00012AA0"/>
    <w:rsid w:val="000421E1"/>
    <w:rsid w:val="0005597E"/>
    <w:rsid w:val="00093FB9"/>
    <w:rsid w:val="00094D6F"/>
    <w:rsid w:val="000A7B73"/>
    <w:rsid w:val="000B2FDA"/>
    <w:rsid w:val="000C61AB"/>
    <w:rsid w:val="000D45A4"/>
    <w:rsid w:val="000D5DB3"/>
    <w:rsid w:val="000E0CB8"/>
    <w:rsid w:val="000F4544"/>
    <w:rsid w:val="000F4C9A"/>
    <w:rsid w:val="000F69EB"/>
    <w:rsid w:val="001161F3"/>
    <w:rsid w:val="00157CFE"/>
    <w:rsid w:val="001819B9"/>
    <w:rsid w:val="00182122"/>
    <w:rsid w:val="00183600"/>
    <w:rsid w:val="001F2DFB"/>
    <w:rsid w:val="002053A3"/>
    <w:rsid w:val="00213B60"/>
    <w:rsid w:val="002232BD"/>
    <w:rsid w:val="00227E35"/>
    <w:rsid w:val="00232402"/>
    <w:rsid w:val="00234F65"/>
    <w:rsid w:val="002601CA"/>
    <w:rsid w:val="0026126A"/>
    <w:rsid w:val="0026693C"/>
    <w:rsid w:val="0028212F"/>
    <w:rsid w:val="002870B4"/>
    <w:rsid w:val="00292031"/>
    <w:rsid w:val="002B531A"/>
    <w:rsid w:val="002F74C9"/>
    <w:rsid w:val="0030069E"/>
    <w:rsid w:val="00316EB3"/>
    <w:rsid w:val="003210E2"/>
    <w:rsid w:val="003443F5"/>
    <w:rsid w:val="003A2EF3"/>
    <w:rsid w:val="003A7CAF"/>
    <w:rsid w:val="003F0C69"/>
    <w:rsid w:val="003F0E56"/>
    <w:rsid w:val="003F375F"/>
    <w:rsid w:val="0041748F"/>
    <w:rsid w:val="00424FBC"/>
    <w:rsid w:val="00425A0E"/>
    <w:rsid w:val="0045274C"/>
    <w:rsid w:val="00457CB0"/>
    <w:rsid w:val="004603CA"/>
    <w:rsid w:val="004672BA"/>
    <w:rsid w:val="00486949"/>
    <w:rsid w:val="004A06D0"/>
    <w:rsid w:val="004B3ECA"/>
    <w:rsid w:val="004B4514"/>
    <w:rsid w:val="004D115C"/>
    <w:rsid w:val="004E792A"/>
    <w:rsid w:val="004F36D9"/>
    <w:rsid w:val="00512151"/>
    <w:rsid w:val="00516FBA"/>
    <w:rsid w:val="00517FF3"/>
    <w:rsid w:val="00521016"/>
    <w:rsid w:val="00527336"/>
    <w:rsid w:val="00530B6B"/>
    <w:rsid w:val="00552515"/>
    <w:rsid w:val="0055365E"/>
    <w:rsid w:val="00595933"/>
    <w:rsid w:val="005F75FD"/>
    <w:rsid w:val="00641DDB"/>
    <w:rsid w:val="00644F84"/>
    <w:rsid w:val="00655A19"/>
    <w:rsid w:val="00675D02"/>
    <w:rsid w:val="00675ECE"/>
    <w:rsid w:val="00681612"/>
    <w:rsid w:val="006B37F7"/>
    <w:rsid w:val="006B5965"/>
    <w:rsid w:val="006F7E4A"/>
    <w:rsid w:val="007239DA"/>
    <w:rsid w:val="00733105"/>
    <w:rsid w:val="00770838"/>
    <w:rsid w:val="007773FD"/>
    <w:rsid w:val="007A61E0"/>
    <w:rsid w:val="007C489D"/>
    <w:rsid w:val="007D3D8E"/>
    <w:rsid w:val="00801EA9"/>
    <w:rsid w:val="0082574A"/>
    <w:rsid w:val="008444AD"/>
    <w:rsid w:val="00853B60"/>
    <w:rsid w:val="008662B9"/>
    <w:rsid w:val="00894893"/>
    <w:rsid w:val="008A7A37"/>
    <w:rsid w:val="008B0388"/>
    <w:rsid w:val="008B5BF1"/>
    <w:rsid w:val="008B75B4"/>
    <w:rsid w:val="008C726E"/>
    <w:rsid w:val="008D1D5B"/>
    <w:rsid w:val="008D59CC"/>
    <w:rsid w:val="00916B75"/>
    <w:rsid w:val="0092705D"/>
    <w:rsid w:val="0094133A"/>
    <w:rsid w:val="00946436"/>
    <w:rsid w:val="00957D11"/>
    <w:rsid w:val="009A0528"/>
    <w:rsid w:val="009A0CBF"/>
    <w:rsid w:val="009C5692"/>
    <w:rsid w:val="009D5882"/>
    <w:rsid w:val="009E70C1"/>
    <w:rsid w:val="009F16BF"/>
    <w:rsid w:val="00A22B7F"/>
    <w:rsid w:val="00A45289"/>
    <w:rsid w:val="00A6511F"/>
    <w:rsid w:val="00AA38C4"/>
    <w:rsid w:val="00AC15EB"/>
    <w:rsid w:val="00AE20F7"/>
    <w:rsid w:val="00B405EA"/>
    <w:rsid w:val="00B53CE0"/>
    <w:rsid w:val="00B732CE"/>
    <w:rsid w:val="00B73785"/>
    <w:rsid w:val="00B8786E"/>
    <w:rsid w:val="00B92E53"/>
    <w:rsid w:val="00BD6D11"/>
    <w:rsid w:val="00C254E5"/>
    <w:rsid w:val="00C3384A"/>
    <w:rsid w:val="00CA186A"/>
    <w:rsid w:val="00CB7253"/>
    <w:rsid w:val="00CC734A"/>
    <w:rsid w:val="00CE220F"/>
    <w:rsid w:val="00CE6338"/>
    <w:rsid w:val="00D0160B"/>
    <w:rsid w:val="00D10081"/>
    <w:rsid w:val="00D15328"/>
    <w:rsid w:val="00D33080"/>
    <w:rsid w:val="00D556CB"/>
    <w:rsid w:val="00D62AC6"/>
    <w:rsid w:val="00D752B7"/>
    <w:rsid w:val="00D82138"/>
    <w:rsid w:val="00DB598E"/>
    <w:rsid w:val="00DB67E8"/>
    <w:rsid w:val="00DC56E6"/>
    <w:rsid w:val="00DD53F5"/>
    <w:rsid w:val="00DE4DEC"/>
    <w:rsid w:val="00DF41EE"/>
    <w:rsid w:val="00E345F4"/>
    <w:rsid w:val="00E348C5"/>
    <w:rsid w:val="00E43286"/>
    <w:rsid w:val="00E535DA"/>
    <w:rsid w:val="00E672A0"/>
    <w:rsid w:val="00E672C4"/>
    <w:rsid w:val="00E72D08"/>
    <w:rsid w:val="00E82372"/>
    <w:rsid w:val="00E91887"/>
    <w:rsid w:val="00E958BF"/>
    <w:rsid w:val="00EB36B3"/>
    <w:rsid w:val="00EB5E5B"/>
    <w:rsid w:val="00EC0C6D"/>
    <w:rsid w:val="00ED3A94"/>
    <w:rsid w:val="00F15C15"/>
    <w:rsid w:val="00F257FC"/>
    <w:rsid w:val="00F41166"/>
    <w:rsid w:val="00F568ED"/>
    <w:rsid w:val="00FA27C0"/>
    <w:rsid w:val="00FB264F"/>
    <w:rsid w:val="00FC7CCF"/>
    <w:rsid w:val="00FE7223"/>
    <w:rsid w:val="00FF5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D4C4E"/>
  <w15:docId w15:val="{5159222E-4EBD-4D07-87ED-3FA66B6D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E5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ED3A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B5E5B"/>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5E5B"/>
    <w:rPr>
      <w:rFonts w:ascii="Cambria" w:eastAsia="Times New Roman" w:hAnsi="Cambria" w:cs="Times New Roman"/>
      <w:b/>
      <w:bCs/>
      <w:i/>
      <w:iCs/>
      <w:color w:val="243F60"/>
      <w:sz w:val="24"/>
      <w:szCs w:val="24"/>
      <w:lang w:eastAsia="ru-RU"/>
    </w:rPr>
  </w:style>
  <w:style w:type="character" w:styleId="a3">
    <w:name w:val="Hyperlink"/>
    <w:uiPriority w:val="99"/>
    <w:unhideWhenUsed/>
    <w:rsid w:val="00EB5E5B"/>
    <w:rPr>
      <w:rFonts w:ascii="Microsoft Sans Serif" w:hAnsi="Microsoft Sans Serif" w:cs="Microsoft Sans Serif" w:hint="default"/>
      <w:color w:val="303030"/>
      <w:sz w:val="16"/>
      <w:szCs w:val="16"/>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unhideWhenUsed/>
    <w:qFormat/>
    <w:rsid w:val="00EB5E5B"/>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rsid w:val="0030069E"/>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62AC6"/>
    <w:pPr>
      <w:tabs>
        <w:tab w:val="center" w:pos="4677"/>
        <w:tab w:val="right" w:pos="9355"/>
      </w:tabs>
    </w:pPr>
  </w:style>
  <w:style w:type="character" w:customStyle="1" w:styleId="a7">
    <w:name w:val="Верхний колонтитул Знак"/>
    <w:basedOn w:val="a0"/>
    <w:link w:val="a6"/>
    <w:uiPriority w:val="99"/>
    <w:rsid w:val="00D62AC6"/>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D62AC6"/>
    <w:pPr>
      <w:tabs>
        <w:tab w:val="center" w:pos="4677"/>
        <w:tab w:val="right" w:pos="9355"/>
      </w:tabs>
    </w:pPr>
  </w:style>
  <w:style w:type="character" w:customStyle="1" w:styleId="a9">
    <w:name w:val="Нижний колонтитул Знак"/>
    <w:basedOn w:val="a0"/>
    <w:link w:val="a8"/>
    <w:uiPriority w:val="99"/>
    <w:rsid w:val="00D62AC6"/>
    <w:rPr>
      <w:rFonts w:ascii="Times New Roman" w:eastAsia="Times New Roman" w:hAnsi="Times New Roman" w:cs="Times New Roman"/>
      <w:b/>
      <w:bCs/>
      <w:i/>
      <w:iCs/>
      <w:sz w:val="28"/>
      <w:szCs w:val="28"/>
      <w:lang w:eastAsia="ru-RU"/>
    </w:rPr>
  </w:style>
  <w:style w:type="paragraph" w:styleId="aa">
    <w:name w:val="No Spacing"/>
    <w:uiPriority w:val="1"/>
    <w:qFormat/>
    <w:rsid w:val="00B92E53"/>
    <w:pPr>
      <w:spacing w:after="0" w:line="240" w:lineRule="auto"/>
    </w:pPr>
    <w:rPr>
      <w:rFonts w:eastAsiaTheme="minorEastAsia"/>
      <w:lang w:eastAsia="ru-RU"/>
    </w:rPr>
  </w:style>
  <w:style w:type="paragraph" w:styleId="ab">
    <w:name w:val="List Paragraph"/>
    <w:basedOn w:val="a"/>
    <w:uiPriority w:val="34"/>
    <w:qFormat/>
    <w:rsid w:val="00183600"/>
    <w:pPr>
      <w:ind w:left="720"/>
      <w:contextualSpacing/>
    </w:pPr>
  </w:style>
  <w:style w:type="character" w:customStyle="1" w:styleId="20">
    <w:name w:val="Заголовок 2 Знак"/>
    <w:basedOn w:val="a0"/>
    <w:link w:val="2"/>
    <w:uiPriority w:val="9"/>
    <w:semiHidden/>
    <w:rsid w:val="00ED3A94"/>
    <w:rPr>
      <w:rFonts w:asciiTheme="majorHAnsi" w:eastAsiaTheme="majorEastAsia" w:hAnsiTheme="majorHAnsi" w:cstheme="majorBidi"/>
      <w:b/>
      <w:bCs/>
      <w:i/>
      <w:iCs/>
      <w:color w:val="365F91" w:themeColor="accent1" w:themeShade="BF"/>
      <w:sz w:val="26"/>
      <w:szCs w:val="26"/>
      <w:lang w:eastAsia="ru-RU"/>
    </w:rPr>
  </w:style>
  <w:style w:type="paragraph" w:customStyle="1" w:styleId="ac">
    <w:name w:val="Готовый"/>
    <w:basedOn w:val="a"/>
    <w:uiPriority w:val="99"/>
    <w:qFormat/>
    <w:rsid w:val="00ED3A9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daurenbek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5</cp:revision>
  <cp:lastPrinted>2019-06-24T12:07:00Z</cp:lastPrinted>
  <dcterms:created xsi:type="dcterms:W3CDTF">2019-06-28T10:47:00Z</dcterms:created>
  <dcterms:modified xsi:type="dcterms:W3CDTF">2019-07-01T10:08:00Z</dcterms:modified>
</cp:coreProperties>
</file>