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66" w:rsidRDefault="00E01C66" w:rsidP="00E01C66">
      <w:pPr>
        <w:pStyle w:val="3"/>
        <w:spacing w:before="0"/>
        <w:rPr>
          <w:rFonts w:ascii="Times New Roman" w:hAnsi="Times New Roman"/>
          <w:i w:val="0"/>
          <w:color w:val="auto"/>
          <w:sz w:val="28"/>
          <w:szCs w:val="28"/>
          <w:lang w:val="kk-KZ"/>
        </w:rPr>
      </w:pPr>
      <w:r w:rsidRPr="00805319">
        <w:rPr>
          <w:rFonts w:ascii="Times New Roman" w:hAnsi="Times New Roman"/>
          <w:i w:val="0"/>
          <w:color w:val="auto"/>
          <w:sz w:val="28"/>
          <w:szCs w:val="28"/>
          <w:lang w:val="kk-KZ"/>
        </w:rPr>
        <w:t>Департамент государственных доходов по Алматинской области</w:t>
      </w:r>
    </w:p>
    <w:p w:rsidR="00B666D6" w:rsidRDefault="00E01C66" w:rsidP="00B666D6">
      <w:pPr>
        <w:pStyle w:val="3"/>
        <w:spacing w:before="0"/>
        <w:ind w:left="-426" w:hanging="141"/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kk-KZ"/>
        </w:rPr>
        <w:t xml:space="preserve">объявляет </w:t>
      </w:r>
      <w:r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>в</w:t>
      </w:r>
      <w:proofErr w:type="spellStart"/>
      <w:r w:rsidR="00B666D6"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нутренний</w:t>
      </w:r>
      <w:proofErr w:type="spellEnd"/>
      <w:r w:rsidR="00B666D6"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конкурс среди</w:t>
      </w:r>
      <w:r w:rsidR="00B666D6"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 xml:space="preserve"> </w:t>
      </w:r>
      <w:r w:rsidR="00B666D6"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государственных </w:t>
      </w:r>
      <w:r w:rsidR="00B666D6"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>служащих</w:t>
      </w:r>
      <w:r w:rsidR="00B666D6"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r w:rsidR="00B666D6" w:rsidRPr="00805319">
        <w:rPr>
          <w:rFonts w:ascii="Times New Roman" w:hAnsi="Times New Roman"/>
          <w:i w:val="0"/>
          <w:color w:val="auto"/>
          <w:sz w:val="28"/>
          <w:szCs w:val="28"/>
          <w:lang w:val="kk-KZ"/>
        </w:rPr>
        <w:t xml:space="preserve">Министерства финансов </w:t>
      </w:r>
      <w:r w:rsidR="00B666D6"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Республики</w:t>
      </w:r>
      <w:r w:rsidR="00B666D6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r w:rsidR="00B666D6"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Казахстан</w:t>
      </w:r>
      <w:r w:rsidR="00B666D6"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 xml:space="preserve"> </w:t>
      </w:r>
      <w:r w:rsidR="00B666D6"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для занятия вакантной административной</w:t>
      </w:r>
      <w:r w:rsidR="00EE5A15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 xml:space="preserve"> </w:t>
      </w:r>
      <w:r w:rsidR="00B666D6"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государственной должности корпуса «Б»</w:t>
      </w:r>
    </w:p>
    <w:p w:rsidR="0018726C" w:rsidRPr="0018726C" w:rsidRDefault="0018726C" w:rsidP="0018726C">
      <w:pPr>
        <w:rPr>
          <w:lang w:val="kk-KZ"/>
        </w:rPr>
      </w:pPr>
    </w:p>
    <w:p w:rsidR="00DA2E1E" w:rsidRDefault="00DA2E1E" w:rsidP="00DA2E1E">
      <w:pPr>
        <w:pStyle w:val="5"/>
        <w:spacing w:before="0"/>
        <w:ind w:firstLine="708"/>
        <w:jc w:val="both"/>
        <w:rPr>
          <w:rFonts w:ascii="Times New Roman" w:hAnsi="Times New Roman" w:cs="Times New Roman"/>
          <w:b/>
          <w:color w:val="auto"/>
          <w:lang w:val="kk-KZ"/>
        </w:rPr>
      </w:pPr>
      <w:r w:rsidRPr="00D921D3">
        <w:rPr>
          <w:rFonts w:ascii="Times New Roman" w:hAnsi="Times New Roman" w:cs="Times New Roman"/>
          <w:b/>
          <w:color w:val="auto"/>
          <w:lang w:val="kk-KZ"/>
        </w:rPr>
        <w:t xml:space="preserve">Индекс </w:t>
      </w:r>
      <w:r w:rsidRPr="00D921D3">
        <w:rPr>
          <w:rFonts w:ascii="Times New Roman" w:hAnsi="Times New Roman" w:cs="Times New Roman"/>
          <w:b/>
          <w:color w:val="auto"/>
        </w:rPr>
        <w:t xml:space="preserve"> 040000, </w:t>
      </w:r>
      <w:proofErr w:type="spellStart"/>
      <w:r w:rsidRPr="00D921D3">
        <w:rPr>
          <w:rFonts w:ascii="Times New Roman" w:hAnsi="Times New Roman" w:cs="Times New Roman"/>
          <w:b/>
          <w:color w:val="auto"/>
        </w:rPr>
        <w:t>Алматинская</w:t>
      </w:r>
      <w:proofErr w:type="spellEnd"/>
      <w:r w:rsidRPr="00D921D3">
        <w:rPr>
          <w:rFonts w:ascii="Times New Roman" w:hAnsi="Times New Roman" w:cs="Times New Roman"/>
          <w:b/>
          <w:color w:val="auto"/>
        </w:rPr>
        <w:t xml:space="preserve"> область,  </w:t>
      </w:r>
      <w:proofErr w:type="spellStart"/>
      <w:r w:rsidRPr="00D921D3">
        <w:rPr>
          <w:rFonts w:ascii="Times New Roman" w:hAnsi="Times New Roman" w:cs="Times New Roman"/>
          <w:b/>
          <w:color w:val="auto"/>
        </w:rPr>
        <w:t>г.Талдыкорган</w:t>
      </w:r>
      <w:proofErr w:type="spellEnd"/>
      <w:r w:rsidRPr="00D921D3">
        <w:rPr>
          <w:rFonts w:ascii="Times New Roman" w:hAnsi="Times New Roman" w:cs="Times New Roman"/>
          <w:b/>
          <w:color w:val="auto"/>
        </w:rPr>
        <w:t>,</w:t>
      </w:r>
      <w:r w:rsidRPr="00D921D3">
        <w:rPr>
          <w:rFonts w:ascii="Times New Roman" w:hAnsi="Times New Roman" w:cs="Times New Roman"/>
          <w:b/>
          <w:color w:val="auto"/>
          <w:lang w:val="kk-KZ"/>
        </w:rPr>
        <w:t xml:space="preserve"> </w:t>
      </w:r>
      <w:r w:rsidRPr="00D921D3">
        <w:rPr>
          <w:rFonts w:ascii="Times New Roman" w:hAnsi="Times New Roman" w:cs="Times New Roman"/>
          <w:b/>
          <w:color w:val="auto"/>
        </w:rPr>
        <w:t xml:space="preserve">ул. </w:t>
      </w:r>
      <w:proofErr w:type="spellStart"/>
      <w:r w:rsidRPr="00D921D3">
        <w:rPr>
          <w:rFonts w:ascii="Times New Roman" w:hAnsi="Times New Roman" w:cs="Times New Roman"/>
          <w:b/>
          <w:color w:val="auto"/>
        </w:rPr>
        <w:t>Жансугурова</w:t>
      </w:r>
      <w:proofErr w:type="spellEnd"/>
      <w:r w:rsidRPr="00D921D3">
        <w:rPr>
          <w:rFonts w:ascii="Times New Roman" w:hAnsi="Times New Roman" w:cs="Times New Roman"/>
          <w:b/>
          <w:color w:val="auto"/>
        </w:rPr>
        <w:t xml:space="preserve">, 113, телефон для справок: </w:t>
      </w:r>
      <w:r w:rsidRPr="00D921D3">
        <w:rPr>
          <w:rFonts w:ascii="Times New Roman" w:hAnsi="Times New Roman" w:cs="Times New Roman"/>
          <w:b/>
          <w:noProof/>
          <w:color w:val="auto"/>
        </w:rPr>
        <w:t xml:space="preserve">(87282) </w:t>
      </w:r>
      <w:r w:rsidR="00253959" w:rsidRPr="00D921D3">
        <w:rPr>
          <w:rFonts w:ascii="Times New Roman" w:hAnsi="Times New Roman" w:cs="Times New Roman"/>
          <w:b/>
          <w:noProof/>
          <w:color w:val="auto"/>
        </w:rPr>
        <w:t>60-12-40</w:t>
      </w:r>
      <w:r w:rsidR="0018726C" w:rsidRPr="00D921D3">
        <w:rPr>
          <w:rFonts w:ascii="Times New Roman" w:hAnsi="Times New Roman" w:cs="Times New Roman"/>
          <w:b/>
          <w:noProof/>
          <w:color w:val="auto"/>
          <w:lang w:val="kk-KZ"/>
        </w:rPr>
        <w:t xml:space="preserve">, </w:t>
      </w:r>
      <w:r w:rsidRPr="00D921D3">
        <w:rPr>
          <w:rFonts w:ascii="Times New Roman" w:hAnsi="Times New Roman" w:cs="Times New Roman"/>
          <w:b/>
          <w:color w:val="auto"/>
          <w:lang w:val="kk-KZ"/>
        </w:rPr>
        <w:t xml:space="preserve">электронный адрес: </w:t>
      </w:r>
      <w:r w:rsidR="002C06CD">
        <w:fldChar w:fldCharType="begin"/>
      </w:r>
      <w:r w:rsidR="002C06CD">
        <w:instrText xml:space="preserve"> HYPERLINK "mailto:Mbibatyrova@taxalmaty.mgd.kz,%20" </w:instrText>
      </w:r>
      <w:r w:rsidR="002C06CD">
        <w:fldChar w:fldCharType="separate"/>
      </w:r>
      <w:r w:rsidR="00253959" w:rsidRPr="00D921D3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  <w:t>sa.aldibekova@kgd.gov.kz</w:t>
      </w:r>
      <w:r w:rsidRPr="00D921D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 xml:space="preserve">, </w:t>
      </w:r>
      <w:r w:rsidR="002C06CD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fldChar w:fldCharType="end"/>
      </w:r>
      <w:r w:rsidRPr="00D921D3">
        <w:rPr>
          <w:rFonts w:ascii="Times New Roman" w:hAnsi="Times New Roman" w:cs="Times New Roman"/>
          <w:b/>
          <w:color w:val="auto"/>
          <w:lang w:val="kk-KZ"/>
        </w:rPr>
        <w:t>БИН 141140000549.</w:t>
      </w:r>
    </w:p>
    <w:p w:rsidR="00F57A5F" w:rsidRDefault="00F57A5F" w:rsidP="00F57A5F">
      <w:pPr>
        <w:jc w:val="center"/>
        <w:rPr>
          <w:lang w:val="kk-KZ"/>
        </w:rPr>
      </w:pPr>
    </w:p>
    <w:p w:rsidR="00F57A5F" w:rsidRPr="00F57A5F" w:rsidRDefault="00F57A5F" w:rsidP="00F57A5F">
      <w:pPr>
        <w:jc w:val="center"/>
        <w:rPr>
          <w:i/>
          <w:lang w:val="kk-KZ"/>
        </w:rPr>
      </w:pPr>
      <w:bookmarkStart w:id="0" w:name="_GoBack"/>
      <w:r w:rsidRPr="00F57A5F">
        <w:rPr>
          <w:i/>
          <w:lang w:val="kk-KZ"/>
        </w:rPr>
        <w:t>(19.02.2020-21.02.2020г.)</w:t>
      </w:r>
    </w:p>
    <w:bookmarkEnd w:id="0"/>
    <w:p w:rsidR="004979F4" w:rsidRDefault="004979F4" w:rsidP="00B666D6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4B2727" w:rsidRPr="004B2727" w:rsidRDefault="00950A60" w:rsidP="00071181">
      <w:pPr>
        <w:widowControl w:val="0"/>
        <w:tabs>
          <w:tab w:val="left" w:pos="993"/>
        </w:tabs>
        <w:contextualSpacing/>
        <w:jc w:val="both"/>
        <w:rPr>
          <w:rFonts w:ascii="TimesNewRomanPSMT" w:hAnsi="TimesNewRomanPSMT"/>
          <w:b/>
          <w:color w:val="000000"/>
          <w:lang w:val="kk-KZ"/>
        </w:rPr>
      </w:pPr>
      <w:bookmarkStart w:id="1" w:name="z350"/>
      <w:r>
        <w:rPr>
          <w:rFonts w:ascii="TimesNewRomanPSMT" w:hAnsi="TimesNewRomanPSMT"/>
          <w:b/>
          <w:color w:val="000000"/>
          <w:lang w:val="kk-KZ"/>
        </w:rPr>
        <w:tab/>
      </w:r>
      <w:r w:rsidR="004B2727" w:rsidRPr="004B2727">
        <w:rPr>
          <w:rFonts w:ascii="TimesNewRomanPSMT" w:hAnsi="TimesNewRomanPSMT"/>
          <w:b/>
          <w:color w:val="000000"/>
        </w:rPr>
        <w:t>К административным государственным должностям категории С-О-5</w:t>
      </w:r>
      <w:r w:rsidR="004B2727">
        <w:rPr>
          <w:rFonts w:ascii="TimesNewRomanPSMT" w:hAnsi="TimesNewRomanPSMT"/>
          <w:b/>
          <w:color w:val="000000"/>
          <w:lang w:val="kk-KZ"/>
        </w:rPr>
        <w:t xml:space="preserve"> </w:t>
      </w:r>
      <w:r w:rsidR="004B2727" w:rsidRPr="004B2727">
        <w:rPr>
          <w:rFonts w:ascii="TimesNewRomanPSMT" w:hAnsi="TimesNewRomanPSMT"/>
          <w:b/>
          <w:color w:val="000000"/>
        </w:rPr>
        <w:t>устанавливаются следующие требования:</w:t>
      </w:r>
    </w:p>
    <w:p w:rsidR="004B2727" w:rsidRDefault="00950A60" w:rsidP="00071181">
      <w:pPr>
        <w:widowControl w:val="0"/>
        <w:tabs>
          <w:tab w:val="left" w:pos="993"/>
        </w:tabs>
        <w:contextualSpacing/>
        <w:jc w:val="both"/>
        <w:rPr>
          <w:rFonts w:ascii="TimesNewRomanPSMT" w:hAnsi="TimesNewRomanPSMT"/>
          <w:color w:val="000000"/>
          <w:lang w:val="kk-KZ"/>
        </w:rPr>
      </w:pPr>
      <w:r>
        <w:rPr>
          <w:rFonts w:ascii="TimesNewRomanPSMT" w:hAnsi="TimesNewRomanPSMT"/>
          <w:color w:val="000000"/>
        </w:rPr>
        <w:tab/>
      </w:r>
      <w:r w:rsidR="004B2727" w:rsidRPr="004B2727">
        <w:rPr>
          <w:rFonts w:ascii="TimesNewRomanPSMT" w:hAnsi="TimesNewRomanPSMT"/>
          <w:color w:val="000000"/>
        </w:rPr>
        <w:t>послевузовское или высшее образование;</w:t>
      </w:r>
    </w:p>
    <w:p w:rsidR="004B2727" w:rsidRDefault="00950A60" w:rsidP="00071181">
      <w:pPr>
        <w:widowControl w:val="0"/>
        <w:tabs>
          <w:tab w:val="left" w:pos="993"/>
        </w:tabs>
        <w:contextualSpacing/>
        <w:jc w:val="both"/>
        <w:rPr>
          <w:rFonts w:ascii="TimesNewRomanPSMT" w:hAnsi="TimesNewRomanPSMT"/>
          <w:color w:val="000000"/>
          <w:lang w:val="kk-KZ"/>
        </w:rPr>
      </w:pPr>
      <w:r>
        <w:rPr>
          <w:rFonts w:ascii="TimesNewRomanPSMT" w:hAnsi="TimesNewRomanPSMT"/>
          <w:color w:val="000000"/>
        </w:rPr>
        <w:tab/>
      </w:r>
      <w:r w:rsidR="004B2727" w:rsidRPr="00950A60">
        <w:rPr>
          <w:rFonts w:ascii="TimesNewRomanPSMT" w:hAnsi="TimesNewRomanPSMT"/>
          <w:b/>
          <w:color w:val="000000"/>
        </w:rPr>
        <w:t>наличие следующих компетенций:</w:t>
      </w:r>
      <w:r w:rsidR="004B2727" w:rsidRPr="004B2727">
        <w:rPr>
          <w:rFonts w:ascii="TimesNewRomanPSMT" w:hAnsi="TimesNewRomanPSMT"/>
          <w:color w:val="000000"/>
        </w:rPr>
        <w:t xml:space="preserve"> стрес</w:t>
      </w:r>
      <w:r>
        <w:rPr>
          <w:rFonts w:ascii="TimesNewRomanPSMT" w:hAnsi="TimesNewRomanPSMT"/>
          <w:color w:val="000000"/>
        </w:rPr>
        <w:t xml:space="preserve">соустойчивость, инициативность, </w:t>
      </w:r>
      <w:r w:rsidR="004B2727" w:rsidRPr="004B2727">
        <w:rPr>
          <w:rFonts w:ascii="TimesNewRomanPSMT" w:hAnsi="TimesNewRomanPSMT"/>
          <w:color w:val="000000"/>
        </w:rPr>
        <w:t>ответственность, ориентация на потребит</w:t>
      </w:r>
      <w:r>
        <w:rPr>
          <w:rFonts w:ascii="TimesNewRomanPSMT" w:hAnsi="TimesNewRomanPSMT"/>
          <w:color w:val="000000"/>
        </w:rPr>
        <w:t xml:space="preserve">еля услуг и его информирование, </w:t>
      </w:r>
      <w:r w:rsidR="004B2727" w:rsidRPr="004B2727">
        <w:rPr>
          <w:rFonts w:ascii="TimesNewRomanPSMT" w:hAnsi="TimesNewRomanPSMT"/>
          <w:color w:val="000000"/>
        </w:rPr>
        <w:t>добропорядочность, саморазвитие, оперативность, сотрудничество и взаимодействие,</w:t>
      </w:r>
      <w:r w:rsidR="004B2727">
        <w:rPr>
          <w:rFonts w:ascii="TimesNewRomanPSMT" w:hAnsi="TimesNewRomanPSMT"/>
          <w:color w:val="000000"/>
          <w:lang w:val="kk-KZ"/>
        </w:rPr>
        <w:t xml:space="preserve"> </w:t>
      </w:r>
      <w:r w:rsidR="004B2727" w:rsidRPr="004B2727">
        <w:rPr>
          <w:rFonts w:ascii="TimesNewRomanPSMT" w:hAnsi="TimesNewRomanPSMT"/>
          <w:color w:val="000000"/>
        </w:rPr>
        <w:t>управление деятельностью;</w:t>
      </w:r>
    </w:p>
    <w:p w:rsidR="004B2727" w:rsidRDefault="00950A60" w:rsidP="00071181">
      <w:pPr>
        <w:widowControl w:val="0"/>
        <w:tabs>
          <w:tab w:val="left" w:pos="993"/>
        </w:tabs>
        <w:contextualSpacing/>
        <w:jc w:val="both"/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color w:val="000000"/>
          <w:lang w:val="kk-KZ"/>
        </w:rPr>
        <w:tab/>
      </w:r>
      <w:r w:rsidR="004B2727" w:rsidRPr="00950A60">
        <w:rPr>
          <w:rFonts w:ascii="TimesNewRomanPSMT" w:hAnsi="TimesNewRomanPSMT"/>
          <w:b/>
          <w:color w:val="000000"/>
        </w:rPr>
        <w:t>опыт работы не требуется.</w:t>
      </w:r>
    </w:p>
    <w:p w:rsidR="00950A60" w:rsidRDefault="00950A60" w:rsidP="00950A60">
      <w:pPr>
        <w:spacing w:line="276" w:lineRule="auto"/>
        <w:ind w:firstLine="708"/>
        <w:jc w:val="both"/>
        <w:rPr>
          <w:b/>
          <w:color w:val="000000"/>
          <w:szCs w:val="22"/>
          <w:lang w:eastAsia="en-US"/>
        </w:rPr>
      </w:pPr>
    </w:p>
    <w:p w:rsidR="00950A60" w:rsidRPr="00734B8F" w:rsidRDefault="00950A60" w:rsidP="00950A60">
      <w:pPr>
        <w:spacing w:line="276" w:lineRule="auto"/>
        <w:ind w:firstLine="708"/>
        <w:jc w:val="both"/>
        <w:rPr>
          <w:b/>
          <w:sz w:val="22"/>
          <w:szCs w:val="22"/>
          <w:lang w:eastAsia="en-US"/>
        </w:rPr>
      </w:pPr>
      <w:r w:rsidRPr="00734B8F">
        <w:rPr>
          <w:b/>
          <w:color w:val="000000"/>
          <w:szCs w:val="22"/>
          <w:lang w:eastAsia="en-US"/>
        </w:rPr>
        <w:t>К административным государственным должностям категории С-О-3 устанавливаются следующие требования:</w:t>
      </w:r>
    </w:p>
    <w:p w:rsidR="00950A60" w:rsidRDefault="00950A60" w:rsidP="00950A60">
      <w:pPr>
        <w:spacing w:line="276" w:lineRule="auto"/>
        <w:jc w:val="both"/>
        <w:rPr>
          <w:rStyle w:val="fontstyle01"/>
        </w:rPr>
      </w:pPr>
      <w:bookmarkStart w:id="2" w:name="z325"/>
      <w:r w:rsidRPr="00EA5F70">
        <w:rPr>
          <w:color w:val="000000"/>
          <w:szCs w:val="22"/>
          <w:lang w:val="en-US" w:eastAsia="en-US"/>
        </w:rPr>
        <w:t>     </w:t>
      </w:r>
      <w:r w:rsidRPr="00EA5F70">
        <w:rPr>
          <w:color w:val="000000"/>
          <w:szCs w:val="22"/>
          <w:lang w:eastAsia="en-US"/>
        </w:rPr>
        <w:t xml:space="preserve"> </w:t>
      </w:r>
      <w:r>
        <w:rPr>
          <w:color w:val="000000"/>
          <w:szCs w:val="22"/>
          <w:lang w:eastAsia="en-US"/>
        </w:rPr>
        <w:tab/>
      </w:r>
      <w:bookmarkEnd w:id="2"/>
      <w:r>
        <w:rPr>
          <w:rStyle w:val="fontstyle01"/>
        </w:rPr>
        <w:t>послевузовское или высшее образование;</w:t>
      </w:r>
    </w:p>
    <w:p w:rsidR="00950A60" w:rsidRDefault="00950A60" w:rsidP="00950A60">
      <w:pPr>
        <w:spacing w:line="276" w:lineRule="auto"/>
        <w:ind w:firstLine="708"/>
        <w:jc w:val="both"/>
        <w:rPr>
          <w:rStyle w:val="fontstyle01"/>
        </w:rPr>
      </w:pPr>
      <w:r w:rsidRPr="00DA3F43">
        <w:rPr>
          <w:rStyle w:val="fontstyle01"/>
          <w:b/>
        </w:rPr>
        <w:t>наличие следующих компетенций:</w:t>
      </w:r>
      <w:r>
        <w:rPr>
          <w:rStyle w:val="fontstyle01"/>
        </w:rPr>
        <w:t xml:space="preserve"> стрессоустойчивость, инициативность,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ответственность, ориентация на потребителя услуг и его информирование,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добропорядочность, сотрудничество и взаимодействие, управление деятельностью,</w:t>
      </w:r>
      <w:r>
        <w:rPr>
          <w:rStyle w:val="fontstyle01"/>
          <w:lang w:val="kk-KZ"/>
        </w:rPr>
        <w:t xml:space="preserve"> </w:t>
      </w:r>
      <w:r>
        <w:rPr>
          <w:rStyle w:val="fontstyle01"/>
        </w:rPr>
        <w:t>принятие решений, лидерство;</w:t>
      </w:r>
    </w:p>
    <w:p w:rsidR="00950A60" w:rsidRDefault="00950A60" w:rsidP="00950A60">
      <w:pPr>
        <w:spacing w:line="276" w:lineRule="auto"/>
        <w:ind w:firstLine="708"/>
        <w:jc w:val="both"/>
        <w:rPr>
          <w:rFonts w:ascii="TimesNewRomanPSMT" w:hAnsi="TimesNewRomanPSMT"/>
          <w:color w:val="000000"/>
        </w:rPr>
      </w:pPr>
      <w:r w:rsidRPr="00950A60">
        <w:rPr>
          <w:rStyle w:val="fontstyle01"/>
          <w:b/>
        </w:rPr>
        <w:t>опыт работы должен соответствовать одному из следующих требований:</w:t>
      </w:r>
      <w:r>
        <w:rPr>
          <w:rFonts w:ascii="TimesNewRomanPSMT" w:hAnsi="TimesNewRomanPSMT"/>
          <w:color w:val="000000"/>
        </w:rPr>
        <w:t xml:space="preserve"> </w:t>
      </w:r>
    </w:p>
    <w:p w:rsidR="00950A60" w:rsidRDefault="00950A60" w:rsidP="00950A60">
      <w:pPr>
        <w:spacing w:line="276" w:lineRule="auto"/>
        <w:ind w:firstLine="708"/>
        <w:jc w:val="both"/>
        <w:rPr>
          <w:rStyle w:val="fontstyle01"/>
        </w:rPr>
      </w:pPr>
      <w:r>
        <w:rPr>
          <w:rStyle w:val="fontstyle01"/>
        </w:rPr>
        <w:t>1) не менее двух лет стажа работы на государственных должностях, в том числе не</w:t>
      </w:r>
      <w:r>
        <w:rPr>
          <w:rStyle w:val="fontstyle01"/>
          <w:lang w:val="kk-KZ"/>
        </w:rPr>
        <w:t xml:space="preserve"> </w:t>
      </w:r>
      <w:r>
        <w:rPr>
          <w:rStyle w:val="fontstyle01"/>
        </w:rPr>
        <w:t>менее одного года на должностях следующей нижестоящей категории,</w:t>
      </w:r>
      <w:r>
        <w:rPr>
          <w:rStyle w:val="fontstyle01"/>
          <w:lang w:val="kk-KZ"/>
        </w:rPr>
        <w:t xml:space="preserve"> </w:t>
      </w:r>
      <w:r>
        <w:rPr>
          <w:rStyle w:val="fontstyle01"/>
        </w:rPr>
        <w:t>предусмотренных штатным расписанием структурного подразделения</w:t>
      </w:r>
      <w:r>
        <w:rPr>
          <w:rStyle w:val="fontstyle01"/>
          <w:lang w:val="kk-KZ"/>
        </w:rPr>
        <w:t xml:space="preserve"> </w:t>
      </w:r>
      <w:r>
        <w:rPr>
          <w:rStyle w:val="fontstyle01"/>
        </w:rPr>
        <w:t>государственного органа, или не ниже категорий А-5, B-5, C-4, C-O-5, C-R-2, D-4, D-O-4, Е-3, E-R-2, E-G-1, или на административных государственных должностях корпуса "А", или на политических государственных должностях, определенных Реестром;</w:t>
      </w:r>
    </w:p>
    <w:p w:rsidR="00950A60" w:rsidRDefault="00950A60" w:rsidP="00950A60">
      <w:pPr>
        <w:spacing w:line="276" w:lineRule="auto"/>
        <w:ind w:firstLine="708"/>
        <w:jc w:val="both"/>
        <w:rPr>
          <w:rFonts w:ascii="TimesNewRomanPSMT" w:hAnsi="TimesNewRomanPSMT"/>
          <w:color w:val="000000"/>
        </w:rPr>
      </w:pPr>
      <w:r>
        <w:rPr>
          <w:rStyle w:val="fontstyle01"/>
        </w:rPr>
        <w:t>2) не менее трех лет стажа работы в областях, соответствующих функциональным</w:t>
      </w:r>
      <w:r>
        <w:rPr>
          <w:rStyle w:val="fontstyle01"/>
          <w:lang w:val="kk-KZ"/>
        </w:rPr>
        <w:t xml:space="preserve"> </w:t>
      </w:r>
      <w:r>
        <w:rPr>
          <w:rStyle w:val="fontstyle01"/>
        </w:rPr>
        <w:t>направлениям конкретной должности данной категории;</w:t>
      </w:r>
    </w:p>
    <w:p w:rsidR="00950A60" w:rsidRDefault="00950A60" w:rsidP="00950A60">
      <w:pPr>
        <w:spacing w:line="276" w:lineRule="auto"/>
        <w:ind w:firstLine="708"/>
        <w:jc w:val="both"/>
        <w:rPr>
          <w:rFonts w:ascii="TimesNewRomanPSMT" w:hAnsi="TimesNewRomanPSMT"/>
          <w:color w:val="000000"/>
        </w:rPr>
      </w:pPr>
      <w:r>
        <w:rPr>
          <w:rStyle w:val="fontstyle01"/>
        </w:rPr>
        <w:t>3) не менее двух лет стажа работы в статусе депутата Парламента Республики</w:t>
      </w:r>
      <w:r>
        <w:rPr>
          <w:rFonts w:ascii="TimesNewRomanPSMT" w:hAnsi="TimesNewRomanPSMT"/>
          <w:color w:val="000000"/>
          <w:lang w:val="kk-KZ"/>
        </w:rPr>
        <w:t xml:space="preserve"> </w:t>
      </w:r>
      <w:r>
        <w:rPr>
          <w:rStyle w:val="fontstyle01"/>
        </w:rPr>
        <w:t xml:space="preserve">Казахстан или депутата </w:t>
      </w:r>
      <w:proofErr w:type="spellStart"/>
      <w:r>
        <w:rPr>
          <w:rStyle w:val="fontstyle01"/>
        </w:rPr>
        <w:t>маслихата</w:t>
      </w:r>
      <w:proofErr w:type="spellEnd"/>
      <w:r>
        <w:rPr>
          <w:rStyle w:val="fontstyle01"/>
        </w:rPr>
        <w:t xml:space="preserve"> области, города республиканского значения,</w:t>
      </w:r>
      <w:r>
        <w:rPr>
          <w:rStyle w:val="fontstyle01"/>
          <w:lang w:val="kk-KZ"/>
        </w:rPr>
        <w:t xml:space="preserve"> </w:t>
      </w:r>
      <w:r>
        <w:rPr>
          <w:rStyle w:val="fontstyle01"/>
        </w:rPr>
        <w:t xml:space="preserve">столицы, района (города областного значения), </w:t>
      </w:r>
      <w:r>
        <w:rPr>
          <w:rStyle w:val="fontstyle01"/>
        </w:rPr>
        <w:lastRenderedPageBreak/>
        <w:t>работающего на постоянной основе,</w:t>
      </w:r>
      <w:r>
        <w:rPr>
          <w:rStyle w:val="fontstyle01"/>
          <w:lang w:val="kk-KZ"/>
        </w:rPr>
        <w:t xml:space="preserve"> </w:t>
      </w:r>
      <w:r>
        <w:rPr>
          <w:rStyle w:val="fontstyle01"/>
        </w:rPr>
        <w:t>или в статусе международного служащего;</w:t>
      </w:r>
    </w:p>
    <w:p w:rsidR="00950A60" w:rsidRDefault="00950A60" w:rsidP="00950A60">
      <w:pPr>
        <w:spacing w:line="276" w:lineRule="auto"/>
        <w:ind w:firstLine="708"/>
        <w:jc w:val="both"/>
        <w:rPr>
          <w:rFonts w:ascii="TimesNewRomanPSMT" w:hAnsi="TimesNewRomanPSMT"/>
          <w:color w:val="000000"/>
        </w:rPr>
      </w:pPr>
      <w:r>
        <w:rPr>
          <w:rStyle w:val="fontstyle01"/>
        </w:rPr>
        <w:t>4) не менее одного года стажа работы в должности судьи, за исключением судей,</w:t>
      </w:r>
      <w:r>
        <w:rPr>
          <w:rStyle w:val="fontstyle01"/>
          <w:lang w:val="kk-KZ"/>
        </w:rPr>
        <w:t xml:space="preserve"> </w:t>
      </w:r>
      <w:r>
        <w:rPr>
          <w:rStyle w:val="fontstyle01"/>
        </w:rPr>
        <w:t>прекративших свои полномочия по отрицательным мотивам;</w:t>
      </w:r>
    </w:p>
    <w:p w:rsidR="00950A60" w:rsidRDefault="00950A60" w:rsidP="00950A60">
      <w:pPr>
        <w:spacing w:line="276" w:lineRule="auto"/>
        <w:ind w:firstLine="708"/>
        <w:jc w:val="both"/>
        <w:rPr>
          <w:rStyle w:val="fontstyle01"/>
        </w:rPr>
      </w:pPr>
      <w:r>
        <w:rPr>
          <w:rStyle w:val="fontstyle01"/>
        </w:rPr>
        <w:t>5) не менее трех лет стажа работы на государственных должностях, в том числе не</w:t>
      </w:r>
      <w:r>
        <w:rPr>
          <w:rStyle w:val="fontstyle01"/>
          <w:lang w:val="kk-KZ"/>
        </w:rPr>
        <w:t xml:space="preserve"> </w:t>
      </w:r>
      <w:r>
        <w:rPr>
          <w:rStyle w:val="fontstyle01"/>
        </w:rPr>
        <w:t>менее двух лет на должностях правоохранительных или специальных государственных</w:t>
      </w:r>
      <w:r>
        <w:rPr>
          <w:rStyle w:val="fontstyle01"/>
          <w:lang w:val="kk-KZ"/>
        </w:rPr>
        <w:t xml:space="preserve"> </w:t>
      </w:r>
      <w:r>
        <w:rPr>
          <w:rStyle w:val="fontstyle01"/>
        </w:rPr>
        <w:t>органов центрального уровня либо на руководящих должностях областного уровня,</w:t>
      </w:r>
      <w:r>
        <w:rPr>
          <w:rStyle w:val="fontstyle01"/>
          <w:lang w:val="kk-KZ"/>
        </w:rPr>
        <w:t xml:space="preserve"> </w:t>
      </w:r>
      <w:r>
        <w:rPr>
          <w:rStyle w:val="fontstyle01"/>
        </w:rPr>
        <w:t>или на руководящих должностях не ниже тактического уровня органа военного</w:t>
      </w:r>
      <w:r>
        <w:rPr>
          <w:rStyle w:val="fontstyle01"/>
          <w:lang w:val="kk-KZ"/>
        </w:rPr>
        <w:t xml:space="preserve"> </w:t>
      </w:r>
      <w:r>
        <w:rPr>
          <w:rStyle w:val="fontstyle01"/>
        </w:rPr>
        <w:t>управления Вооруженных Сил, местных органов военного управления или военных</w:t>
      </w:r>
      <w:r>
        <w:rPr>
          <w:rStyle w:val="fontstyle01"/>
          <w:lang w:val="kk-KZ"/>
        </w:rPr>
        <w:t xml:space="preserve"> </w:t>
      </w:r>
      <w:r>
        <w:rPr>
          <w:rStyle w:val="fontstyle01"/>
        </w:rPr>
        <w:t>учебных заведений;</w:t>
      </w:r>
    </w:p>
    <w:p w:rsidR="00950A60" w:rsidRDefault="00950A60" w:rsidP="00950A60">
      <w:pPr>
        <w:spacing w:line="276" w:lineRule="auto"/>
        <w:ind w:firstLine="708"/>
        <w:jc w:val="both"/>
        <w:rPr>
          <w:rStyle w:val="fontstyle01"/>
        </w:rPr>
      </w:pPr>
      <w:r>
        <w:rPr>
          <w:rStyle w:val="fontstyle01"/>
        </w:rPr>
        <w:t>6) завершение обучения по программам послевузовского образования в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организациях образования при Президенте Республики Казахстан или в зарубежных</w:t>
      </w:r>
      <w:r>
        <w:rPr>
          <w:rStyle w:val="fontstyle01"/>
          <w:lang w:val="kk-KZ"/>
        </w:rPr>
        <w:t xml:space="preserve"> </w:t>
      </w:r>
      <w:r>
        <w:rPr>
          <w:rStyle w:val="fontstyle01"/>
        </w:rPr>
        <w:t>высших учебных заведениях по приоритетным специальностям, утверждаемым</w:t>
      </w:r>
      <w:r>
        <w:rPr>
          <w:rStyle w:val="fontstyle01"/>
          <w:lang w:val="kk-KZ"/>
        </w:rPr>
        <w:t xml:space="preserve"> </w:t>
      </w:r>
      <w:r>
        <w:rPr>
          <w:rStyle w:val="fontstyle01"/>
        </w:rPr>
        <w:t>Республиканской комиссией;</w:t>
      </w:r>
      <w:r>
        <w:rPr>
          <w:rStyle w:val="fontstyle01"/>
          <w:lang w:val="kk-KZ"/>
        </w:rPr>
        <w:t xml:space="preserve"> </w:t>
      </w:r>
    </w:p>
    <w:p w:rsidR="00950A60" w:rsidRDefault="00950A60" w:rsidP="00950A60">
      <w:pPr>
        <w:spacing w:line="276" w:lineRule="auto"/>
        <w:ind w:firstLine="708"/>
        <w:jc w:val="both"/>
        <w:rPr>
          <w:rStyle w:val="fontstyle01"/>
        </w:rPr>
      </w:pPr>
      <w:r>
        <w:rPr>
          <w:rStyle w:val="fontstyle01"/>
        </w:rPr>
        <w:t>7) наличие ученой степени;</w:t>
      </w:r>
    </w:p>
    <w:p w:rsidR="00950A60" w:rsidRDefault="00950A60" w:rsidP="00950A60">
      <w:pPr>
        <w:spacing w:line="276" w:lineRule="auto"/>
        <w:ind w:firstLine="708"/>
        <w:jc w:val="both"/>
        <w:rPr>
          <w:rStyle w:val="fontstyle01"/>
        </w:rPr>
      </w:pPr>
      <w:r>
        <w:rPr>
          <w:rStyle w:val="fontstyle01"/>
        </w:rPr>
        <w:t>8) не менее пяти лет стажа работы для лиц, зачисленных в Президентский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молодежный кадровый резерв.</w:t>
      </w:r>
    </w:p>
    <w:p w:rsidR="00071181" w:rsidRPr="009B6CF6" w:rsidRDefault="00D32965" w:rsidP="00071181">
      <w:pPr>
        <w:widowControl w:val="0"/>
        <w:tabs>
          <w:tab w:val="left" w:pos="993"/>
        </w:tabs>
        <w:contextualSpacing/>
        <w:jc w:val="both"/>
        <w:rPr>
          <w:lang w:val="kk-KZ"/>
        </w:rPr>
      </w:pPr>
      <w:r>
        <w:rPr>
          <w:lang w:val="kk-KZ"/>
        </w:rPr>
        <w:tab/>
      </w:r>
      <w:r w:rsidR="00071181" w:rsidRPr="009B6CF6">
        <w:rPr>
          <w:lang w:val="kk-KZ"/>
        </w:rPr>
        <w:t xml:space="preserve">Для данной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соответствии с программой тестирования.; Знание стратегии" Казахстан - 2050":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  </w:t>
      </w:r>
    </w:p>
    <w:p w:rsidR="00071181" w:rsidRDefault="00071181" w:rsidP="00071181">
      <w:pPr>
        <w:widowControl w:val="0"/>
        <w:tabs>
          <w:tab w:val="left" w:pos="993"/>
        </w:tabs>
        <w:contextualSpacing/>
        <w:jc w:val="both"/>
        <w:rPr>
          <w:lang w:val="kk-KZ"/>
        </w:rPr>
      </w:pPr>
      <w:r w:rsidRPr="009B6CF6">
        <w:rPr>
          <w:lang w:val="kk-KZ"/>
        </w:rPr>
        <w:t xml:space="preserve">            Другие обязательные знания, необходимые для исполнения функциональных обязанностей по должностям данной категории.</w:t>
      </w:r>
    </w:p>
    <w:bookmarkEnd w:id="1"/>
    <w:p w:rsidR="00071181" w:rsidRPr="009B6CF6" w:rsidRDefault="00071181" w:rsidP="00113D86">
      <w:pPr>
        <w:widowControl w:val="0"/>
        <w:tabs>
          <w:tab w:val="left" w:pos="993"/>
        </w:tabs>
        <w:contextualSpacing/>
        <w:jc w:val="both"/>
        <w:rPr>
          <w:lang w:val="kk-KZ"/>
        </w:rPr>
      </w:pPr>
    </w:p>
    <w:p w:rsidR="00733B58" w:rsidRPr="00315395" w:rsidRDefault="00733B58" w:rsidP="00733B58">
      <w:pPr>
        <w:widowControl w:val="0"/>
        <w:jc w:val="both"/>
        <w:rPr>
          <w:b/>
          <w:bCs/>
          <w:iCs/>
        </w:rPr>
      </w:pPr>
      <w:proofErr w:type="spellStart"/>
      <w:r w:rsidRPr="00315395">
        <w:rPr>
          <w:b/>
          <w:bCs/>
          <w:iCs/>
        </w:rPr>
        <w:t>Должностн</w:t>
      </w:r>
      <w:proofErr w:type="spellEnd"/>
      <w:r w:rsidRPr="00315395">
        <w:rPr>
          <w:b/>
          <w:bCs/>
          <w:iCs/>
          <w:lang w:val="kk-KZ"/>
        </w:rPr>
        <w:t>ые</w:t>
      </w:r>
      <w:r w:rsidRPr="00315395">
        <w:rPr>
          <w:b/>
          <w:bCs/>
          <w:iCs/>
        </w:rPr>
        <w:t xml:space="preserve"> оклад</w:t>
      </w:r>
      <w:r w:rsidRPr="00315395">
        <w:rPr>
          <w:b/>
          <w:bCs/>
          <w:iCs/>
          <w:lang w:val="kk-KZ"/>
        </w:rPr>
        <w:t>ы</w:t>
      </w:r>
      <w:r w:rsidRPr="00315395">
        <w:rPr>
          <w:b/>
          <w:bCs/>
          <w:iCs/>
        </w:rPr>
        <w:t xml:space="preserve"> </w:t>
      </w:r>
      <w:proofErr w:type="spellStart"/>
      <w:r w:rsidRPr="00315395">
        <w:rPr>
          <w:b/>
          <w:bCs/>
          <w:iCs/>
        </w:rPr>
        <w:t>административн</w:t>
      </w:r>
      <w:proofErr w:type="spellEnd"/>
      <w:r w:rsidRPr="00315395">
        <w:rPr>
          <w:b/>
          <w:bCs/>
          <w:iCs/>
          <w:lang w:val="kk-KZ"/>
        </w:rPr>
        <w:t>ых</w:t>
      </w:r>
      <w:r w:rsidRPr="00315395">
        <w:rPr>
          <w:b/>
          <w:bCs/>
          <w:iCs/>
        </w:rPr>
        <w:t xml:space="preserve"> </w:t>
      </w:r>
      <w:proofErr w:type="spellStart"/>
      <w:r w:rsidRPr="00315395">
        <w:rPr>
          <w:b/>
          <w:bCs/>
          <w:iCs/>
        </w:rPr>
        <w:t>государственн</w:t>
      </w:r>
      <w:proofErr w:type="spellEnd"/>
      <w:r w:rsidRPr="00315395">
        <w:rPr>
          <w:b/>
          <w:bCs/>
          <w:iCs/>
          <w:lang w:val="kk-KZ"/>
        </w:rPr>
        <w:t>ых</w:t>
      </w:r>
      <w:r w:rsidRPr="00315395">
        <w:rPr>
          <w:b/>
          <w:bCs/>
          <w:iCs/>
        </w:rPr>
        <w:t xml:space="preserve"> </w:t>
      </w:r>
      <w:proofErr w:type="spellStart"/>
      <w:r w:rsidRPr="00315395">
        <w:rPr>
          <w:b/>
          <w:bCs/>
          <w:iCs/>
        </w:rPr>
        <w:t>служащ</w:t>
      </w:r>
      <w:proofErr w:type="spellEnd"/>
      <w:r w:rsidRPr="00315395">
        <w:rPr>
          <w:b/>
          <w:bCs/>
          <w:iCs/>
          <w:lang w:val="kk-KZ"/>
        </w:rPr>
        <w:t>их</w:t>
      </w:r>
      <w:r w:rsidRPr="00315395">
        <w:rPr>
          <w:b/>
          <w:bCs/>
          <w:iCs/>
        </w:rPr>
        <w:t>:</w:t>
      </w:r>
    </w:p>
    <w:p w:rsidR="00733B58" w:rsidRPr="00315395" w:rsidRDefault="00733B58" w:rsidP="00733B58">
      <w:pPr>
        <w:widowControl w:val="0"/>
        <w:jc w:val="both"/>
        <w:rPr>
          <w:b/>
          <w:bCs/>
          <w:iCs/>
          <w:lang w:val="kk-KZ"/>
        </w:rPr>
      </w:pPr>
    </w:p>
    <w:tbl>
      <w:tblPr>
        <w:tblW w:w="9853" w:type="dxa"/>
        <w:tblCellSpacing w:w="0" w:type="dxa"/>
        <w:tblInd w:w="-52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4183"/>
        <w:gridCol w:w="3827"/>
      </w:tblGrid>
      <w:tr w:rsidR="00733B58" w:rsidRPr="00733B58" w:rsidTr="00A03C18">
        <w:trPr>
          <w:trHeight w:val="326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D863E3" w:rsidRDefault="00733B58" w:rsidP="00733B58">
            <w:pPr>
              <w:keepNext/>
              <w:widowControl w:val="0"/>
              <w:ind w:left="-1440" w:right="363"/>
              <w:jc w:val="right"/>
              <w:rPr>
                <w:b/>
                <w:bCs/>
                <w:iCs/>
              </w:rPr>
            </w:pPr>
            <w:r w:rsidRPr="00D863E3">
              <w:rPr>
                <w:b/>
                <w:bCs/>
                <w:iCs/>
              </w:rPr>
              <w:t>Категория</w:t>
            </w:r>
          </w:p>
        </w:tc>
        <w:tc>
          <w:tcPr>
            <w:tcW w:w="80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D863E3" w:rsidRDefault="00733B58" w:rsidP="00733B58">
            <w:pPr>
              <w:keepNext/>
              <w:widowControl w:val="0"/>
              <w:ind w:left="-1440" w:right="312"/>
              <w:jc w:val="center"/>
              <w:rPr>
                <w:b/>
                <w:bCs/>
                <w:iCs/>
                <w:lang w:val="kk-KZ"/>
              </w:rPr>
            </w:pPr>
            <w:r w:rsidRPr="00D863E3">
              <w:rPr>
                <w:b/>
                <w:bCs/>
                <w:iCs/>
              </w:rPr>
              <w:t xml:space="preserve">В </w:t>
            </w:r>
            <w:r w:rsidRPr="00D863E3">
              <w:rPr>
                <w:b/>
                <w:bCs/>
                <w:iCs/>
                <w:lang w:val="kk-KZ"/>
              </w:rPr>
              <w:t xml:space="preserve"> зависимости от выслуги лет</w:t>
            </w:r>
          </w:p>
        </w:tc>
      </w:tr>
      <w:tr w:rsidR="00733B58" w:rsidRPr="00733B58" w:rsidTr="00A03C18">
        <w:trPr>
          <w:trHeight w:val="144"/>
          <w:tblCellSpacing w:w="0" w:type="dxa"/>
        </w:trPr>
        <w:tc>
          <w:tcPr>
            <w:tcW w:w="184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D863E3" w:rsidRDefault="00733B58" w:rsidP="00733B58">
            <w:pPr>
              <w:widowControl w:val="0"/>
              <w:jc w:val="both"/>
              <w:rPr>
                <w:b/>
                <w:bCs/>
                <w:iCs/>
              </w:rPr>
            </w:pP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D863E3" w:rsidRDefault="00733B58" w:rsidP="00733B58">
            <w:pPr>
              <w:keepNext/>
              <w:widowControl w:val="0"/>
              <w:ind w:left="57" w:right="125"/>
              <w:jc w:val="center"/>
              <w:rPr>
                <w:b/>
                <w:bCs/>
                <w:iCs/>
              </w:rPr>
            </w:pPr>
            <w:proofErr w:type="spellStart"/>
            <w:r w:rsidRPr="00D863E3">
              <w:rPr>
                <w:b/>
                <w:bCs/>
                <w:iCs/>
              </w:rPr>
              <w:t>min</w:t>
            </w:r>
            <w:proofErr w:type="spellEnd"/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733B58" w:rsidRDefault="00733B58" w:rsidP="00733B58">
            <w:pPr>
              <w:keepNext/>
              <w:widowControl w:val="0"/>
              <w:ind w:left="96"/>
              <w:jc w:val="center"/>
              <w:rPr>
                <w:b/>
                <w:bCs/>
                <w:i/>
                <w:iCs/>
                <w:lang w:val="kk-KZ"/>
              </w:rPr>
            </w:pPr>
            <w:proofErr w:type="spellStart"/>
            <w:r w:rsidRPr="00733B58">
              <w:rPr>
                <w:b/>
                <w:bCs/>
                <w:i/>
                <w:iCs/>
              </w:rPr>
              <w:t>max</w:t>
            </w:r>
            <w:proofErr w:type="spellEnd"/>
          </w:p>
        </w:tc>
      </w:tr>
      <w:tr w:rsidR="00071181" w:rsidRPr="00733B58" w:rsidTr="00A03C18">
        <w:trPr>
          <w:trHeight w:val="195"/>
          <w:tblCellSpacing w:w="0" w:type="dxa"/>
        </w:trPr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71181" w:rsidRPr="00B8082C" w:rsidRDefault="00071181" w:rsidP="00071181">
            <w:pPr>
              <w:keepNext/>
              <w:widowControl w:val="0"/>
              <w:ind w:left="-1440" w:right="96" w:firstLine="1440"/>
              <w:jc w:val="center"/>
              <w:rPr>
                <w:b/>
                <w:lang w:val="kk-KZ"/>
              </w:rPr>
            </w:pPr>
            <w:r w:rsidRPr="00B8082C">
              <w:rPr>
                <w:b/>
                <w:lang w:val="kk-KZ"/>
              </w:rPr>
              <w:t>С-О-</w:t>
            </w:r>
            <w:r>
              <w:rPr>
                <w:b/>
                <w:lang w:val="kk-KZ"/>
              </w:rPr>
              <w:t>5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71181" w:rsidRPr="002C1E45" w:rsidRDefault="00071181" w:rsidP="00071181">
            <w:pPr>
              <w:widowControl w:val="0"/>
              <w:jc w:val="center"/>
              <w:rPr>
                <w:b/>
                <w:bCs/>
                <w:iCs/>
                <w:lang w:val="kk-KZ"/>
              </w:rPr>
            </w:pPr>
            <w:r>
              <w:rPr>
                <w:b/>
                <w:bCs/>
                <w:iCs/>
                <w:lang w:val="kk-KZ"/>
              </w:rPr>
              <w:t>108 306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71181" w:rsidRPr="002C1E45" w:rsidRDefault="00071181" w:rsidP="00071181">
            <w:pPr>
              <w:ind w:left="360"/>
              <w:jc w:val="center"/>
              <w:rPr>
                <w:b/>
                <w:bCs/>
                <w:iCs/>
                <w:lang w:val="kk-KZ"/>
              </w:rPr>
            </w:pPr>
            <w:r>
              <w:rPr>
                <w:b/>
                <w:bCs/>
                <w:iCs/>
                <w:lang w:val="kk-KZ"/>
              </w:rPr>
              <w:t>146 177</w:t>
            </w:r>
          </w:p>
        </w:tc>
      </w:tr>
    </w:tbl>
    <w:p w:rsidR="004979F4" w:rsidRPr="005C0A6B" w:rsidRDefault="004979F4" w:rsidP="004979F4">
      <w:pPr>
        <w:pStyle w:val="a5"/>
        <w:widowControl w:val="0"/>
        <w:numPr>
          <w:ilvl w:val="0"/>
          <w:numId w:val="2"/>
        </w:numPr>
        <w:tabs>
          <w:tab w:val="left" w:pos="567"/>
        </w:tabs>
        <w:spacing w:line="0" w:lineRule="atLeast"/>
        <w:ind w:left="0" w:firstLine="567"/>
        <w:jc w:val="both"/>
        <w:rPr>
          <w:bCs/>
          <w:iCs/>
          <w:lang w:val="kk-KZ"/>
        </w:rPr>
      </w:pPr>
      <w:r w:rsidRPr="005C0A6B">
        <w:rPr>
          <w:b/>
          <w:lang w:val="kk-KZ"/>
        </w:rPr>
        <w:t>Главный специалист отдела развития и контроля качества государственных услуг Управления государственных услуг</w:t>
      </w:r>
      <w:r w:rsidRPr="005C0A6B">
        <w:rPr>
          <w:b/>
          <w:bCs/>
          <w:iCs/>
          <w:lang w:val="kk-KZ"/>
        </w:rPr>
        <w:t>, категория</w:t>
      </w:r>
      <w:r w:rsidRPr="005C0A6B">
        <w:rPr>
          <w:b/>
          <w:bCs/>
          <w:iCs/>
        </w:rPr>
        <w:t xml:space="preserve"> С-О-5</w:t>
      </w:r>
      <w:r w:rsidRPr="005C0A6B">
        <w:rPr>
          <w:b/>
          <w:bCs/>
          <w:iCs/>
          <w:lang w:val="kk-KZ"/>
        </w:rPr>
        <w:t>, (1 единица), № МҚКБ 1-2-</w:t>
      </w:r>
      <w:r>
        <w:rPr>
          <w:b/>
          <w:bCs/>
          <w:iCs/>
          <w:lang w:val="kk-KZ"/>
        </w:rPr>
        <w:t>2</w:t>
      </w:r>
      <w:r w:rsidRPr="005C0A6B">
        <w:rPr>
          <w:b/>
          <w:bCs/>
          <w:iCs/>
          <w:lang w:val="kk-KZ"/>
        </w:rPr>
        <w:t>.</w:t>
      </w:r>
      <w:r w:rsidRPr="00721C3C">
        <w:rPr>
          <w:b/>
          <w:lang w:val="kk-KZ"/>
        </w:rPr>
        <w:t xml:space="preserve"> </w:t>
      </w:r>
    </w:p>
    <w:p w:rsidR="004979F4" w:rsidRPr="009B6CF6" w:rsidRDefault="004979F4" w:rsidP="004979F4">
      <w:pPr>
        <w:widowControl w:val="0"/>
        <w:spacing w:line="0" w:lineRule="atLeast"/>
        <w:ind w:left="720"/>
        <w:contextualSpacing/>
        <w:jc w:val="both"/>
        <w:rPr>
          <w:b/>
          <w:bCs/>
          <w:i/>
          <w:iCs/>
          <w:lang w:val="kk-KZ"/>
        </w:rPr>
      </w:pPr>
      <w:r w:rsidRPr="009B6CF6">
        <w:rPr>
          <w:rFonts w:eastAsia="Calibri"/>
          <w:b/>
          <w:bCs/>
          <w:iCs/>
          <w:lang w:val="kk-KZ"/>
        </w:rPr>
        <w:t>Функциональные обязанности</w:t>
      </w:r>
      <w:r w:rsidRPr="009B6CF6">
        <w:rPr>
          <w:b/>
          <w:bCs/>
          <w:iCs/>
          <w:color w:val="000000"/>
          <w:lang w:val="kk-KZ"/>
        </w:rPr>
        <w:t>:</w:t>
      </w:r>
      <w:r w:rsidRPr="009B6CF6">
        <w:rPr>
          <w:b/>
          <w:bCs/>
          <w:i/>
          <w:iCs/>
          <w:lang w:val="kk-KZ"/>
        </w:rPr>
        <w:t xml:space="preserve"> </w:t>
      </w:r>
    </w:p>
    <w:p w:rsidR="004979F4" w:rsidRDefault="004979F4" w:rsidP="004979F4">
      <w:pPr>
        <w:widowControl w:val="0"/>
        <w:jc w:val="both"/>
        <w:rPr>
          <w:bCs/>
          <w:iCs/>
          <w:lang w:val="kk-KZ"/>
        </w:rPr>
      </w:pPr>
      <w:r w:rsidRPr="009B6CF6">
        <w:rPr>
          <w:bCs/>
          <w:iCs/>
          <w:lang w:val="kk-KZ"/>
        </w:rPr>
        <w:tab/>
      </w:r>
      <w:r w:rsidRPr="005C0A6B">
        <w:rPr>
          <w:bCs/>
          <w:iCs/>
          <w:lang w:val="kk-KZ"/>
        </w:rPr>
        <w:t xml:space="preserve">Проведение работы по пропаганде налогового законодательства через средства массовой информации. Рассмотрение жалоб налогоплательщиков по </w:t>
      </w:r>
      <w:r w:rsidRPr="005C0A6B">
        <w:rPr>
          <w:bCs/>
          <w:iCs/>
          <w:lang w:val="kk-KZ"/>
        </w:rPr>
        <w:lastRenderedPageBreak/>
        <w:t>замечаниям</w:t>
      </w:r>
      <w:r>
        <w:rPr>
          <w:bCs/>
          <w:iCs/>
          <w:lang w:val="kk-KZ"/>
        </w:rPr>
        <w:t xml:space="preserve"> актов проверок,</w:t>
      </w:r>
      <w:r w:rsidRPr="005C0A6B">
        <w:rPr>
          <w:bCs/>
          <w:iCs/>
          <w:lang w:val="kk-KZ"/>
        </w:rPr>
        <w:t xml:space="preserve"> апелляционных жалоб по проверкам, обеспечение правильного применения налогового, таможенного законодательства.  Подготовка отчетности по планам технических занятий и массово-разъяснительной работе. Обеспечение работы по разъяснению вопросов правильного и единообразного применения налогового, таможенного законодательства, правильного и качественного рассмотрения писем, заявлений и жалоб. Проведение разъяснительной работы с налогоплательщиками участников внешнеэкономической деятельности по применению налогового, таможенного законодательства, осуществление контроля за соблюдением законности. Участие в налоговых проверках, проводимых </w:t>
      </w:r>
      <w:r>
        <w:rPr>
          <w:bCs/>
          <w:iCs/>
          <w:lang w:val="kk-KZ"/>
        </w:rPr>
        <w:t xml:space="preserve">КГД </w:t>
      </w:r>
      <w:r w:rsidRPr="005C0A6B">
        <w:rPr>
          <w:bCs/>
          <w:iCs/>
          <w:lang w:val="kk-KZ"/>
        </w:rPr>
        <w:t>МФ РК по вопросам международного налогообложения. Участие в работе по рассмотрению разногласий и претензий юридических и физических лиц по налогам и другим обязательным платежам в бюджет. Проведение работ по недопущению уклонения нерезидентов РК от уплаты налогов. Разъяснение налогового законодательства в пределах своей компетенции. Своевременное представление отчетности в Комитет государственных доходов МФ РК.</w:t>
      </w:r>
    </w:p>
    <w:p w:rsidR="004979F4" w:rsidRDefault="004979F4" w:rsidP="004979F4">
      <w:pPr>
        <w:widowControl w:val="0"/>
        <w:tabs>
          <w:tab w:val="left" w:pos="993"/>
        </w:tabs>
        <w:jc w:val="both"/>
        <w:rPr>
          <w:bCs/>
          <w:iCs/>
          <w:lang w:val="kk-KZ"/>
        </w:rPr>
      </w:pPr>
      <w:r>
        <w:rPr>
          <w:bCs/>
          <w:iCs/>
          <w:lang w:val="kk-KZ"/>
        </w:rPr>
        <w:tab/>
      </w:r>
      <w:r w:rsidRPr="009B6CF6">
        <w:rPr>
          <w:rFonts w:eastAsia="Calibri"/>
          <w:b/>
          <w:bCs/>
          <w:iCs/>
          <w:lang w:val="kk-KZ"/>
        </w:rPr>
        <w:t>Требования к участникам конкурса</w:t>
      </w:r>
      <w:r w:rsidRPr="009B6CF6">
        <w:rPr>
          <w:b/>
          <w:bCs/>
          <w:iCs/>
          <w:color w:val="000000"/>
          <w:lang w:val="kk-KZ"/>
        </w:rPr>
        <w:t xml:space="preserve">: </w:t>
      </w:r>
      <w:r w:rsidRPr="005C0A6B">
        <w:rPr>
          <w:bCs/>
          <w:iCs/>
          <w:lang w:val="kk-KZ"/>
        </w:rPr>
        <w:t>Высшее или послевузовское: социальные науки, экономика и бизнес (экономика, учет и аудит, Финансы, Государственное и местное управление) или право</w:t>
      </w:r>
      <w:r>
        <w:rPr>
          <w:bCs/>
          <w:iCs/>
          <w:lang w:val="kk-KZ"/>
        </w:rPr>
        <w:t>.</w:t>
      </w:r>
    </w:p>
    <w:p w:rsidR="00492C57" w:rsidRPr="00492C57" w:rsidRDefault="004B2727" w:rsidP="00492C57">
      <w:pPr>
        <w:pStyle w:val="a5"/>
        <w:numPr>
          <w:ilvl w:val="0"/>
          <w:numId w:val="2"/>
        </w:numPr>
        <w:tabs>
          <w:tab w:val="left" w:pos="0"/>
        </w:tabs>
        <w:ind w:left="-142" w:firstLine="709"/>
        <w:jc w:val="both"/>
        <w:rPr>
          <w:b/>
        </w:rPr>
      </w:pPr>
      <w:r w:rsidRPr="004B2727">
        <w:rPr>
          <w:b/>
          <w:bCs/>
          <w:iCs/>
          <w:lang w:val="kk-KZ"/>
        </w:rPr>
        <w:t xml:space="preserve">Главный специалист отдела </w:t>
      </w:r>
      <w:r w:rsidRPr="004B2727">
        <w:rPr>
          <w:b/>
        </w:rPr>
        <w:t>служебных расследований</w:t>
      </w:r>
      <w:r w:rsidRPr="004B2727">
        <w:rPr>
          <w:b/>
          <w:lang w:val="kk-KZ"/>
        </w:rPr>
        <w:t xml:space="preserve"> </w:t>
      </w:r>
      <w:r w:rsidRPr="004B2727">
        <w:rPr>
          <w:b/>
          <w:bCs/>
          <w:iCs/>
          <w:lang w:val="kk-KZ"/>
        </w:rPr>
        <w:t>Управления человеческих ресурсов,</w:t>
      </w:r>
      <w:r w:rsidRPr="004B272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4B2727">
        <w:rPr>
          <w:rFonts w:eastAsiaTheme="minorHAnsi"/>
          <w:b/>
          <w:lang w:eastAsia="en-US"/>
        </w:rPr>
        <w:t xml:space="preserve">категория </w:t>
      </w:r>
      <w:r w:rsidRPr="004B2727">
        <w:rPr>
          <w:rFonts w:eastAsiaTheme="minorHAnsi"/>
          <w:b/>
          <w:color w:val="000000"/>
          <w:lang w:eastAsia="en-US"/>
        </w:rPr>
        <w:t>C-</w:t>
      </w:r>
      <w:r w:rsidRPr="004B2727">
        <w:rPr>
          <w:rFonts w:eastAsiaTheme="minorHAnsi"/>
          <w:b/>
          <w:color w:val="000000"/>
          <w:lang w:val="kk-KZ" w:eastAsia="en-US"/>
        </w:rPr>
        <w:t>О</w:t>
      </w:r>
      <w:r w:rsidRPr="004B2727">
        <w:rPr>
          <w:rFonts w:eastAsiaTheme="minorHAnsi"/>
          <w:b/>
          <w:color w:val="000000"/>
          <w:lang w:eastAsia="en-US"/>
        </w:rPr>
        <w:t>-</w:t>
      </w:r>
      <w:r w:rsidRPr="004B2727">
        <w:rPr>
          <w:rFonts w:eastAsiaTheme="minorHAnsi"/>
          <w:b/>
          <w:color w:val="000000"/>
          <w:lang w:val="kk-KZ" w:eastAsia="en-US"/>
        </w:rPr>
        <w:t>5</w:t>
      </w:r>
      <w:r w:rsidRPr="004B2727">
        <w:rPr>
          <w:rFonts w:eastAsiaTheme="minorHAnsi"/>
          <w:b/>
          <w:i/>
          <w:color w:val="000000"/>
          <w:lang w:eastAsia="en-US"/>
        </w:rPr>
        <w:t xml:space="preserve">, </w:t>
      </w:r>
      <w:r w:rsidRPr="004B2727">
        <w:rPr>
          <w:rFonts w:eastAsiaTheme="minorHAnsi"/>
          <w:b/>
          <w:color w:val="000000"/>
          <w:lang w:eastAsia="en-US"/>
        </w:rPr>
        <w:t>(</w:t>
      </w:r>
      <w:r w:rsidRPr="004B2727">
        <w:rPr>
          <w:b/>
          <w:bCs/>
          <w:iCs/>
          <w:lang w:val="kk-KZ"/>
        </w:rPr>
        <w:t>1 единица), АРБ -2-2-1.</w:t>
      </w:r>
    </w:p>
    <w:p w:rsidR="00462E00" w:rsidRPr="00492C57" w:rsidRDefault="00492C57" w:rsidP="00492C57">
      <w:pPr>
        <w:tabs>
          <w:tab w:val="left" w:pos="0"/>
        </w:tabs>
        <w:ind w:left="-14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4B2727" w:rsidRPr="00492C57">
        <w:rPr>
          <w:b/>
        </w:rPr>
        <w:t xml:space="preserve">Функциональные обязанности: </w:t>
      </w:r>
      <w:r w:rsidR="004B2727" w:rsidRPr="009E026A">
        <w:t xml:space="preserve">Рассмотрение жалоб и обращений на действия должностных лиц Департамента государственных доходов, территориальных управлений государственных доходов. Участие в проверках и служебных </w:t>
      </w:r>
      <w:r w:rsidR="004B2727" w:rsidRPr="00492C57">
        <w:rPr>
          <w:lang w:val="kk-KZ"/>
        </w:rPr>
        <w:t xml:space="preserve">расследованиях на дейстивия </w:t>
      </w:r>
      <w:r w:rsidR="004B2727" w:rsidRPr="009E026A">
        <w:t>(бездействия) сотрудников Департамента и территориальных управлений государственных доходов по письмам</w:t>
      </w:r>
      <w:r w:rsidR="004B2727" w:rsidRPr="00492C57">
        <w:rPr>
          <w:lang w:val="kk-KZ"/>
        </w:rPr>
        <w:t xml:space="preserve"> </w:t>
      </w:r>
      <w:r w:rsidR="004B2727" w:rsidRPr="009E026A">
        <w:t xml:space="preserve">и заявлениям, поступившим от налогоплательщиков и граждан, а также по телефону доверия, электронной книге жалоб в соответствии с требованиями законодательства РК.  Разъяснение </w:t>
      </w:r>
      <w:r w:rsidR="004B2727" w:rsidRPr="00492C57">
        <w:rPr>
          <w:lang w:val="kk-KZ"/>
        </w:rPr>
        <w:t xml:space="preserve">трудового </w:t>
      </w:r>
      <w:r w:rsidR="004B2727" w:rsidRPr="009E026A">
        <w:t>законодательства в пределах своей компетенции. Своевременное представление отчетности в Комитет государственных доходов МФ РК.</w:t>
      </w:r>
    </w:p>
    <w:p w:rsidR="004B2727" w:rsidRPr="00492C57" w:rsidRDefault="00462E00" w:rsidP="00492C57">
      <w:pPr>
        <w:pStyle w:val="a5"/>
        <w:tabs>
          <w:tab w:val="left" w:pos="0"/>
          <w:tab w:val="left" w:pos="993"/>
        </w:tabs>
        <w:ind w:left="-142"/>
        <w:jc w:val="both"/>
        <w:rPr>
          <w:b/>
        </w:rPr>
      </w:pPr>
      <w:r>
        <w:rPr>
          <w:b/>
          <w:lang w:val="kk-KZ"/>
        </w:rPr>
        <w:t xml:space="preserve">           </w:t>
      </w:r>
      <w:r w:rsidR="004B2727" w:rsidRPr="00462E00">
        <w:rPr>
          <w:rFonts w:eastAsia="Calibri"/>
          <w:b/>
          <w:bCs/>
          <w:iCs/>
          <w:lang w:val="kk-KZ" w:eastAsia="en-US"/>
        </w:rPr>
        <w:t>Требования к участникам конкурса</w:t>
      </w:r>
      <w:r w:rsidR="004B2727" w:rsidRPr="00462E00">
        <w:rPr>
          <w:b/>
          <w:bCs/>
          <w:iCs/>
          <w:color w:val="000000"/>
          <w:lang w:val="kk-KZ"/>
        </w:rPr>
        <w:t>:</w:t>
      </w:r>
      <w:r w:rsidR="004B2727" w:rsidRPr="00462E00">
        <w:rPr>
          <w:bCs/>
          <w:iCs/>
          <w:lang w:val="kk-KZ"/>
        </w:rPr>
        <w:tab/>
      </w:r>
      <w:r w:rsidR="004B2727" w:rsidRPr="00492C57">
        <w:rPr>
          <w:bCs/>
          <w:iCs/>
          <w:lang w:val="kk-KZ"/>
        </w:rPr>
        <w:t>Высшее или послевузовское: социальные науки, экономика и бизнес (экономика, учет и аудит, Финансы, Государственное и местное управление) или право.</w:t>
      </w:r>
    </w:p>
    <w:p w:rsidR="00950A60" w:rsidRPr="00315395" w:rsidRDefault="00950A60" w:rsidP="00950A60">
      <w:pPr>
        <w:widowControl w:val="0"/>
        <w:jc w:val="both"/>
        <w:rPr>
          <w:b/>
          <w:bCs/>
          <w:iCs/>
        </w:rPr>
      </w:pPr>
      <w:proofErr w:type="spellStart"/>
      <w:r w:rsidRPr="00315395">
        <w:rPr>
          <w:b/>
          <w:bCs/>
          <w:iCs/>
        </w:rPr>
        <w:t>Должностн</w:t>
      </w:r>
      <w:proofErr w:type="spellEnd"/>
      <w:r>
        <w:rPr>
          <w:b/>
          <w:bCs/>
          <w:iCs/>
          <w:lang w:val="kk-KZ"/>
        </w:rPr>
        <w:t xml:space="preserve">ой </w:t>
      </w:r>
      <w:r w:rsidRPr="00315395">
        <w:rPr>
          <w:b/>
          <w:bCs/>
          <w:iCs/>
        </w:rPr>
        <w:t xml:space="preserve">оклад </w:t>
      </w:r>
      <w:proofErr w:type="spellStart"/>
      <w:r w:rsidRPr="00315395">
        <w:rPr>
          <w:b/>
          <w:bCs/>
          <w:iCs/>
        </w:rPr>
        <w:t>административн</w:t>
      </w:r>
      <w:proofErr w:type="spellEnd"/>
      <w:r>
        <w:rPr>
          <w:b/>
          <w:bCs/>
          <w:iCs/>
          <w:lang w:val="kk-KZ"/>
        </w:rPr>
        <w:t>ого</w:t>
      </w:r>
      <w:r w:rsidRPr="00315395">
        <w:rPr>
          <w:b/>
          <w:bCs/>
          <w:iCs/>
        </w:rPr>
        <w:t xml:space="preserve"> </w:t>
      </w:r>
      <w:proofErr w:type="spellStart"/>
      <w:r w:rsidRPr="00315395">
        <w:rPr>
          <w:b/>
          <w:bCs/>
          <w:iCs/>
        </w:rPr>
        <w:t>государственн</w:t>
      </w:r>
      <w:proofErr w:type="spellEnd"/>
      <w:r>
        <w:rPr>
          <w:b/>
          <w:bCs/>
          <w:iCs/>
          <w:lang w:val="kk-KZ"/>
        </w:rPr>
        <w:t>ого</w:t>
      </w:r>
      <w:r w:rsidRPr="00315395">
        <w:rPr>
          <w:b/>
          <w:bCs/>
          <w:iCs/>
        </w:rPr>
        <w:t xml:space="preserve"> </w:t>
      </w:r>
      <w:proofErr w:type="spellStart"/>
      <w:r w:rsidRPr="00315395">
        <w:rPr>
          <w:b/>
          <w:bCs/>
          <w:iCs/>
        </w:rPr>
        <w:t>служащ</w:t>
      </w:r>
      <w:proofErr w:type="spellEnd"/>
      <w:r>
        <w:rPr>
          <w:b/>
          <w:bCs/>
          <w:iCs/>
          <w:lang w:val="kk-KZ"/>
        </w:rPr>
        <w:t>его</w:t>
      </w:r>
      <w:r w:rsidRPr="00315395">
        <w:rPr>
          <w:b/>
          <w:bCs/>
          <w:iCs/>
        </w:rPr>
        <w:t>:</w:t>
      </w:r>
    </w:p>
    <w:p w:rsidR="00950A60" w:rsidRPr="00315395" w:rsidRDefault="00950A60" w:rsidP="00950A60">
      <w:pPr>
        <w:widowControl w:val="0"/>
        <w:jc w:val="both"/>
        <w:rPr>
          <w:b/>
          <w:bCs/>
          <w:iCs/>
          <w:lang w:val="kk-KZ"/>
        </w:rPr>
      </w:pPr>
    </w:p>
    <w:tbl>
      <w:tblPr>
        <w:tblW w:w="9853" w:type="dxa"/>
        <w:tblCellSpacing w:w="0" w:type="dxa"/>
        <w:tblInd w:w="-52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4183"/>
        <w:gridCol w:w="3827"/>
      </w:tblGrid>
      <w:tr w:rsidR="00950A60" w:rsidRPr="00733B58" w:rsidTr="007F10C4">
        <w:trPr>
          <w:trHeight w:val="326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50A60" w:rsidRPr="00D863E3" w:rsidRDefault="00950A60" w:rsidP="007F10C4">
            <w:pPr>
              <w:keepNext/>
              <w:widowControl w:val="0"/>
              <w:ind w:left="-1440" w:right="363"/>
              <w:jc w:val="right"/>
              <w:rPr>
                <w:b/>
                <w:bCs/>
                <w:iCs/>
              </w:rPr>
            </w:pPr>
            <w:r w:rsidRPr="00D863E3">
              <w:rPr>
                <w:b/>
                <w:bCs/>
                <w:iCs/>
              </w:rPr>
              <w:t>Категория</w:t>
            </w:r>
          </w:p>
        </w:tc>
        <w:tc>
          <w:tcPr>
            <w:tcW w:w="80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50A60" w:rsidRPr="00D863E3" w:rsidRDefault="00950A60" w:rsidP="007F10C4">
            <w:pPr>
              <w:keepNext/>
              <w:widowControl w:val="0"/>
              <w:ind w:left="-1440" w:right="312"/>
              <w:jc w:val="center"/>
              <w:rPr>
                <w:b/>
                <w:bCs/>
                <w:iCs/>
                <w:lang w:val="kk-KZ"/>
              </w:rPr>
            </w:pPr>
            <w:r w:rsidRPr="00D863E3">
              <w:rPr>
                <w:b/>
                <w:bCs/>
                <w:iCs/>
              </w:rPr>
              <w:t xml:space="preserve">В </w:t>
            </w:r>
            <w:r w:rsidRPr="00D863E3">
              <w:rPr>
                <w:b/>
                <w:bCs/>
                <w:iCs/>
                <w:lang w:val="kk-KZ"/>
              </w:rPr>
              <w:t xml:space="preserve"> зависимости от выслуги лет</w:t>
            </w:r>
          </w:p>
        </w:tc>
      </w:tr>
      <w:tr w:rsidR="00950A60" w:rsidRPr="00733B58" w:rsidTr="007F10C4">
        <w:trPr>
          <w:trHeight w:val="144"/>
          <w:tblCellSpacing w:w="0" w:type="dxa"/>
        </w:trPr>
        <w:tc>
          <w:tcPr>
            <w:tcW w:w="184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50A60" w:rsidRPr="00D863E3" w:rsidRDefault="00950A60" w:rsidP="007F10C4">
            <w:pPr>
              <w:widowControl w:val="0"/>
              <w:jc w:val="both"/>
              <w:rPr>
                <w:b/>
                <w:bCs/>
                <w:iCs/>
              </w:rPr>
            </w:pP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50A60" w:rsidRPr="00D863E3" w:rsidRDefault="00950A60" w:rsidP="007F10C4">
            <w:pPr>
              <w:keepNext/>
              <w:widowControl w:val="0"/>
              <w:ind w:left="57" w:right="125"/>
              <w:jc w:val="center"/>
              <w:rPr>
                <w:b/>
                <w:bCs/>
                <w:iCs/>
              </w:rPr>
            </w:pPr>
            <w:proofErr w:type="spellStart"/>
            <w:r w:rsidRPr="00D863E3">
              <w:rPr>
                <w:b/>
                <w:bCs/>
                <w:iCs/>
              </w:rPr>
              <w:t>min</w:t>
            </w:r>
            <w:proofErr w:type="spellEnd"/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50A60" w:rsidRPr="00733B58" w:rsidRDefault="00950A60" w:rsidP="007F10C4">
            <w:pPr>
              <w:keepNext/>
              <w:widowControl w:val="0"/>
              <w:ind w:left="96"/>
              <w:jc w:val="center"/>
              <w:rPr>
                <w:b/>
                <w:bCs/>
                <w:i/>
                <w:iCs/>
                <w:lang w:val="kk-KZ"/>
              </w:rPr>
            </w:pPr>
            <w:proofErr w:type="spellStart"/>
            <w:r w:rsidRPr="00733B58">
              <w:rPr>
                <w:b/>
                <w:bCs/>
                <w:i/>
                <w:iCs/>
              </w:rPr>
              <w:t>max</w:t>
            </w:r>
            <w:proofErr w:type="spellEnd"/>
          </w:p>
        </w:tc>
      </w:tr>
      <w:tr w:rsidR="00950A60" w:rsidRPr="00733B58" w:rsidTr="007F10C4">
        <w:trPr>
          <w:trHeight w:val="195"/>
          <w:tblCellSpacing w:w="0" w:type="dxa"/>
        </w:trPr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50A60" w:rsidRPr="00D863E3" w:rsidRDefault="00950A60" w:rsidP="007F10C4">
            <w:pPr>
              <w:keepNext/>
              <w:widowControl w:val="0"/>
              <w:ind w:left="-1440" w:right="96" w:firstLine="1440"/>
              <w:jc w:val="center"/>
              <w:rPr>
                <w:b/>
                <w:bCs/>
                <w:iCs/>
                <w:lang w:val="kk-KZ"/>
              </w:rPr>
            </w:pPr>
            <w:r w:rsidRPr="00D863E3">
              <w:rPr>
                <w:b/>
                <w:bCs/>
                <w:iCs/>
                <w:lang w:val="kk-KZ"/>
              </w:rPr>
              <w:t>С-О-3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50A60" w:rsidRPr="00175162" w:rsidRDefault="00950A60" w:rsidP="007F10C4">
            <w:pPr>
              <w:ind w:left="360"/>
              <w:jc w:val="center"/>
              <w:rPr>
                <w:rFonts w:eastAsia="Calibri"/>
                <w:b/>
                <w:bCs/>
                <w:iCs/>
                <w:lang w:val="kk-KZ"/>
              </w:rPr>
            </w:pPr>
            <w:r w:rsidRPr="00175162">
              <w:rPr>
                <w:rFonts w:eastAsia="Calibri"/>
                <w:b/>
                <w:bCs/>
                <w:iCs/>
                <w:lang w:val="kk-KZ"/>
              </w:rPr>
              <w:t>152</w:t>
            </w:r>
            <w:r>
              <w:rPr>
                <w:rFonts w:eastAsia="Calibri"/>
                <w:b/>
                <w:bCs/>
                <w:iCs/>
                <w:lang w:val="kk-KZ"/>
              </w:rPr>
              <w:t xml:space="preserve"> </w:t>
            </w:r>
            <w:r w:rsidRPr="00175162">
              <w:rPr>
                <w:rFonts w:eastAsia="Calibri"/>
                <w:b/>
                <w:bCs/>
                <w:iCs/>
                <w:lang w:val="kk-KZ"/>
              </w:rPr>
              <w:t>371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50A60" w:rsidRPr="00175162" w:rsidRDefault="00950A60" w:rsidP="007F10C4">
            <w:pPr>
              <w:ind w:left="360"/>
              <w:jc w:val="center"/>
              <w:rPr>
                <w:rFonts w:eastAsia="Calibri"/>
                <w:b/>
                <w:bCs/>
                <w:iCs/>
                <w:lang w:val="kk-KZ"/>
              </w:rPr>
            </w:pPr>
            <w:r w:rsidRPr="00175162">
              <w:rPr>
                <w:rFonts w:eastAsia="Calibri"/>
                <w:b/>
                <w:bCs/>
                <w:iCs/>
                <w:lang w:val="kk-KZ"/>
              </w:rPr>
              <w:t>205</w:t>
            </w:r>
            <w:r>
              <w:rPr>
                <w:rFonts w:eastAsia="Calibri"/>
                <w:b/>
                <w:bCs/>
                <w:iCs/>
                <w:lang w:val="kk-KZ"/>
              </w:rPr>
              <w:t xml:space="preserve"> </w:t>
            </w:r>
            <w:r w:rsidRPr="00175162">
              <w:rPr>
                <w:rFonts w:eastAsia="Calibri"/>
                <w:b/>
                <w:bCs/>
                <w:iCs/>
                <w:lang w:val="kk-KZ"/>
              </w:rPr>
              <w:t>639</w:t>
            </w:r>
          </w:p>
        </w:tc>
      </w:tr>
    </w:tbl>
    <w:p w:rsidR="00950A60" w:rsidRPr="00950A60" w:rsidRDefault="00950A60" w:rsidP="00950A60">
      <w:pPr>
        <w:widowControl w:val="0"/>
        <w:spacing w:after="160" w:line="259" w:lineRule="auto"/>
        <w:jc w:val="both"/>
        <w:rPr>
          <w:b/>
          <w:bCs/>
          <w:iCs/>
          <w:color w:val="000000"/>
          <w:lang w:val="kk-KZ"/>
        </w:rPr>
      </w:pPr>
      <w:r>
        <w:rPr>
          <w:b/>
          <w:bCs/>
          <w:iCs/>
          <w:lang w:val="kk-KZ"/>
        </w:rPr>
        <w:t>3</w:t>
      </w:r>
      <w:r w:rsidRPr="00950A60">
        <w:rPr>
          <w:b/>
          <w:bCs/>
          <w:iCs/>
          <w:lang w:val="kk-KZ"/>
        </w:rPr>
        <w:t>.</w:t>
      </w:r>
      <w:r>
        <w:rPr>
          <w:b/>
          <w:bCs/>
          <w:iCs/>
          <w:lang w:val="kk-KZ"/>
        </w:rPr>
        <w:t xml:space="preserve"> </w:t>
      </w:r>
      <w:r w:rsidRPr="00950A60">
        <w:rPr>
          <w:b/>
          <w:bCs/>
          <w:iCs/>
          <w:lang w:val="kk-KZ"/>
        </w:rPr>
        <w:t xml:space="preserve">Руководитель таможенного поста </w:t>
      </w:r>
      <w:r w:rsidRPr="00950A60">
        <w:rPr>
          <w:b/>
          <w:bCs/>
          <w:sz w:val="24"/>
          <w:szCs w:val="24"/>
        </w:rPr>
        <w:t>«</w:t>
      </w:r>
      <w:r w:rsidRPr="00492C57">
        <w:rPr>
          <w:b/>
          <w:bCs/>
          <w:iCs/>
        </w:rPr>
        <w:t>МЦПС-Хоргос»</w:t>
      </w:r>
      <w:r w:rsidRPr="00950A60">
        <w:rPr>
          <w:b/>
          <w:bCs/>
          <w:sz w:val="24"/>
          <w:szCs w:val="24"/>
        </w:rPr>
        <w:t xml:space="preserve"> </w:t>
      </w:r>
      <w:r w:rsidRPr="00950A60">
        <w:rPr>
          <w:b/>
          <w:bCs/>
          <w:iCs/>
        </w:rPr>
        <w:t xml:space="preserve">Департамента государственных доходов по </w:t>
      </w:r>
      <w:proofErr w:type="spellStart"/>
      <w:r w:rsidRPr="00950A60">
        <w:rPr>
          <w:b/>
          <w:bCs/>
          <w:iCs/>
        </w:rPr>
        <w:t>Алматинской</w:t>
      </w:r>
      <w:proofErr w:type="spellEnd"/>
      <w:r w:rsidRPr="00950A60">
        <w:rPr>
          <w:b/>
          <w:bCs/>
          <w:iCs/>
        </w:rPr>
        <w:t xml:space="preserve"> области</w:t>
      </w:r>
      <w:r w:rsidRPr="00950A60">
        <w:rPr>
          <w:b/>
          <w:bCs/>
          <w:iCs/>
          <w:color w:val="000000"/>
          <w:lang w:val="kk-KZ"/>
        </w:rPr>
        <w:t xml:space="preserve"> (1 единица), категория </w:t>
      </w:r>
      <w:r w:rsidRPr="00950A60">
        <w:rPr>
          <w:b/>
          <w:bCs/>
          <w:iCs/>
        </w:rPr>
        <w:t>С-О-</w:t>
      </w:r>
      <w:r w:rsidRPr="00950A60">
        <w:rPr>
          <w:b/>
          <w:bCs/>
          <w:iCs/>
          <w:lang w:val="kk-KZ"/>
        </w:rPr>
        <w:t xml:space="preserve">3, </w:t>
      </w:r>
      <w:r w:rsidRPr="00950A60">
        <w:rPr>
          <w:rFonts w:eastAsia="Calibri"/>
          <w:b/>
          <w:bCs/>
          <w:iCs/>
          <w:color w:val="000000"/>
          <w:lang w:val="kk-KZ"/>
        </w:rPr>
        <w:t>№ «Қорғас» КБ 1.</w:t>
      </w:r>
    </w:p>
    <w:p w:rsidR="00950A60" w:rsidRDefault="00950A60" w:rsidP="00492C57">
      <w:pPr>
        <w:ind w:firstLine="360"/>
        <w:jc w:val="both"/>
        <w:rPr>
          <w:color w:val="000000"/>
          <w:lang w:val="kk-KZ"/>
        </w:rPr>
      </w:pPr>
      <w:r w:rsidRPr="00950A60">
        <w:rPr>
          <w:rFonts w:eastAsia="Calibri"/>
          <w:b/>
          <w:lang w:val="kk-KZ" w:eastAsia="en-US"/>
        </w:rPr>
        <w:lastRenderedPageBreak/>
        <w:t>Функциональные обязанности</w:t>
      </w:r>
      <w:r w:rsidRPr="00950A60">
        <w:rPr>
          <w:b/>
          <w:color w:val="000000"/>
          <w:lang w:val="kk-KZ"/>
        </w:rPr>
        <w:t>:</w:t>
      </w:r>
      <w:r w:rsidRPr="00950A60">
        <w:rPr>
          <w:i/>
          <w:lang w:val="kk-KZ"/>
        </w:rPr>
        <w:t xml:space="preserve"> </w:t>
      </w:r>
      <w:r w:rsidRPr="00950A60">
        <w:rPr>
          <w:color w:val="000000"/>
          <w:lang w:val="kk-KZ"/>
        </w:rPr>
        <w:t xml:space="preserve"> Полностью руководит деятельностью таможенного поста.  Осуществляет контроль по исполнению приказов, распоряжений и указаний департамента и Комитета. Требует от сотрудников соблюдения трудовой дисциплины, законности таможенного оформления и контроля. Организует и представляет на согласование текущие планы таможенного поста. Требует соблюдения таможенного законодательства Республики Казахстан.</w:t>
      </w:r>
      <w:r w:rsidRPr="00430992">
        <w:t xml:space="preserve"> </w:t>
      </w:r>
      <w:r w:rsidRPr="00950A60">
        <w:rPr>
          <w:color w:val="000000"/>
          <w:lang w:val="kk-KZ"/>
        </w:rPr>
        <w:t>Контролирует исполнение законных прав и полномочий граждан и организаций в ходе осуществления таможенного дела. Распределяет функциональные обязанности должностных лиц таможенного поста; вносит предложения руководителю департамента о проведении кадровой воспитательной работы, применении мер дисциплинарного взыскания, поощрения и кадрового отбора.</w:t>
      </w:r>
      <w:r w:rsidRPr="00430992">
        <w:t xml:space="preserve"> </w:t>
      </w:r>
      <w:r w:rsidRPr="00950A60">
        <w:rPr>
          <w:color w:val="000000"/>
          <w:lang w:val="kk-KZ"/>
        </w:rPr>
        <w:t xml:space="preserve">В пределах своей компетенции осуществляет взаимодействие с государственными органами и сотрудниками структурных подразделений департамента. Организует соблюдение техники безопасности, работу по охране труда, а также обеспечение необходимых условий для деятельности таможенного поста должностными лицами таможенных органов. Выполняет другие полномочия в соответствии с законодательством Республики Казахстан и Положением о таможенном посте.         </w:t>
      </w:r>
    </w:p>
    <w:p w:rsidR="00950A60" w:rsidRPr="00950A60" w:rsidRDefault="00950A60" w:rsidP="00950A60">
      <w:pPr>
        <w:ind w:firstLine="360"/>
        <w:rPr>
          <w:color w:val="000000"/>
          <w:lang w:val="kk-KZ"/>
        </w:rPr>
      </w:pPr>
      <w:r w:rsidRPr="00950A60">
        <w:rPr>
          <w:rFonts w:eastAsia="Calibri"/>
          <w:b/>
          <w:bCs/>
          <w:iCs/>
          <w:lang w:val="kk-KZ" w:eastAsia="en-US"/>
        </w:rPr>
        <w:t>Требования к участникам конкурса:</w:t>
      </w:r>
      <w:r w:rsidRPr="00950A60">
        <w:rPr>
          <w:bCs/>
          <w:iCs/>
          <w:color w:val="000000"/>
          <w:lang w:val="kk-KZ"/>
        </w:rPr>
        <w:t xml:space="preserve"> Высшее или послевузовское образование: социальные науки, экономика и бизнес (экономика, финансы, менеджмент, учет и аудит, Государственное и местное управление) или право.</w:t>
      </w:r>
    </w:p>
    <w:p w:rsidR="00935F63" w:rsidRPr="00492C57" w:rsidRDefault="00935F63" w:rsidP="005E659D">
      <w:pPr>
        <w:pStyle w:val="HTML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492C57">
        <w:rPr>
          <w:rFonts w:ascii="Times New Roman" w:hAnsi="Times New Roman"/>
          <w:b/>
          <w:sz w:val="28"/>
          <w:szCs w:val="28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935F63" w:rsidRPr="002D3B2F" w:rsidRDefault="00935F63" w:rsidP="00935F63">
      <w:pPr>
        <w:tabs>
          <w:tab w:val="left" w:pos="9923"/>
        </w:tabs>
        <w:ind w:firstLine="709"/>
        <w:jc w:val="both"/>
        <w:rPr>
          <w:b/>
          <w:bCs/>
          <w:i/>
          <w:iCs/>
        </w:rPr>
      </w:pPr>
      <w:r w:rsidRPr="002D3B2F"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2D3B2F">
        <w:t>маслихатов</w:t>
      </w:r>
      <w:proofErr w:type="spellEnd"/>
      <w:r w:rsidRPr="002D3B2F"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935F63" w:rsidRPr="008F4BA3" w:rsidRDefault="00935F63" w:rsidP="00935F63">
      <w:pPr>
        <w:tabs>
          <w:tab w:val="left" w:pos="9923"/>
        </w:tabs>
        <w:ind w:firstLine="709"/>
        <w:jc w:val="both"/>
        <w:rPr>
          <w:b/>
          <w:i/>
          <w:iCs/>
        </w:rPr>
      </w:pPr>
      <w:r w:rsidRPr="008F4BA3"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8F4BA3">
        <w:t>маслихатов</w:t>
      </w:r>
      <w:proofErr w:type="spellEnd"/>
      <w:r w:rsidRPr="008F4BA3">
        <w:t>.</w:t>
      </w:r>
    </w:p>
    <w:p w:rsidR="00935F63" w:rsidRDefault="00935F63" w:rsidP="00935F63">
      <w:pPr>
        <w:tabs>
          <w:tab w:val="left" w:pos="9923"/>
        </w:tabs>
        <w:ind w:firstLine="709"/>
        <w:jc w:val="both"/>
      </w:pPr>
      <w:r w:rsidRPr="008F4BA3"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935F63" w:rsidRPr="00483BE0" w:rsidRDefault="00935F63" w:rsidP="00935F63">
      <w:pPr>
        <w:ind w:firstLine="708"/>
        <w:jc w:val="both"/>
        <w:rPr>
          <w:rFonts w:eastAsia="Calibri"/>
          <w:b/>
          <w:i/>
          <w:lang w:val="kk-KZ"/>
        </w:rPr>
      </w:pPr>
      <w:r w:rsidRPr="00483BE0">
        <w:rPr>
          <w:b/>
          <w:lang w:val="kk-KZ"/>
        </w:rPr>
        <w:t>Перечень необходимых документов:</w:t>
      </w:r>
      <w:r w:rsidRPr="00483BE0">
        <w:rPr>
          <w:rFonts w:eastAsia="Calibri"/>
          <w:b/>
          <w:lang w:val="kk-KZ"/>
        </w:rPr>
        <w:t xml:space="preserve"> </w:t>
      </w:r>
    </w:p>
    <w:p w:rsidR="00935F63" w:rsidRPr="00C0360D" w:rsidRDefault="00935F63" w:rsidP="00935F63">
      <w:pPr>
        <w:jc w:val="both"/>
        <w:rPr>
          <w:rFonts w:eastAsia="Calibri"/>
          <w:b/>
          <w:i/>
        </w:rPr>
      </w:pPr>
      <w:r w:rsidRPr="00C0360D">
        <w:rPr>
          <w:rFonts w:eastAsia="Calibri"/>
          <w:color w:val="000000"/>
          <w:lang w:val="kk-KZ"/>
        </w:rPr>
        <w:lastRenderedPageBreak/>
        <w:tab/>
      </w:r>
      <w:r w:rsidRPr="00C0360D">
        <w:rPr>
          <w:rFonts w:eastAsia="Calibri"/>
          <w:color w:val="000000"/>
        </w:rPr>
        <w:t xml:space="preserve">Для участия во внутреннем конкурсе представляются следующие документы: </w:t>
      </w:r>
      <w:r w:rsidRPr="00C0360D">
        <w:rPr>
          <w:rFonts w:eastAsia="Calibri"/>
        </w:rPr>
        <w:br/>
      </w:r>
      <w:r w:rsidRPr="00C0360D">
        <w:rPr>
          <w:rFonts w:eastAsia="Calibri"/>
          <w:color w:val="000000"/>
          <w:lang w:val="kk-KZ"/>
        </w:rPr>
        <w:t xml:space="preserve"> </w:t>
      </w:r>
      <w:r w:rsidRPr="00C0360D">
        <w:rPr>
          <w:rFonts w:eastAsia="Calibri"/>
          <w:color w:val="000000"/>
        </w:rPr>
        <w:t xml:space="preserve">      </w:t>
      </w:r>
      <w:r w:rsidRPr="00C0360D">
        <w:rPr>
          <w:rFonts w:eastAsia="Calibri"/>
          <w:color w:val="000000"/>
          <w:lang w:val="kk-KZ"/>
        </w:rPr>
        <w:tab/>
      </w:r>
      <w:r w:rsidRPr="00C0360D">
        <w:rPr>
          <w:rFonts w:eastAsia="Calibri"/>
          <w:color w:val="000000"/>
        </w:rPr>
        <w:t>1) заявление по форме, согласно приложению 2 к настоящим Правилам;</w:t>
      </w:r>
      <w:r w:rsidRPr="00C0360D">
        <w:rPr>
          <w:rFonts w:eastAsia="Calibri"/>
        </w:rPr>
        <w:br/>
      </w:r>
      <w:r w:rsidRPr="00C0360D">
        <w:rPr>
          <w:rFonts w:eastAsia="Calibri"/>
          <w:color w:val="000000"/>
        </w:rPr>
        <w:t xml:space="preserve">       </w:t>
      </w:r>
      <w:r w:rsidRPr="00C0360D">
        <w:rPr>
          <w:rFonts w:eastAsia="Calibri"/>
          <w:color w:val="000000"/>
          <w:lang w:val="kk-KZ"/>
        </w:rPr>
        <w:tab/>
      </w:r>
      <w:r w:rsidRPr="00C0360D">
        <w:rPr>
          <w:rFonts w:eastAsia="Calibri"/>
          <w:color w:val="000000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935F63" w:rsidRDefault="00935F63" w:rsidP="00935F63">
      <w:pPr>
        <w:ind w:firstLine="708"/>
        <w:jc w:val="both"/>
        <w:rPr>
          <w:b/>
          <w:lang w:val="kk-KZ"/>
        </w:rPr>
      </w:pPr>
      <w:r w:rsidRPr="00C0360D">
        <w:rPr>
          <w:b/>
        </w:rPr>
        <w:t>Срок приема документов:</w:t>
      </w:r>
      <w:r w:rsidRPr="00C0360D">
        <w:t xml:space="preserve"> </w:t>
      </w:r>
      <w:r w:rsidRPr="00C0360D">
        <w:rPr>
          <w:color w:val="000000"/>
        </w:rPr>
        <w:t>3 рабочих дня</w:t>
      </w:r>
      <w:r>
        <w:rPr>
          <w:color w:val="000000"/>
          <w:lang w:val="kk-KZ"/>
        </w:rPr>
        <w:t xml:space="preserve">, </w:t>
      </w:r>
      <w:r w:rsidRPr="00C0360D">
        <w:rPr>
          <w:color w:val="000000"/>
        </w:rPr>
        <w:t xml:space="preserve">которые </w:t>
      </w:r>
      <w:proofErr w:type="spellStart"/>
      <w:r w:rsidRPr="00C0360D">
        <w:rPr>
          <w:color w:val="000000"/>
        </w:rPr>
        <w:t>исчисля</w:t>
      </w:r>
      <w:proofErr w:type="spellEnd"/>
      <w:r>
        <w:rPr>
          <w:color w:val="000000"/>
          <w:lang w:val="kk-KZ"/>
        </w:rPr>
        <w:t>ю</w:t>
      </w:r>
      <w:proofErr w:type="spellStart"/>
      <w:r w:rsidRPr="00C0360D">
        <w:rPr>
          <w:color w:val="000000"/>
        </w:rPr>
        <w:t>тся</w:t>
      </w:r>
      <w:proofErr w:type="spellEnd"/>
      <w:r w:rsidRPr="00C0360D">
        <w:rPr>
          <w:color w:val="000000"/>
        </w:rPr>
        <w:t xml:space="preserve"> со следующего рабочего дня после последней публикации объявления о проведении внутреннего конкурса</w:t>
      </w:r>
      <w:r w:rsidRPr="00C0360D">
        <w:rPr>
          <w:color w:val="000000"/>
          <w:lang w:val="kk-KZ"/>
        </w:rPr>
        <w:t>.</w:t>
      </w:r>
      <w:r w:rsidRPr="00C0360D">
        <w:rPr>
          <w:b/>
          <w:lang w:val="kk-KZ"/>
        </w:rPr>
        <w:t xml:space="preserve"> </w:t>
      </w:r>
      <w:r>
        <w:rPr>
          <w:b/>
          <w:lang w:val="kk-KZ"/>
        </w:rPr>
        <w:t xml:space="preserve">  </w:t>
      </w:r>
    </w:p>
    <w:p w:rsidR="00935F63" w:rsidRPr="00F24FDF" w:rsidRDefault="00935F63" w:rsidP="00935F63">
      <w:pPr>
        <w:widowControl w:val="0"/>
        <w:ind w:firstLine="709"/>
        <w:contextualSpacing/>
        <w:jc w:val="both"/>
        <w:rPr>
          <w:bCs/>
          <w:iCs/>
        </w:rPr>
      </w:pPr>
      <w:r w:rsidRPr="00F24FDF">
        <w:rPr>
          <w:bCs/>
          <w:iCs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«Е-</w:t>
      </w:r>
      <w:proofErr w:type="spellStart"/>
      <w:r w:rsidRPr="00F24FDF">
        <w:rPr>
          <w:bCs/>
          <w:iCs/>
        </w:rPr>
        <w:t>қызмет</w:t>
      </w:r>
      <w:proofErr w:type="spellEnd"/>
      <w:r w:rsidRPr="00F24FDF">
        <w:rPr>
          <w:bCs/>
          <w:iCs/>
        </w:rPr>
        <w:t>» или портала электронного правительства «Е-</w:t>
      </w:r>
      <w:proofErr w:type="spellStart"/>
      <w:r w:rsidRPr="00F24FDF">
        <w:rPr>
          <w:bCs/>
          <w:iCs/>
        </w:rPr>
        <w:t>gov</w:t>
      </w:r>
      <w:proofErr w:type="spellEnd"/>
      <w:r w:rsidRPr="00F24FDF">
        <w:rPr>
          <w:bCs/>
          <w:iCs/>
        </w:rPr>
        <w:t>» либо на адрес электронной почты, указанный в объявлении, в сроки приема документов.</w:t>
      </w:r>
    </w:p>
    <w:p w:rsidR="00935F63" w:rsidRPr="00F24FDF" w:rsidRDefault="00935F63" w:rsidP="00935F63">
      <w:pPr>
        <w:widowControl w:val="0"/>
        <w:ind w:firstLine="709"/>
        <w:contextualSpacing/>
        <w:jc w:val="both"/>
        <w:rPr>
          <w:bCs/>
          <w:iCs/>
          <w:lang w:val="kk-KZ"/>
        </w:rPr>
      </w:pPr>
      <w:r w:rsidRPr="00F24FDF">
        <w:rPr>
          <w:bCs/>
          <w:iCs/>
        </w:rPr>
        <w:t>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собеседования.</w:t>
      </w:r>
    </w:p>
    <w:p w:rsidR="00935F63" w:rsidRPr="00F24FDF" w:rsidRDefault="00935F63" w:rsidP="00935F63">
      <w:pPr>
        <w:widowControl w:val="0"/>
        <w:ind w:firstLine="708"/>
        <w:jc w:val="both"/>
        <w:rPr>
          <w:bCs/>
          <w:iCs/>
          <w:lang w:val="kk-KZ"/>
        </w:rPr>
      </w:pPr>
      <w:r w:rsidRPr="00F24FDF">
        <w:rPr>
          <w:bCs/>
          <w:iCs/>
        </w:rPr>
        <w:t>При их непредставлении, лицо не допускается конкурсной комиссией к прохождению собеседования.</w:t>
      </w:r>
      <w:r w:rsidRPr="00F24FDF">
        <w:rPr>
          <w:bCs/>
          <w:iCs/>
          <w:lang w:val="kk-KZ"/>
        </w:rPr>
        <w:t xml:space="preserve"> </w:t>
      </w:r>
    </w:p>
    <w:p w:rsidR="00935F63" w:rsidRDefault="00935F63" w:rsidP="00935F63">
      <w:pPr>
        <w:ind w:firstLine="708"/>
        <w:jc w:val="both"/>
        <w:rPr>
          <w:rFonts w:eastAsiaTheme="minorEastAsia"/>
        </w:rPr>
      </w:pPr>
      <w:r w:rsidRPr="00F24FDF">
        <w:rPr>
          <w:rFonts w:eastAsiaTheme="minorEastAsia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935F63" w:rsidRDefault="00935F63" w:rsidP="00935F63">
      <w:pPr>
        <w:jc w:val="both"/>
        <w:rPr>
          <w:rFonts w:eastAsiaTheme="minorEastAsia"/>
          <w:lang w:val="kk-KZ"/>
        </w:rPr>
      </w:pPr>
      <w:r w:rsidRPr="00F24FDF">
        <w:rPr>
          <w:rFonts w:eastAsiaTheme="minorEastAsia"/>
          <w:lang w:val="kk-KZ"/>
        </w:rPr>
        <w:tab/>
      </w:r>
      <w:r w:rsidRPr="00F24FDF">
        <w:rPr>
          <w:rFonts w:eastAsiaTheme="minorEastAsia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935F63" w:rsidRPr="008F4BA3" w:rsidRDefault="00935F63" w:rsidP="00935F63">
      <w:pPr>
        <w:tabs>
          <w:tab w:val="left" w:pos="9923"/>
        </w:tabs>
        <w:ind w:firstLine="709"/>
        <w:jc w:val="both"/>
      </w:pPr>
      <w:r w:rsidRPr="008F4BA3"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9C4648" w:rsidRDefault="009C4648" w:rsidP="009C4648">
      <w:pPr>
        <w:ind w:firstLine="708"/>
        <w:jc w:val="both"/>
        <w:rPr>
          <w:color w:val="000000"/>
        </w:rPr>
      </w:pPr>
      <w:r w:rsidRPr="002D3B2F">
        <w:rPr>
          <w:color w:val="000000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D623B7" w:rsidRPr="00975CE6" w:rsidRDefault="0054720F" w:rsidP="00975CE6">
      <w:pPr>
        <w:ind w:firstLine="708"/>
        <w:jc w:val="both"/>
        <w:rPr>
          <w:b/>
          <w:i/>
          <w:color w:val="000000"/>
          <w:lang w:val="kk-KZ"/>
        </w:rPr>
      </w:pPr>
      <w:r>
        <w:rPr>
          <w:b/>
          <w:lang w:val="kk-KZ"/>
        </w:rPr>
        <w:t xml:space="preserve">Место проведения собеседования: </w:t>
      </w:r>
      <w:r w:rsidRPr="00C0360D">
        <w:rPr>
          <w:color w:val="000000"/>
          <w:lang w:val="kk-KZ"/>
        </w:rPr>
        <w:t>Алматинская область, город Талдыкорган, улица Жансугурова 113.</w:t>
      </w:r>
    </w:p>
    <w:p w:rsidR="00D623B7" w:rsidRDefault="00D623B7" w:rsidP="0006793F">
      <w:pPr>
        <w:ind w:firstLine="709"/>
        <w:contextualSpacing/>
        <w:jc w:val="right"/>
        <w:rPr>
          <w:sz w:val="24"/>
          <w:szCs w:val="24"/>
        </w:rPr>
      </w:pPr>
    </w:p>
    <w:p w:rsidR="00D623B7" w:rsidRDefault="00D623B7" w:rsidP="0006793F">
      <w:pPr>
        <w:ind w:firstLine="709"/>
        <w:contextualSpacing/>
        <w:jc w:val="right"/>
        <w:rPr>
          <w:sz w:val="24"/>
          <w:szCs w:val="24"/>
        </w:rPr>
      </w:pPr>
    </w:p>
    <w:p w:rsidR="00D623B7" w:rsidRDefault="00D623B7" w:rsidP="0006793F">
      <w:pPr>
        <w:ind w:firstLine="709"/>
        <w:contextualSpacing/>
        <w:jc w:val="right"/>
        <w:rPr>
          <w:sz w:val="24"/>
          <w:szCs w:val="24"/>
        </w:rPr>
      </w:pPr>
    </w:p>
    <w:p w:rsidR="00D623B7" w:rsidRDefault="00D623B7" w:rsidP="0006793F">
      <w:pPr>
        <w:ind w:firstLine="709"/>
        <w:contextualSpacing/>
        <w:jc w:val="right"/>
        <w:rPr>
          <w:sz w:val="24"/>
          <w:szCs w:val="24"/>
        </w:rPr>
      </w:pPr>
    </w:p>
    <w:p w:rsidR="00D623B7" w:rsidRDefault="00D623B7" w:rsidP="0006793F">
      <w:pPr>
        <w:ind w:firstLine="709"/>
        <w:contextualSpacing/>
        <w:jc w:val="right"/>
        <w:rPr>
          <w:sz w:val="24"/>
          <w:szCs w:val="24"/>
        </w:rPr>
      </w:pPr>
    </w:p>
    <w:p w:rsidR="004B2727" w:rsidRDefault="004B2727" w:rsidP="0006793F">
      <w:pPr>
        <w:ind w:firstLine="709"/>
        <w:contextualSpacing/>
        <w:jc w:val="right"/>
        <w:rPr>
          <w:sz w:val="24"/>
          <w:szCs w:val="24"/>
          <w:lang w:val="kk-KZ"/>
        </w:rPr>
      </w:pPr>
    </w:p>
    <w:p w:rsidR="004B2727" w:rsidRDefault="004B2727" w:rsidP="0006793F">
      <w:pPr>
        <w:ind w:firstLine="709"/>
        <w:contextualSpacing/>
        <w:jc w:val="right"/>
        <w:rPr>
          <w:sz w:val="24"/>
          <w:szCs w:val="24"/>
          <w:lang w:val="kk-KZ"/>
        </w:rPr>
      </w:pPr>
    </w:p>
    <w:p w:rsidR="004B2727" w:rsidRDefault="004B2727" w:rsidP="0006793F">
      <w:pPr>
        <w:ind w:firstLine="709"/>
        <w:contextualSpacing/>
        <w:jc w:val="right"/>
        <w:rPr>
          <w:sz w:val="24"/>
          <w:szCs w:val="24"/>
          <w:lang w:val="kk-KZ"/>
        </w:rPr>
      </w:pPr>
    </w:p>
    <w:p w:rsidR="004B2727" w:rsidRDefault="004B2727" w:rsidP="0006793F">
      <w:pPr>
        <w:ind w:firstLine="709"/>
        <w:contextualSpacing/>
        <w:jc w:val="right"/>
        <w:rPr>
          <w:sz w:val="24"/>
          <w:szCs w:val="24"/>
          <w:lang w:val="kk-KZ"/>
        </w:rPr>
      </w:pPr>
    </w:p>
    <w:p w:rsidR="0006793F" w:rsidRPr="00776D6A" w:rsidRDefault="0006793F" w:rsidP="0006793F">
      <w:pPr>
        <w:ind w:firstLine="709"/>
        <w:contextualSpacing/>
        <w:jc w:val="right"/>
        <w:rPr>
          <w:sz w:val="24"/>
          <w:szCs w:val="24"/>
          <w:lang w:val="kk-KZ"/>
        </w:rPr>
      </w:pPr>
      <w:r w:rsidRPr="00663B69"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kk-KZ"/>
        </w:rPr>
        <w:t>2</w:t>
      </w:r>
    </w:p>
    <w:p w:rsidR="0006793F" w:rsidRPr="00663B69" w:rsidRDefault="0006793F" w:rsidP="0006793F">
      <w:pPr>
        <w:ind w:firstLine="709"/>
        <w:contextualSpacing/>
        <w:jc w:val="right"/>
        <w:rPr>
          <w:sz w:val="24"/>
          <w:szCs w:val="24"/>
        </w:rPr>
      </w:pPr>
      <w:r w:rsidRPr="00663B69">
        <w:rPr>
          <w:sz w:val="24"/>
          <w:szCs w:val="24"/>
        </w:rPr>
        <w:t>к Правилам проведения конкурса</w:t>
      </w:r>
    </w:p>
    <w:p w:rsidR="0006793F" w:rsidRPr="00663B69" w:rsidRDefault="0006793F" w:rsidP="0006793F">
      <w:pPr>
        <w:ind w:firstLine="709"/>
        <w:contextualSpacing/>
        <w:jc w:val="right"/>
        <w:rPr>
          <w:sz w:val="24"/>
          <w:szCs w:val="24"/>
        </w:rPr>
      </w:pPr>
      <w:r w:rsidRPr="00663B69">
        <w:rPr>
          <w:sz w:val="24"/>
          <w:szCs w:val="24"/>
        </w:rPr>
        <w:t>на занятие административной</w:t>
      </w:r>
    </w:p>
    <w:p w:rsidR="0006793F" w:rsidRPr="00663B69" w:rsidRDefault="0006793F" w:rsidP="0006793F">
      <w:pPr>
        <w:ind w:firstLine="709"/>
        <w:contextualSpacing/>
        <w:jc w:val="right"/>
        <w:rPr>
          <w:sz w:val="24"/>
          <w:szCs w:val="24"/>
        </w:rPr>
      </w:pPr>
      <w:r w:rsidRPr="00663B69">
        <w:rPr>
          <w:sz w:val="24"/>
          <w:szCs w:val="24"/>
        </w:rPr>
        <w:t>государственной должности</w:t>
      </w:r>
    </w:p>
    <w:p w:rsidR="0006793F" w:rsidRDefault="0006793F" w:rsidP="0006793F">
      <w:pPr>
        <w:jc w:val="right"/>
      </w:pPr>
      <w:r w:rsidRPr="00663B69">
        <w:rPr>
          <w:sz w:val="24"/>
          <w:szCs w:val="24"/>
        </w:rPr>
        <w:t>корпуса «Б»</w:t>
      </w:r>
    </w:p>
    <w:p w:rsidR="0006793F" w:rsidRPr="00B829E2" w:rsidRDefault="0006793F" w:rsidP="0006793F">
      <w:pPr>
        <w:suppressAutoHyphens/>
        <w:ind w:firstLine="709"/>
        <w:contextualSpacing/>
        <w:jc w:val="right"/>
        <w:rPr>
          <w:lang w:eastAsia="zh-CN"/>
        </w:rPr>
      </w:pPr>
      <w:r w:rsidRPr="00B829E2">
        <w:rPr>
          <w:color w:val="000000"/>
          <w:lang w:eastAsia="zh-CN"/>
        </w:rPr>
        <w:t>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(государственный орган)</w:t>
      </w:r>
    </w:p>
    <w:p w:rsidR="0006793F" w:rsidRPr="00B829E2" w:rsidRDefault="0006793F" w:rsidP="0006793F">
      <w:pPr>
        <w:suppressAutoHyphens/>
        <w:ind w:firstLine="709"/>
        <w:contextualSpacing/>
        <w:rPr>
          <w:b/>
          <w:color w:val="000000"/>
          <w:lang w:eastAsia="zh-CN"/>
        </w:rPr>
      </w:pPr>
      <w:bookmarkStart w:id="3" w:name="z146"/>
      <w:r w:rsidRPr="00B829E2">
        <w:rPr>
          <w:b/>
          <w:color w:val="000000"/>
          <w:lang w:eastAsia="zh-CN"/>
        </w:rPr>
        <w:t xml:space="preserve">                            </w:t>
      </w:r>
    </w:p>
    <w:p w:rsidR="0006793F" w:rsidRPr="00B829E2" w:rsidRDefault="0006793F" w:rsidP="0006793F">
      <w:pPr>
        <w:suppressAutoHyphens/>
        <w:ind w:firstLine="709"/>
        <w:contextualSpacing/>
        <w:jc w:val="center"/>
        <w:rPr>
          <w:b/>
          <w:color w:val="000000"/>
          <w:lang w:eastAsia="zh-CN"/>
        </w:rPr>
      </w:pPr>
      <w:r w:rsidRPr="00B829E2">
        <w:rPr>
          <w:b/>
          <w:color w:val="000000"/>
          <w:lang w:eastAsia="zh-CN"/>
        </w:rPr>
        <w:t>Заявление</w:t>
      </w:r>
    </w:p>
    <w:p w:rsidR="0006793F" w:rsidRPr="00B829E2" w:rsidRDefault="0006793F" w:rsidP="0006793F">
      <w:pPr>
        <w:suppressAutoHyphens/>
        <w:ind w:firstLine="709"/>
        <w:contextualSpacing/>
        <w:jc w:val="center"/>
        <w:rPr>
          <w:lang w:eastAsia="zh-CN"/>
        </w:rPr>
      </w:pPr>
    </w:p>
    <w:bookmarkEnd w:id="3"/>
    <w:p w:rsidR="0006793F" w:rsidRPr="00B829E2" w:rsidRDefault="0006793F" w:rsidP="0006793F">
      <w:pPr>
        <w:suppressAutoHyphens/>
        <w:ind w:firstLine="709"/>
        <w:contextualSpacing/>
        <w:jc w:val="both"/>
        <w:rPr>
          <w:lang w:val="kk-KZ" w:eastAsia="zh-CN"/>
        </w:rPr>
      </w:pPr>
      <w:r w:rsidRPr="00B829E2">
        <w:rPr>
          <w:color w:val="000000"/>
          <w:lang w:eastAsia="zh-CN"/>
        </w:rPr>
        <w:t>Прошу допустить меня к участию в конкурсе на занятие вакантной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административной государственной должности 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</w:p>
    <w:p w:rsidR="0006793F" w:rsidRPr="00B829E2" w:rsidRDefault="0006793F" w:rsidP="0006793F">
      <w:pPr>
        <w:suppressAutoHyphens/>
        <w:ind w:firstLine="709"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С основными требованиями Правил проведения конкурса на занятие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06793F" w:rsidRPr="00B829E2" w:rsidRDefault="0006793F" w:rsidP="0006793F">
      <w:pPr>
        <w:suppressAutoHyphens/>
        <w:ind w:firstLine="709"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Отвечаю за подлинность представленных документов.</w:t>
      </w:r>
    </w:p>
    <w:p w:rsidR="0006793F" w:rsidRPr="00B829E2" w:rsidRDefault="0006793F" w:rsidP="0006793F">
      <w:pPr>
        <w:suppressAutoHyphens/>
        <w:ind w:firstLine="709"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Прилагаемые документы:</w:t>
      </w:r>
    </w:p>
    <w:p w:rsidR="0006793F" w:rsidRPr="00B829E2" w:rsidRDefault="0006793F" w:rsidP="0006793F">
      <w:pPr>
        <w:suppressAutoHyphens/>
        <w:contextualSpacing/>
        <w:jc w:val="both"/>
        <w:rPr>
          <w:color w:val="000000"/>
          <w:lang w:val="kk-KZ" w:eastAsia="zh-CN"/>
        </w:rPr>
      </w:pPr>
      <w:r w:rsidRPr="00B829E2">
        <w:rPr>
          <w:color w:val="000000"/>
          <w:lang w:eastAsia="zh-CN"/>
        </w:rPr>
        <w:t>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____________________________________________________________________________________________________________________________________</w:t>
      </w:r>
    </w:p>
    <w:p w:rsidR="0006793F" w:rsidRPr="00B829E2" w:rsidRDefault="0006793F" w:rsidP="0006793F">
      <w:pPr>
        <w:suppressAutoHyphens/>
        <w:contextualSpacing/>
        <w:jc w:val="both"/>
        <w:rPr>
          <w:color w:val="000000"/>
          <w:lang w:val="kk-KZ" w:eastAsia="zh-CN"/>
        </w:rPr>
      </w:pPr>
      <w:r w:rsidRPr="00B829E2">
        <w:rPr>
          <w:color w:val="000000"/>
          <w:lang w:eastAsia="zh-CN"/>
        </w:rPr>
        <w:t>__________________________________________________________________</w:t>
      </w:r>
    </w:p>
    <w:p w:rsidR="0006793F" w:rsidRPr="00B829E2" w:rsidRDefault="0006793F" w:rsidP="0006793F">
      <w:pPr>
        <w:suppressAutoHyphens/>
        <w:contextualSpacing/>
        <w:jc w:val="both"/>
        <w:rPr>
          <w:color w:val="000000"/>
          <w:lang w:eastAsia="zh-CN"/>
        </w:rPr>
      </w:pPr>
      <w:r w:rsidRPr="00B829E2">
        <w:rPr>
          <w:color w:val="000000"/>
          <w:lang w:eastAsia="zh-CN"/>
        </w:rPr>
        <w:t>     </w:t>
      </w:r>
    </w:p>
    <w:p w:rsidR="0006793F" w:rsidRPr="00B829E2" w:rsidRDefault="0006793F" w:rsidP="0006793F">
      <w:pPr>
        <w:suppressAutoHyphens/>
        <w:contextualSpacing/>
        <w:jc w:val="both"/>
        <w:rPr>
          <w:lang w:val="kk-KZ" w:eastAsia="zh-CN"/>
        </w:rPr>
      </w:pPr>
      <w:r w:rsidRPr="00B829E2">
        <w:rPr>
          <w:color w:val="000000"/>
          <w:lang w:eastAsia="zh-CN"/>
        </w:rPr>
        <w:t>Адрес и контактный телефон 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</w:p>
    <w:p w:rsidR="0006793F" w:rsidRPr="00B829E2" w:rsidRDefault="0006793F" w:rsidP="0006793F">
      <w:pPr>
        <w:suppressAutoHyphens/>
        <w:contextualSpacing/>
        <w:jc w:val="both"/>
        <w:rPr>
          <w:color w:val="000000"/>
          <w:lang w:eastAsia="zh-CN"/>
        </w:rPr>
      </w:pPr>
    </w:p>
    <w:p w:rsidR="0006793F" w:rsidRPr="00B829E2" w:rsidRDefault="0006793F" w:rsidP="0006793F">
      <w:pPr>
        <w:suppressAutoHyphens/>
        <w:contextualSpacing/>
        <w:jc w:val="both"/>
        <w:rPr>
          <w:color w:val="000000"/>
          <w:lang w:eastAsia="zh-CN"/>
        </w:rPr>
      </w:pPr>
    </w:p>
    <w:p w:rsidR="0006793F" w:rsidRPr="00B829E2" w:rsidRDefault="0006793F" w:rsidP="0006793F">
      <w:pPr>
        <w:suppressAutoHyphens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__________                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 xml:space="preserve">(подпись)                     </w:t>
      </w:r>
      <w:r w:rsidRPr="00B829E2">
        <w:rPr>
          <w:color w:val="000000"/>
          <w:lang w:eastAsia="zh-CN"/>
        </w:rPr>
        <w:tab/>
      </w:r>
      <w:r w:rsidRPr="00B829E2">
        <w:rPr>
          <w:color w:val="000000"/>
          <w:lang w:eastAsia="zh-CN"/>
        </w:rPr>
        <w:tab/>
        <w:t>(Фамилия, имя, отчество (при его наличии))</w:t>
      </w:r>
    </w:p>
    <w:p w:rsidR="0006793F" w:rsidRPr="00B829E2" w:rsidRDefault="0006793F" w:rsidP="0006793F">
      <w:pPr>
        <w:suppressAutoHyphens/>
        <w:ind w:firstLine="709"/>
        <w:contextualSpacing/>
        <w:jc w:val="both"/>
        <w:rPr>
          <w:color w:val="000000"/>
          <w:lang w:eastAsia="zh-CN"/>
        </w:rPr>
      </w:pPr>
      <w:r w:rsidRPr="00B829E2">
        <w:rPr>
          <w:color w:val="000000"/>
          <w:lang w:eastAsia="zh-CN"/>
        </w:rPr>
        <w:t>      </w:t>
      </w:r>
    </w:p>
    <w:p w:rsidR="0006793F" w:rsidRDefault="0006793F" w:rsidP="005B15D7">
      <w:pPr>
        <w:suppressAutoHyphens/>
        <w:ind w:firstLine="709"/>
        <w:contextualSpacing/>
        <w:jc w:val="both"/>
        <w:rPr>
          <w:color w:val="000000"/>
          <w:lang w:eastAsia="zh-CN"/>
        </w:rPr>
      </w:pPr>
      <w:r w:rsidRPr="00B829E2">
        <w:rPr>
          <w:color w:val="000000"/>
          <w:lang w:eastAsia="zh-CN"/>
        </w:rPr>
        <w:t>«____»_______________ 20__ г.</w:t>
      </w:r>
    </w:p>
    <w:p w:rsidR="008F6513" w:rsidRDefault="008F6513" w:rsidP="005B15D7">
      <w:pPr>
        <w:suppressAutoHyphens/>
        <w:ind w:firstLine="709"/>
        <w:contextualSpacing/>
        <w:jc w:val="both"/>
        <w:rPr>
          <w:sz w:val="24"/>
          <w:szCs w:val="24"/>
          <w:lang w:val="kk-KZ" w:eastAsia="zh-CN"/>
        </w:rPr>
      </w:pPr>
    </w:p>
    <w:p w:rsidR="008F6513" w:rsidRPr="008F6513" w:rsidRDefault="008F6513" w:rsidP="008F6513">
      <w:pPr>
        <w:suppressAutoHyphens/>
        <w:contextualSpacing/>
        <w:rPr>
          <w:color w:val="0C0000"/>
          <w:sz w:val="20"/>
          <w:szCs w:val="24"/>
          <w:lang w:val="kk-KZ" w:eastAsia="zh-CN"/>
        </w:rPr>
      </w:pPr>
    </w:p>
    <w:sectPr w:rsidR="008F6513" w:rsidRPr="008F651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516" w:rsidRDefault="00542516" w:rsidP="00957481">
      <w:r>
        <w:separator/>
      </w:r>
    </w:p>
  </w:endnote>
  <w:endnote w:type="continuationSeparator" w:id="0">
    <w:p w:rsidR="00542516" w:rsidRDefault="00542516" w:rsidP="0095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59" w:rsidRDefault="00252B59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-8968867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2B59" w:rsidRPr="00252B59" w:rsidRDefault="00252B5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23.10.2019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31" type="#_x0000_t202" style="position:absolute;margin-left:480.25pt;margin-top:-706.2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" filled="f" stroked="f" strokeweight=".5pt">
              <v:textbox style="layout-flow:vertical;mso-layout-flow-alt:bottom-to-top">
                <w:txbxContent>
                  <w:p w:rsidR="00252B59" w:rsidRPr="00252B59" w:rsidRDefault="00252B5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23.10.2019 ЕСЭДО ГО (версия 7.18.4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516" w:rsidRDefault="00542516" w:rsidP="00957481">
      <w:r>
        <w:separator/>
      </w:r>
    </w:p>
  </w:footnote>
  <w:footnote w:type="continuationSeparator" w:id="0">
    <w:p w:rsidR="00542516" w:rsidRDefault="00542516" w:rsidP="00957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81" w:rsidRDefault="00C37A30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6" name="Пол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7A30" w:rsidRPr="00C37A30" w:rsidRDefault="00C37A3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17.02.2020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480.25pt;margin-top:48.8pt;width:30pt;height:63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" filled="f" stroked="f" strokeweight=".5pt">
              <v:textbox style="layout-flow:vertical;mso-layout-flow-alt:bottom-to-top">
                <w:txbxContent>
                  <w:p w:rsidR="00C37A30" w:rsidRPr="00C37A30" w:rsidRDefault="00C37A3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17.02.2020 ЕСЭДО ГО (версия 7.18.4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0924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24A8" w:rsidRPr="000924A8" w:rsidRDefault="000924A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21.01.2020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id="Поле 5" o:spid="_x0000_s1027" type="#_x0000_t202" style="position:absolute;margin-left:480.25pt;margin-top:48.8pt;width:30pt;height:63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H9PR7b4AgAAXA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0924A8" w:rsidRPr="000924A8" w:rsidRDefault="000924A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21.01.2020 ЕСЭДО ГО (версия 7.18.4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8F651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F6513" w:rsidRPr="008F6513" w:rsidRDefault="008F651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21.01.2020 ЕСЭДО ГО (версия 7.20.0)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id="Надпись 4" o:spid="_x0000_s1028" type="#_x0000_t202" style="position:absolute;margin-left:480.25pt;margin-top:48.8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" filled="f" stroked="f" strokeweight=".5pt">
              <v:textbox style="layout-flow:vertical;mso-layout-flow-alt:bottom-to-top">
                <w:txbxContent>
                  <w:p w:rsidR="008F6513" w:rsidRPr="008F6513" w:rsidRDefault="008F651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21.01.2020 ЕСЭДО ГО (версия 7.20.0)  </w:t>
                    </w:r>
                  </w:p>
                </w:txbxContent>
              </v:textbox>
            </v:shape>
          </w:pict>
        </mc:Fallback>
      </mc:AlternateContent>
    </w:r>
    <w:r w:rsidR="004D4C8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4C86" w:rsidRPr="004D4C86" w:rsidRDefault="004D4C8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29.07.2019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id="Поле 2" o:spid="_x0000_s1029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" filled="f" stroked="f" strokeweight=".5pt">
              <v:textbox style="layout-flow:vertical;mso-layout-flow-alt:bottom-to-top">
                <w:txbxContent>
                  <w:p w:rsidR="004D4C86" w:rsidRPr="004D4C86" w:rsidRDefault="004D4C8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29.07.2019 ЕСЭДО ГО (версия 7.18.4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95748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7481" w:rsidRPr="00957481" w:rsidRDefault="0095748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14.06.2019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id="Поле 1" o:spid="_x0000_s1030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" filled="f" stroked="f" strokeweight=".5pt">
              <v:textbox style="layout-flow:vertical;mso-layout-flow-alt:bottom-to-top">
                <w:txbxContent>
                  <w:p w:rsidR="00957481" w:rsidRPr="00957481" w:rsidRDefault="0095748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14.06.2019 ЕСЭДО ГО (версия 7.18.4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BBD"/>
    <w:multiLevelType w:val="hybridMultilevel"/>
    <w:tmpl w:val="E690D446"/>
    <w:lvl w:ilvl="0" w:tplc="728E35DE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3D00AB"/>
    <w:multiLevelType w:val="hybridMultilevel"/>
    <w:tmpl w:val="F7CCE364"/>
    <w:lvl w:ilvl="0" w:tplc="AEC42E48">
      <w:start w:val="1"/>
      <w:numFmt w:val="decimal"/>
      <w:lvlText w:val="%1."/>
      <w:lvlJc w:val="left"/>
      <w:pPr>
        <w:ind w:left="816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C47AA4"/>
    <w:multiLevelType w:val="hybridMultilevel"/>
    <w:tmpl w:val="94608F6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5EC5036"/>
    <w:multiLevelType w:val="hybridMultilevel"/>
    <w:tmpl w:val="11E28182"/>
    <w:lvl w:ilvl="0" w:tplc="D86C25F2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EA4310"/>
    <w:multiLevelType w:val="hybridMultilevel"/>
    <w:tmpl w:val="EA74FD6C"/>
    <w:lvl w:ilvl="0" w:tplc="C218CEF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B3F6389"/>
    <w:multiLevelType w:val="hybridMultilevel"/>
    <w:tmpl w:val="779062A2"/>
    <w:lvl w:ilvl="0" w:tplc="3962C1F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CF922BF"/>
    <w:multiLevelType w:val="hybridMultilevel"/>
    <w:tmpl w:val="2A92A27E"/>
    <w:lvl w:ilvl="0" w:tplc="05CA7D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2CD146F"/>
    <w:multiLevelType w:val="hybridMultilevel"/>
    <w:tmpl w:val="5060C4C6"/>
    <w:lvl w:ilvl="0" w:tplc="51B4F7F6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3AB5CC4"/>
    <w:multiLevelType w:val="hybridMultilevel"/>
    <w:tmpl w:val="15303030"/>
    <w:lvl w:ilvl="0" w:tplc="6FCC5C9A">
      <w:start w:val="16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E3A92"/>
    <w:multiLevelType w:val="hybridMultilevel"/>
    <w:tmpl w:val="3AD8BE26"/>
    <w:lvl w:ilvl="0" w:tplc="95380452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1E"/>
    <w:rsid w:val="00026075"/>
    <w:rsid w:val="00041B0E"/>
    <w:rsid w:val="00065D11"/>
    <w:rsid w:val="0006793F"/>
    <w:rsid w:val="00071181"/>
    <w:rsid w:val="00076797"/>
    <w:rsid w:val="000924A8"/>
    <w:rsid w:val="000C6732"/>
    <w:rsid w:val="000D14D0"/>
    <w:rsid w:val="000E313A"/>
    <w:rsid w:val="000F751B"/>
    <w:rsid w:val="00113D86"/>
    <w:rsid w:val="00115553"/>
    <w:rsid w:val="001179B8"/>
    <w:rsid w:val="00167FE2"/>
    <w:rsid w:val="00180E15"/>
    <w:rsid w:val="00184A9B"/>
    <w:rsid w:val="0018709D"/>
    <w:rsid w:val="0018726C"/>
    <w:rsid w:val="00190ADE"/>
    <w:rsid w:val="001E1177"/>
    <w:rsid w:val="001E4AC0"/>
    <w:rsid w:val="00207A20"/>
    <w:rsid w:val="00210D2A"/>
    <w:rsid w:val="00211968"/>
    <w:rsid w:val="00234D9B"/>
    <w:rsid w:val="00252B59"/>
    <w:rsid w:val="00253959"/>
    <w:rsid w:val="0026260F"/>
    <w:rsid w:val="00265FE0"/>
    <w:rsid w:val="00282A88"/>
    <w:rsid w:val="00286B40"/>
    <w:rsid w:val="00297CBD"/>
    <w:rsid w:val="002C06CD"/>
    <w:rsid w:val="002D3E00"/>
    <w:rsid w:val="00315395"/>
    <w:rsid w:val="00332B05"/>
    <w:rsid w:val="0039126E"/>
    <w:rsid w:val="003B0258"/>
    <w:rsid w:val="003B4570"/>
    <w:rsid w:val="003F0D17"/>
    <w:rsid w:val="003F42CD"/>
    <w:rsid w:val="00400DBB"/>
    <w:rsid w:val="004272B9"/>
    <w:rsid w:val="00445581"/>
    <w:rsid w:val="00462E00"/>
    <w:rsid w:val="00465650"/>
    <w:rsid w:val="00484369"/>
    <w:rsid w:val="00492C57"/>
    <w:rsid w:val="004979F4"/>
    <w:rsid w:val="004A04A2"/>
    <w:rsid w:val="004A1AE8"/>
    <w:rsid w:val="004B2727"/>
    <w:rsid w:val="004B50DD"/>
    <w:rsid w:val="004D4C86"/>
    <w:rsid w:val="00542516"/>
    <w:rsid w:val="0054720F"/>
    <w:rsid w:val="005530C1"/>
    <w:rsid w:val="005674CA"/>
    <w:rsid w:val="0057607F"/>
    <w:rsid w:val="005819B8"/>
    <w:rsid w:val="00585BFD"/>
    <w:rsid w:val="00593C43"/>
    <w:rsid w:val="005B15D7"/>
    <w:rsid w:val="005E659D"/>
    <w:rsid w:val="005F7BC1"/>
    <w:rsid w:val="00607D6C"/>
    <w:rsid w:val="0061505B"/>
    <w:rsid w:val="006614E1"/>
    <w:rsid w:val="00663319"/>
    <w:rsid w:val="00682CCE"/>
    <w:rsid w:val="006962A7"/>
    <w:rsid w:val="006A47E8"/>
    <w:rsid w:val="006B11AC"/>
    <w:rsid w:val="006C4E95"/>
    <w:rsid w:val="006E466A"/>
    <w:rsid w:val="006F0966"/>
    <w:rsid w:val="00715167"/>
    <w:rsid w:val="0072742A"/>
    <w:rsid w:val="00733B58"/>
    <w:rsid w:val="00760EC6"/>
    <w:rsid w:val="00782F1F"/>
    <w:rsid w:val="00795AD7"/>
    <w:rsid w:val="007B6C60"/>
    <w:rsid w:val="00827C51"/>
    <w:rsid w:val="00837B6D"/>
    <w:rsid w:val="00843387"/>
    <w:rsid w:val="00857308"/>
    <w:rsid w:val="0086004F"/>
    <w:rsid w:val="008870CE"/>
    <w:rsid w:val="008A2219"/>
    <w:rsid w:val="008A6648"/>
    <w:rsid w:val="008C4D46"/>
    <w:rsid w:val="008E1B3C"/>
    <w:rsid w:val="008F6513"/>
    <w:rsid w:val="00935F63"/>
    <w:rsid w:val="00950A60"/>
    <w:rsid w:val="00957481"/>
    <w:rsid w:val="009742B4"/>
    <w:rsid w:val="00975CE6"/>
    <w:rsid w:val="00977A1A"/>
    <w:rsid w:val="009B3047"/>
    <w:rsid w:val="009C4648"/>
    <w:rsid w:val="009C46CF"/>
    <w:rsid w:val="009E06E6"/>
    <w:rsid w:val="00A05081"/>
    <w:rsid w:val="00A247C1"/>
    <w:rsid w:val="00A30C68"/>
    <w:rsid w:val="00A31951"/>
    <w:rsid w:val="00A34E35"/>
    <w:rsid w:val="00A43A54"/>
    <w:rsid w:val="00A43B3D"/>
    <w:rsid w:val="00A73D98"/>
    <w:rsid w:val="00A9065F"/>
    <w:rsid w:val="00AB3685"/>
    <w:rsid w:val="00AD46AD"/>
    <w:rsid w:val="00AE35E7"/>
    <w:rsid w:val="00AE5433"/>
    <w:rsid w:val="00AF04DC"/>
    <w:rsid w:val="00AF68C2"/>
    <w:rsid w:val="00B0077B"/>
    <w:rsid w:val="00B020AF"/>
    <w:rsid w:val="00B03D28"/>
    <w:rsid w:val="00B1240F"/>
    <w:rsid w:val="00B403A3"/>
    <w:rsid w:val="00B460C1"/>
    <w:rsid w:val="00B666D6"/>
    <w:rsid w:val="00B7533A"/>
    <w:rsid w:val="00B97F95"/>
    <w:rsid w:val="00BD61AD"/>
    <w:rsid w:val="00BD74EA"/>
    <w:rsid w:val="00BF374A"/>
    <w:rsid w:val="00C00DE2"/>
    <w:rsid w:val="00C12BC5"/>
    <w:rsid w:val="00C37A30"/>
    <w:rsid w:val="00C40A54"/>
    <w:rsid w:val="00C44B88"/>
    <w:rsid w:val="00C46598"/>
    <w:rsid w:val="00C768C3"/>
    <w:rsid w:val="00C80A84"/>
    <w:rsid w:val="00C8156D"/>
    <w:rsid w:val="00C81689"/>
    <w:rsid w:val="00C86429"/>
    <w:rsid w:val="00CA0643"/>
    <w:rsid w:val="00CB4F5D"/>
    <w:rsid w:val="00CC54BB"/>
    <w:rsid w:val="00D32965"/>
    <w:rsid w:val="00D550FA"/>
    <w:rsid w:val="00D5615E"/>
    <w:rsid w:val="00D623B7"/>
    <w:rsid w:val="00D6686C"/>
    <w:rsid w:val="00D856B3"/>
    <w:rsid w:val="00D863E3"/>
    <w:rsid w:val="00D8691D"/>
    <w:rsid w:val="00D921D3"/>
    <w:rsid w:val="00D92373"/>
    <w:rsid w:val="00DA2E1E"/>
    <w:rsid w:val="00DD64BD"/>
    <w:rsid w:val="00E01625"/>
    <w:rsid w:val="00E01C66"/>
    <w:rsid w:val="00E022A5"/>
    <w:rsid w:val="00E20184"/>
    <w:rsid w:val="00E312E5"/>
    <w:rsid w:val="00E338B8"/>
    <w:rsid w:val="00E76203"/>
    <w:rsid w:val="00E82C39"/>
    <w:rsid w:val="00EC480E"/>
    <w:rsid w:val="00EC6CF7"/>
    <w:rsid w:val="00ED5628"/>
    <w:rsid w:val="00EE5A15"/>
    <w:rsid w:val="00F060F1"/>
    <w:rsid w:val="00F312C8"/>
    <w:rsid w:val="00F577D7"/>
    <w:rsid w:val="00F57A5F"/>
    <w:rsid w:val="00F6373E"/>
    <w:rsid w:val="00F757FD"/>
    <w:rsid w:val="00F84761"/>
    <w:rsid w:val="00F97B2C"/>
    <w:rsid w:val="00FA60EE"/>
    <w:rsid w:val="00FB0AA0"/>
    <w:rsid w:val="00FB0C73"/>
    <w:rsid w:val="00FB3D58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B666D6"/>
    <w:rPr>
      <w:rFonts w:ascii="KZ Times New Roman" w:hAnsi="KZ Times New Roman" w:cs="KZ Times New Roman"/>
    </w:rPr>
  </w:style>
  <w:style w:type="paragraph" w:customStyle="1" w:styleId="1">
    <w:name w:val="Без интервала1"/>
    <w:uiPriority w:val="99"/>
    <w:rsid w:val="00B666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7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3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13D8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3D86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9C46C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B666D6"/>
    <w:rPr>
      <w:rFonts w:ascii="KZ Times New Roman" w:hAnsi="KZ Times New Roman" w:cs="KZ Times New Roman"/>
    </w:rPr>
  </w:style>
  <w:style w:type="paragraph" w:customStyle="1" w:styleId="1">
    <w:name w:val="Без интервала1"/>
    <w:uiPriority w:val="99"/>
    <w:rsid w:val="00B666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7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3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13D8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3D86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9C46C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9E8FC-8628-4D61-806D-65FF0212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3</cp:revision>
  <cp:lastPrinted>2019-06-18T09:42:00Z</cp:lastPrinted>
  <dcterms:created xsi:type="dcterms:W3CDTF">2020-02-18T08:37:00Z</dcterms:created>
  <dcterms:modified xsi:type="dcterms:W3CDTF">2020-02-18T11:04:00Z</dcterms:modified>
</cp:coreProperties>
</file>