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 xml:space="preserve">Управление  государственных  доходов по </w:t>
      </w:r>
      <w:r w:rsidR="00C46DA2">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w:t>
      </w:r>
      <w:r w:rsidR="00CB7022">
        <w:rPr>
          <w:rFonts w:ascii="Times New Roman" w:hAnsi="Times New Roman"/>
          <w:bCs w:val="0"/>
          <w:i w:val="0"/>
          <w:iCs w:val="0"/>
          <w:color w:val="auto"/>
          <w:sz w:val="28"/>
          <w:szCs w:val="28"/>
          <w:lang w:val="kk-KZ"/>
        </w:rPr>
        <w:t xml:space="preserve">всех </w:t>
      </w:r>
      <w:r w:rsidR="00022415" w:rsidRPr="00D052A8">
        <w:rPr>
          <w:rFonts w:ascii="Times New Roman" w:hAnsi="Times New Roman"/>
          <w:bCs w:val="0"/>
          <w:i w:val="0"/>
          <w:iCs w:val="0"/>
          <w:color w:val="auto"/>
          <w:sz w:val="28"/>
          <w:szCs w:val="28"/>
          <w:lang w:val="kk-KZ"/>
        </w:rPr>
        <w:t xml:space="preserve">государственных служащих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D67F6A" w:rsidRPr="00D67F6A" w:rsidRDefault="00C844A7" w:rsidP="00D67F6A">
      <w:r>
        <w:t xml:space="preserve"> </w:t>
      </w:r>
      <w:r w:rsidR="00D67F6A">
        <w:t xml:space="preserve">(с </w:t>
      </w:r>
      <w:r w:rsidR="00CB7022">
        <w:t>07</w:t>
      </w:r>
      <w:r w:rsidR="00D67F6A">
        <w:t>.</w:t>
      </w:r>
      <w:r w:rsidR="00CB7022">
        <w:t>07</w:t>
      </w:r>
      <w:r w:rsidR="00D67F6A">
        <w:t xml:space="preserve">.2020 г. по </w:t>
      </w:r>
      <w:r w:rsidR="00CB7022">
        <w:t>09</w:t>
      </w:r>
      <w:r w:rsidR="00D67F6A">
        <w:t>.</w:t>
      </w:r>
      <w:r w:rsidR="00BA26DA">
        <w:t>0</w:t>
      </w:r>
      <w:r w:rsidR="00CB7022">
        <w:t>7</w:t>
      </w:r>
      <w:r w:rsidR="00D67F6A">
        <w:t xml:space="preserve">.2020 г. </w:t>
      </w:r>
      <w:proofErr w:type="gramStart"/>
      <w:r w:rsidR="00D67F6A">
        <w:t>включительно )</w:t>
      </w:r>
      <w:proofErr w:type="gramEnd"/>
    </w:p>
    <w:p w:rsidR="00C81382" w:rsidRPr="00BA26DA" w:rsidRDefault="00C81382" w:rsidP="0015216A">
      <w:pPr>
        <w:ind w:firstLine="567"/>
        <w:jc w:val="both"/>
        <w:rPr>
          <w:i w:val="0"/>
        </w:rPr>
      </w:pPr>
    </w:p>
    <w:p w:rsidR="00C46DA2" w:rsidRPr="00C46DA2" w:rsidRDefault="0015216A" w:rsidP="00C46DA2">
      <w:pPr>
        <w:pStyle w:val="5"/>
        <w:spacing w:before="0"/>
        <w:ind w:firstLine="708"/>
        <w:jc w:val="both"/>
        <w:rPr>
          <w:rFonts w:ascii="Times New Roman" w:hAnsi="Times New Roman" w:cs="Times New Roman"/>
          <w:i w:val="0"/>
          <w:color w:val="auto"/>
          <w:lang w:val="kk-KZ"/>
        </w:rPr>
      </w:pPr>
      <w:r w:rsidRPr="00C46DA2">
        <w:rPr>
          <w:rFonts w:ascii="Times New Roman" w:hAnsi="Times New Roman" w:cs="Times New Roman"/>
          <w:i w:val="0"/>
          <w:color w:val="auto"/>
          <w:lang w:val="kk-KZ"/>
        </w:rPr>
        <w:t xml:space="preserve">БИН </w:t>
      </w:r>
      <w:r w:rsidR="00C46DA2" w:rsidRPr="00C46DA2">
        <w:rPr>
          <w:rFonts w:ascii="Times New Roman" w:hAnsi="Times New Roman" w:cs="Times New Roman"/>
          <w:i w:val="0"/>
          <w:color w:val="auto"/>
          <w:lang w:val="kk-KZ"/>
        </w:rPr>
        <w:t>990840001338</w:t>
      </w:r>
      <w:r w:rsidRPr="00C46DA2">
        <w:rPr>
          <w:rFonts w:ascii="Times New Roman" w:hAnsi="Times New Roman" w:cs="Times New Roman"/>
          <w:i w:val="0"/>
          <w:color w:val="auto"/>
          <w:lang w:val="kk-KZ"/>
        </w:rPr>
        <w:t xml:space="preserve">, индекс </w:t>
      </w:r>
      <w:r w:rsidRPr="00C46DA2">
        <w:rPr>
          <w:rFonts w:ascii="Times New Roman" w:hAnsi="Times New Roman" w:cs="Times New Roman"/>
          <w:i w:val="0"/>
          <w:color w:val="auto"/>
        </w:rPr>
        <w:t>04</w:t>
      </w:r>
      <w:r w:rsidR="00C46DA2" w:rsidRPr="00C46DA2">
        <w:rPr>
          <w:rFonts w:ascii="Times New Roman" w:hAnsi="Times New Roman" w:cs="Times New Roman"/>
          <w:i w:val="0"/>
          <w:color w:val="auto"/>
        </w:rPr>
        <w:t>1300</w:t>
      </w:r>
      <w:r w:rsidRPr="00C46DA2">
        <w:rPr>
          <w:rFonts w:ascii="Times New Roman" w:hAnsi="Times New Roman" w:cs="Times New Roman"/>
          <w:i w:val="0"/>
          <w:color w:val="auto"/>
        </w:rPr>
        <w:t xml:space="preserve">, </w:t>
      </w:r>
      <w:proofErr w:type="spellStart"/>
      <w:r w:rsidRPr="00C46DA2">
        <w:rPr>
          <w:rFonts w:ascii="Times New Roman" w:hAnsi="Times New Roman" w:cs="Times New Roman"/>
          <w:i w:val="0"/>
          <w:color w:val="auto"/>
        </w:rPr>
        <w:t>Алматинская</w:t>
      </w:r>
      <w:proofErr w:type="spellEnd"/>
      <w:r w:rsidRPr="00C46DA2">
        <w:rPr>
          <w:rFonts w:ascii="Times New Roman" w:hAnsi="Times New Roman" w:cs="Times New Roman"/>
          <w:i w:val="0"/>
          <w:color w:val="auto"/>
        </w:rPr>
        <w:t xml:space="preserve"> область, </w:t>
      </w:r>
      <w:r w:rsidR="00C46DA2">
        <w:rPr>
          <w:rFonts w:ascii="Times New Roman" w:hAnsi="Times New Roman" w:cs="Times New Roman"/>
          <w:i w:val="0"/>
          <w:color w:val="auto"/>
        </w:rPr>
        <w:t>П</w:t>
      </w:r>
      <w:r w:rsidR="00C46DA2" w:rsidRPr="00C46DA2">
        <w:rPr>
          <w:rFonts w:ascii="Times New Roman" w:hAnsi="Times New Roman" w:cs="Times New Roman"/>
          <w:i w:val="0"/>
          <w:color w:val="auto"/>
        </w:rPr>
        <w:t>анфиловский район</w:t>
      </w:r>
      <w:r w:rsidRPr="00C46DA2">
        <w:rPr>
          <w:rFonts w:ascii="Times New Roman" w:hAnsi="Times New Roman" w:cs="Times New Roman"/>
          <w:i w:val="0"/>
          <w:color w:val="auto"/>
        </w:rPr>
        <w:t xml:space="preserve">, </w:t>
      </w:r>
      <w:proofErr w:type="spellStart"/>
      <w:r w:rsidRPr="00C46DA2">
        <w:rPr>
          <w:rFonts w:ascii="Times New Roman" w:hAnsi="Times New Roman" w:cs="Times New Roman"/>
          <w:i w:val="0"/>
          <w:color w:val="auto"/>
        </w:rPr>
        <w:t>г.</w:t>
      </w:r>
      <w:r w:rsidR="00C46DA2" w:rsidRPr="00C46DA2">
        <w:rPr>
          <w:rFonts w:ascii="Times New Roman" w:hAnsi="Times New Roman" w:cs="Times New Roman"/>
          <w:i w:val="0"/>
          <w:color w:val="auto"/>
        </w:rPr>
        <w:t>Жаркент</w:t>
      </w:r>
      <w:proofErr w:type="spellEnd"/>
      <w:r w:rsidRPr="00C46DA2">
        <w:rPr>
          <w:rFonts w:ascii="Times New Roman" w:hAnsi="Times New Roman" w:cs="Times New Roman"/>
          <w:i w:val="0"/>
          <w:color w:val="auto"/>
        </w:rPr>
        <w:t xml:space="preserve">, </w:t>
      </w:r>
      <w:r w:rsidR="00C46DA2" w:rsidRPr="00C46DA2">
        <w:rPr>
          <w:rFonts w:ascii="Times New Roman" w:hAnsi="Times New Roman" w:cs="Times New Roman"/>
          <w:i w:val="0"/>
          <w:color w:val="auto"/>
        </w:rPr>
        <w:t xml:space="preserve">ул. </w:t>
      </w:r>
      <w:proofErr w:type="spellStart"/>
      <w:r w:rsidR="00C46DA2" w:rsidRPr="00C46DA2">
        <w:rPr>
          <w:rFonts w:ascii="Times New Roman" w:hAnsi="Times New Roman" w:cs="Times New Roman"/>
          <w:i w:val="0"/>
          <w:color w:val="auto"/>
        </w:rPr>
        <w:t>Масанчи</w:t>
      </w:r>
      <w:proofErr w:type="spellEnd"/>
      <w:r w:rsidRPr="00C46DA2">
        <w:rPr>
          <w:rFonts w:ascii="Times New Roman" w:hAnsi="Times New Roman" w:cs="Times New Roman"/>
          <w:i w:val="0"/>
          <w:color w:val="auto"/>
        </w:rPr>
        <w:t>,</w:t>
      </w:r>
      <w:r w:rsidR="00C46DA2" w:rsidRPr="00C46DA2">
        <w:rPr>
          <w:rFonts w:ascii="Times New Roman" w:hAnsi="Times New Roman" w:cs="Times New Roman"/>
          <w:i w:val="0"/>
          <w:color w:val="auto"/>
        </w:rPr>
        <w:t xml:space="preserve"> </w:t>
      </w:r>
      <w:r w:rsidRPr="00C46DA2">
        <w:rPr>
          <w:rFonts w:ascii="Times New Roman" w:hAnsi="Times New Roman" w:cs="Times New Roman"/>
          <w:i w:val="0"/>
          <w:color w:val="auto"/>
        </w:rPr>
        <w:t>1</w:t>
      </w:r>
      <w:r w:rsidR="00C46DA2" w:rsidRPr="00C46DA2">
        <w:rPr>
          <w:rFonts w:ascii="Times New Roman" w:hAnsi="Times New Roman" w:cs="Times New Roman"/>
          <w:i w:val="0"/>
          <w:color w:val="auto"/>
        </w:rPr>
        <w:t>7А</w:t>
      </w:r>
      <w:r w:rsidRPr="00C46DA2">
        <w:rPr>
          <w:rFonts w:ascii="Times New Roman" w:hAnsi="Times New Roman" w:cs="Times New Roman"/>
          <w:i w:val="0"/>
          <w:color w:val="auto"/>
        </w:rPr>
        <w:t xml:space="preserve">, телефон для справок </w:t>
      </w:r>
      <w:r w:rsidRPr="00C46DA2">
        <w:rPr>
          <w:rFonts w:ascii="Times New Roman" w:hAnsi="Times New Roman" w:cs="Times New Roman"/>
          <w:i w:val="0"/>
          <w:noProof/>
          <w:color w:val="auto"/>
        </w:rPr>
        <w:t>(8-72</w:t>
      </w:r>
      <w:r w:rsidR="00C46DA2" w:rsidRPr="00C46DA2">
        <w:rPr>
          <w:rFonts w:ascii="Times New Roman" w:hAnsi="Times New Roman" w:cs="Times New Roman"/>
          <w:i w:val="0"/>
          <w:noProof/>
          <w:color w:val="auto"/>
        </w:rPr>
        <w:t>831</w:t>
      </w:r>
      <w:r w:rsidRPr="00C46DA2">
        <w:rPr>
          <w:rFonts w:ascii="Times New Roman" w:hAnsi="Times New Roman" w:cs="Times New Roman"/>
          <w:i w:val="0"/>
          <w:noProof/>
          <w:color w:val="auto"/>
        </w:rPr>
        <w:t>)</w:t>
      </w:r>
      <w:r w:rsidR="00C46DA2" w:rsidRPr="00C46DA2">
        <w:rPr>
          <w:rFonts w:ascii="Times New Roman" w:hAnsi="Times New Roman" w:cs="Times New Roman"/>
          <w:i w:val="0"/>
          <w:noProof/>
          <w:color w:val="auto"/>
        </w:rPr>
        <w:t xml:space="preserve"> 5</w:t>
      </w:r>
      <w:r w:rsidRPr="00C46DA2">
        <w:rPr>
          <w:rFonts w:ascii="Times New Roman" w:hAnsi="Times New Roman" w:cs="Times New Roman"/>
          <w:i w:val="0"/>
          <w:noProof/>
          <w:color w:val="auto"/>
        </w:rPr>
        <w:t>-</w:t>
      </w:r>
      <w:r w:rsidR="00C46DA2" w:rsidRPr="00C46DA2">
        <w:rPr>
          <w:rFonts w:ascii="Times New Roman" w:hAnsi="Times New Roman" w:cs="Times New Roman"/>
          <w:i w:val="0"/>
          <w:noProof/>
          <w:color w:val="auto"/>
        </w:rPr>
        <w:t>38</w:t>
      </w:r>
      <w:r w:rsidRPr="00C46DA2">
        <w:rPr>
          <w:rFonts w:ascii="Times New Roman" w:hAnsi="Times New Roman" w:cs="Times New Roman"/>
          <w:i w:val="0"/>
          <w:noProof/>
          <w:color w:val="auto"/>
        </w:rPr>
        <w:t>-</w:t>
      </w:r>
      <w:r w:rsidR="00C46DA2" w:rsidRPr="00C46DA2">
        <w:rPr>
          <w:rFonts w:ascii="Times New Roman" w:hAnsi="Times New Roman" w:cs="Times New Roman"/>
          <w:i w:val="0"/>
          <w:noProof/>
          <w:color w:val="auto"/>
        </w:rPr>
        <w:t>56</w:t>
      </w:r>
      <w:r w:rsidRPr="00C46DA2">
        <w:rPr>
          <w:rFonts w:ascii="Times New Roman" w:hAnsi="Times New Roman" w:cs="Times New Roman"/>
          <w:i w:val="0"/>
          <w:color w:val="auto"/>
          <w:lang w:val="kk-KZ"/>
        </w:rPr>
        <w:t xml:space="preserve">, </w:t>
      </w:r>
      <w:r w:rsidRPr="00C46DA2">
        <w:rPr>
          <w:rFonts w:ascii="Times New Roman" w:hAnsi="Times New Roman" w:cs="Times New Roman"/>
          <w:i w:val="0"/>
          <w:noProof/>
          <w:color w:val="auto"/>
        </w:rPr>
        <w:t xml:space="preserve"> </w:t>
      </w:r>
      <w:r w:rsidRPr="00C46DA2">
        <w:rPr>
          <w:rFonts w:ascii="Times New Roman" w:hAnsi="Times New Roman" w:cs="Times New Roman"/>
          <w:i w:val="0"/>
          <w:color w:val="auto"/>
          <w:lang w:val="kk-KZ"/>
        </w:rPr>
        <w:t>электронный</w:t>
      </w:r>
      <w:r w:rsidR="00CB7022">
        <w:rPr>
          <w:rFonts w:ascii="Times New Roman" w:hAnsi="Times New Roman" w:cs="Times New Roman"/>
          <w:i w:val="0"/>
          <w:color w:val="auto"/>
          <w:lang w:val="kk-KZ"/>
        </w:rPr>
        <w:t xml:space="preserve"> </w:t>
      </w:r>
      <w:r w:rsidRPr="00C46DA2">
        <w:rPr>
          <w:rFonts w:ascii="Times New Roman" w:hAnsi="Times New Roman" w:cs="Times New Roman"/>
          <w:i w:val="0"/>
          <w:color w:val="auto"/>
          <w:lang w:val="kk-KZ"/>
        </w:rPr>
        <w:t>адрес:</w:t>
      </w:r>
      <w:r w:rsidR="00C46DA2">
        <w:rPr>
          <w:rFonts w:ascii="Times New Roman" w:hAnsi="Times New Roman" w:cs="Times New Roman"/>
          <w:i w:val="0"/>
          <w:color w:val="auto"/>
          <w:lang w:val="kk-KZ"/>
        </w:rPr>
        <w:t xml:space="preserve"> </w:t>
      </w:r>
      <w:hyperlink r:id="rId6" w:history="1">
        <w:r w:rsidR="00C46DA2" w:rsidRPr="00C46DA2">
          <w:rPr>
            <w:rStyle w:val="a3"/>
            <w:rFonts w:ascii="Times New Roman" w:hAnsi="Times New Roman" w:cs="Times New Roman"/>
            <w:i w:val="0"/>
            <w:color w:val="auto"/>
            <w:sz w:val="28"/>
            <w:szCs w:val="28"/>
            <w:u w:val="none"/>
            <w:lang w:val="kk-KZ"/>
          </w:rPr>
          <w:t>Gniyazahunova@taxalmaty.mgd.kz</w:t>
        </w:r>
      </w:hyperlink>
      <w:r w:rsidR="00C46DA2" w:rsidRPr="00C46DA2">
        <w:rPr>
          <w:rFonts w:ascii="Times New Roman" w:hAnsi="Times New Roman" w:cs="Times New Roman"/>
          <w:i w:val="0"/>
          <w:color w:val="auto"/>
          <w:lang w:val="kk-KZ"/>
        </w:rPr>
        <w:t>, m.G.niyazahunova@kgd.gov.kz</w:t>
      </w:r>
    </w:p>
    <w:p w:rsidR="0015216A" w:rsidRPr="004331A7" w:rsidRDefault="0015216A" w:rsidP="00C46DA2">
      <w:pPr>
        <w:ind w:firstLine="567"/>
        <w:jc w:val="left"/>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C46DA2">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2125A5" w:rsidP="009030E2">
      <w:pPr>
        <w:pStyle w:val="a5"/>
        <w:jc w:val="both"/>
        <w:rPr>
          <w:b/>
          <w:i/>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 xml:space="preserve">или службы управления персоналом (кадровой  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C46DA2">
        <w:rPr>
          <w:b w:val="0"/>
          <w:i w:val="0"/>
          <w:color w:val="000000"/>
          <w:lang w:val="kk-KZ"/>
        </w:rPr>
        <w:t>Панфиловский</w:t>
      </w:r>
      <w:r w:rsidR="0015216A">
        <w:rPr>
          <w:b w:val="0"/>
          <w:i w:val="0"/>
          <w:color w:val="000000"/>
          <w:lang w:val="kk-KZ"/>
        </w:rPr>
        <w:t xml:space="preserve"> район, г.</w:t>
      </w:r>
      <w:r w:rsidR="00C46DA2">
        <w:rPr>
          <w:b w:val="0"/>
          <w:i w:val="0"/>
          <w:color w:val="000000"/>
          <w:lang w:val="kk-KZ"/>
        </w:rPr>
        <w:t>Жаркент</w:t>
      </w:r>
      <w:r w:rsidR="0015216A">
        <w:rPr>
          <w:b w:val="0"/>
          <w:i w:val="0"/>
          <w:color w:val="000000"/>
          <w:lang w:val="kk-KZ"/>
        </w:rPr>
        <w:t>, ул.</w:t>
      </w:r>
      <w:r w:rsidR="00C46DA2">
        <w:rPr>
          <w:b w:val="0"/>
          <w:i w:val="0"/>
          <w:color w:val="000000"/>
          <w:lang w:val="kk-KZ"/>
        </w:rPr>
        <w:t>Масанчи</w:t>
      </w:r>
      <w:r w:rsidR="0015216A">
        <w:rPr>
          <w:b w:val="0"/>
          <w:i w:val="0"/>
          <w:color w:val="000000"/>
          <w:lang w:val="kk-KZ"/>
        </w:rPr>
        <w:t>,1</w:t>
      </w:r>
      <w:r w:rsidR="00C46DA2">
        <w:rPr>
          <w:b w:val="0"/>
          <w:i w:val="0"/>
          <w:color w:val="000000"/>
          <w:lang w:val="kk-KZ"/>
        </w:rPr>
        <w:t>7А.</w:t>
      </w:r>
    </w:p>
    <w:p w:rsidR="00274CF0" w:rsidRPr="00D052A8" w:rsidRDefault="00274CF0" w:rsidP="00274CF0">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2A13EC">
        <w:rPr>
          <w:i w:val="0"/>
          <w:color w:val="000000"/>
          <w:lang w:val="kk-KZ"/>
        </w:rPr>
        <w:t>«</w:t>
      </w:r>
      <w:r w:rsidR="006C73C9">
        <w:rPr>
          <w:i w:val="0"/>
          <w:color w:val="000000"/>
          <w:lang w:val="kk-KZ"/>
        </w:rPr>
        <w:t>Учета, анализа и организационной работы</w:t>
      </w:r>
      <w:r w:rsidR="002A13EC">
        <w:rPr>
          <w:i w:val="0"/>
          <w:color w:val="000000"/>
          <w:lang w:val="kk-KZ"/>
        </w:rPr>
        <w:t>»</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w:t>
      </w:r>
      <w:r w:rsidR="006C73C9">
        <w:rPr>
          <w:i w:val="0"/>
          <w:color w:val="000000"/>
        </w:rPr>
        <w:t xml:space="preserve"> </w:t>
      </w:r>
      <w:r w:rsidR="002A13EC">
        <w:rPr>
          <w:i w:val="0"/>
          <w:color w:val="000000"/>
        </w:rPr>
        <w:t>0</w:t>
      </w:r>
      <w:r w:rsidR="006C73C9">
        <w:rPr>
          <w:i w:val="0"/>
          <w:color w:val="000000"/>
        </w:rPr>
        <w:t>4</w:t>
      </w:r>
      <w:r w:rsidR="002A13EC">
        <w:rPr>
          <w:i w:val="0"/>
          <w:color w:val="000000"/>
        </w:rPr>
        <w:t>-1</w:t>
      </w:r>
      <w:r w:rsidR="0077661B">
        <w:rPr>
          <w:i w:val="0"/>
          <w:color w:val="000000"/>
        </w:rPr>
        <w:t xml:space="preserve"> (должностной оклад в зависимости</w:t>
      </w:r>
      <w:r w:rsidR="006C73C9">
        <w:rPr>
          <w:i w:val="0"/>
          <w:color w:val="000000"/>
        </w:rPr>
        <w:t xml:space="preserve"> </w:t>
      </w:r>
      <w:r w:rsidR="0077661B">
        <w:rPr>
          <w:i w:val="0"/>
          <w:color w:val="000000"/>
        </w:rPr>
        <w:t>от  выслуги лет от 106 </w:t>
      </w:r>
      <w:r w:rsidR="006C73C9">
        <w:rPr>
          <w:i w:val="0"/>
          <w:color w:val="000000"/>
        </w:rPr>
        <w:t>288</w:t>
      </w:r>
      <w:r w:rsidR="0077661B">
        <w:rPr>
          <w:i w:val="0"/>
          <w:color w:val="000000"/>
        </w:rPr>
        <w:t xml:space="preserve"> тенге до 142</w:t>
      </w:r>
      <w:r w:rsidR="00EA68F2">
        <w:rPr>
          <w:i w:val="0"/>
          <w:color w:val="000000"/>
        </w:rPr>
        <w:t> 814</w:t>
      </w:r>
      <w:r w:rsidR="0077661B">
        <w:rPr>
          <w:i w:val="0"/>
          <w:color w:val="000000"/>
        </w:rPr>
        <w:t xml:space="preserve"> тенге)</w:t>
      </w:r>
      <w:r w:rsidR="006C73C9">
        <w:rPr>
          <w:i w:val="0"/>
          <w:color w:val="000000"/>
        </w:rPr>
        <w:t>.</w:t>
      </w:r>
    </w:p>
    <w:p w:rsidR="00B46D29" w:rsidRPr="00B46D29" w:rsidRDefault="00E73A20" w:rsidP="00B46D29">
      <w:pPr>
        <w:ind w:firstLine="708"/>
        <w:jc w:val="both"/>
        <w:rPr>
          <w:b w:val="0"/>
          <w:i w:val="0"/>
          <w:lang w:val="kk-KZ"/>
        </w:rPr>
      </w:pPr>
      <w:r w:rsidRPr="00E73A20">
        <w:rPr>
          <w:i w:val="0"/>
          <w:color w:val="000000"/>
        </w:rPr>
        <w:t>Образование:</w:t>
      </w:r>
      <w:r w:rsidR="00A12D6F">
        <w:rPr>
          <w:i w:val="0"/>
          <w:color w:val="000000"/>
        </w:rPr>
        <w:t xml:space="preserve"> </w:t>
      </w:r>
      <w:r w:rsidR="00B46D29" w:rsidRPr="00B46D29">
        <w:rPr>
          <w:b w:val="0"/>
          <w:i w:val="0"/>
        </w:rPr>
        <w:t>Высшее: экономика и бизнес (экономика,</w:t>
      </w:r>
      <w:r w:rsidR="00B46D29" w:rsidRPr="00B46D29">
        <w:rPr>
          <w:b w:val="0"/>
          <w:i w:val="0"/>
          <w:lang w:val="kk-KZ"/>
        </w:rPr>
        <w:t xml:space="preserve"> менеджмент,</w:t>
      </w:r>
      <w:r w:rsidR="00B46D29" w:rsidRPr="00B46D29">
        <w:rPr>
          <w:b w:val="0"/>
          <w:i w:val="0"/>
        </w:rPr>
        <w:t xml:space="preserve"> учет и аудит, </w:t>
      </w:r>
      <w:r w:rsidR="00B46D29" w:rsidRPr="00B46D29">
        <w:rPr>
          <w:b w:val="0"/>
          <w:i w:val="0"/>
          <w:lang w:val="kk-KZ"/>
        </w:rPr>
        <w:t>ф</w:t>
      </w:r>
      <w:proofErr w:type="spellStart"/>
      <w:r w:rsidR="00B46D29" w:rsidRPr="00B46D29">
        <w:rPr>
          <w:b w:val="0"/>
          <w:i w:val="0"/>
        </w:rPr>
        <w:t>инансы</w:t>
      </w:r>
      <w:proofErr w:type="spellEnd"/>
      <w:r w:rsidR="00B46D29" w:rsidRPr="00B46D29">
        <w:rPr>
          <w:b w:val="0"/>
          <w:i w:val="0"/>
        </w:rPr>
        <w:t xml:space="preserve">, </w:t>
      </w:r>
      <w:r w:rsidR="00B46D29" w:rsidRPr="00B46D29">
        <w:rPr>
          <w:b w:val="0"/>
          <w:i w:val="0"/>
          <w:lang w:val="kk-KZ"/>
        </w:rPr>
        <w:t>г</w:t>
      </w:r>
      <w:proofErr w:type="spellStart"/>
      <w:r w:rsidR="00B46D29" w:rsidRPr="00B46D29">
        <w:rPr>
          <w:b w:val="0"/>
          <w:i w:val="0"/>
        </w:rPr>
        <w:t>осударственное</w:t>
      </w:r>
      <w:proofErr w:type="spellEnd"/>
      <w:r w:rsidR="00B46D29" w:rsidRPr="00B46D29">
        <w:rPr>
          <w:b w:val="0"/>
          <w:i w:val="0"/>
        </w:rPr>
        <w:t xml:space="preserve"> и местное управление) или право</w:t>
      </w:r>
      <w:r w:rsidR="00B46D29" w:rsidRPr="00B46D29">
        <w:rPr>
          <w:b w:val="0"/>
          <w:i w:val="0"/>
          <w:lang w:val="kk-KZ"/>
        </w:rPr>
        <w:t>,</w:t>
      </w:r>
      <w:r w:rsidR="00B46D29" w:rsidRPr="00B46D29">
        <w:rPr>
          <w:b w:val="0"/>
          <w:i w:val="0"/>
        </w:rPr>
        <w:t xml:space="preserve"> технические науки и технологии (вычислительная техника и программное обеспечение, </w:t>
      </w:r>
      <w:r w:rsidR="00B46D29" w:rsidRPr="00B46D29">
        <w:rPr>
          <w:b w:val="0"/>
          <w:i w:val="0"/>
          <w:lang w:val="kk-KZ"/>
        </w:rPr>
        <w:lastRenderedPageBreak/>
        <w:t>и</w:t>
      </w:r>
      <w:proofErr w:type="spellStart"/>
      <w:r w:rsidR="00B46D29" w:rsidRPr="00B46D29">
        <w:rPr>
          <w:b w:val="0"/>
          <w:i w:val="0"/>
        </w:rPr>
        <w:t>нформационные</w:t>
      </w:r>
      <w:proofErr w:type="spellEnd"/>
      <w:r w:rsidR="00B46D29" w:rsidRPr="00B46D29">
        <w:rPr>
          <w:b w:val="0"/>
          <w:i w:val="0"/>
        </w:rPr>
        <w:t xml:space="preserve"> системы).</w:t>
      </w:r>
    </w:p>
    <w:p w:rsidR="00B46D29" w:rsidRPr="00B46D29" w:rsidRDefault="00F83FC4" w:rsidP="00B46D29">
      <w:pPr>
        <w:ind w:left="142" w:firstLine="566"/>
        <w:jc w:val="both"/>
        <w:rPr>
          <w:lang w:val="kk-KZ"/>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00B46D29" w:rsidRPr="00B46D29">
        <w:rPr>
          <w:rFonts w:eastAsia="Calibri"/>
          <w:b w:val="0"/>
          <w:i w:val="0"/>
        </w:rPr>
        <w:t>О</w:t>
      </w:r>
      <w:r w:rsidR="00B46D29" w:rsidRPr="00B46D29">
        <w:rPr>
          <w:rFonts w:eastAsia="Calibri"/>
          <w:b w:val="0"/>
          <w:i w:val="0"/>
          <w:lang w:val="kk-KZ"/>
        </w:rPr>
        <w:t xml:space="preserve">бщее руководство </w:t>
      </w:r>
      <w:r w:rsidR="00B46D29" w:rsidRPr="00B46D29">
        <w:rPr>
          <w:rFonts w:eastAsia="Calibri"/>
          <w:b w:val="0"/>
          <w:i w:val="0"/>
        </w:rPr>
        <w:t>за  работ</w:t>
      </w:r>
      <w:r w:rsidR="00B46D29" w:rsidRPr="00B46D29">
        <w:rPr>
          <w:rFonts w:eastAsia="Calibri"/>
          <w:b w:val="0"/>
          <w:i w:val="0"/>
          <w:lang w:val="kk-KZ"/>
        </w:rPr>
        <w:t>о</w:t>
      </w:r>
      <w:r w:rsidR="00B46D29" w:rsidRPr="00B46D29">
        <w:rPr>
          <w:rFonts w:eastAsia="Calibri"/>
          <w:b w:val="0"/>
          <w:i w:val="0"/>
        </w:rPr>
        <w:t xml:space="preserve">й  </w:t>
      </w:r>
      <w:r w:rsidR="00B46D29" w:rsidRPr="00B46D29">
        <w:rPr>
          <w:rFonts w:eastAsia="Calibri"/>
          <w:b w:val="0"/>
          <w:i w:val="0"/>
          <w:lang w:val="kk-KZ"/>
        </w:rPr>
        <w:t>отдела. Анализ и учет поступлений налогов и других обязательных платежей в бюджет, сверка сведений с управлением Казначейство по поступлениям и платежей в бюджет, работа с лицевыми  счетами в системе центральной идентификационной программе. Разъяснение налогового законодательства в пределах своей компентенции. Контроль за своевременным представлением отчетности в Комитет государственных доходов МФ РК.</w:t>
      </w:r>
      <w:r w:rsidR="00B46D29" w:rsidRPr="00B46D29">
        <w:rPr>
          <w:b w:val="0"/>
          <w:i w:val="0"/>
          <w:lang w:val="kk-KZ"/>
        </w:rPr>
        <w:t xml:space="preserve"> </w:t>
      </w:r>
    </w:p>
    <w:p w:rsidR="00F83FC4" w:rsidRPr="00B46D29" w:rsidRDefault="00F83FC4" w:rsidP="0080530A">
      <w:pPr>
        <w:ind w:firstLine="567"/>
        <w:jc w:val="both"/>
        <w:rPr>
          <w:b w:val="0"/>
          <w:i w:val="0"/>
          <w:lang w:val="kk-KZ"/>
        </w:rPr>
      </w:pPr>
    </w:p>
    <w:p w:rsidR="008931D8" w:rsidRDefault="008931D8" w:rsidP="00F83FC4">
      <w:pPr>
        <w:ind w:firstLine="708"/>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Pr="00BE1AB7" w:rsidRDefault="00B46D29"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Default="000208D5"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lastRenderedPageBreak/>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w:t>
      </w:r>
      <w:proofErr w:type="gramStart"/>
      <w:r w:rsidRPr="009030E2">
        <w:rPr>
          <w:b w:val="0"/>
          <w:i w:val="0"/>
          <w:sz w:val="20"/>
          <w:szCs w:val="20"/>
        </w:rPr>
        <w:t>подпись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CB7022" w:rsidRDefault="00733861" w:rsidP="00733861">
      <w:pPr>
        <w:jc w:val="both"/>
        <w:rPr>
          <w:b w:val="0"/>
          <w:i w:val="0"/>
          <w:color w:val="000000"/>
          <w:sz w:val="26"/>
          <w:szCs w:val="26"/>
        </w:rPr>
      </w:pPr>
      <w:bookmarkStart w:id="0" w:name="_GoBack"/>
      <w:bookmarkEnd w:id="0"/>
    </w:p>
    <w:sectPr w:rsidR="00733861" w:rsidRPr="00CB7022"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BD5"/>
    <w:rsid w:val="00173D3B"/>
    <w:rsid w:val="00177D89"/>
    <w:rsid w:val="0018100A"/>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76C34"/>
    <w:rsid w:val="0068001B"/>
    <w:rsid w:val="00686469"/>
    <w:rsid w:val="006B7D5D"/>
    <w:rsid w:val="006C1D22"/>
    <w:rsid w:val="006C73C9"/>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7E3"/>
    <w:rsid w:val="00B4346A"/>
    <w:rsid w:val="00B45750"/>
    <w:rsid w:val="00B46D29"/>
    <w:rsid w:val="00B55515"/>
    <w:rsid w:val="00B61811"/>
    <w:rsid w:val="00B822F5"/>
    <w:rsid w:val="00BA26DA"/>
    <w:rsid w:val="00BA7065"/>
    <w:rsid w:val="00BD62B3"/>
    <w:rsid w:val="00BD734D"/>
    <w:rsid w:val="00BE1AB7"/>
    <w:rsid w:val="00BF5824"/>
    <w:rsid w:val="00BF7C54"/>
    <w:rsid w:val="00BF7DD1"/>
    <w:rsid w:val="00C04B72"/>
    <w:rsid w:val="00C24329"/>
    <w:rsid w:val="00C25A68"/>
    <w:rsid w:val="00C46DA2"/>
    <w:rsid w:val="00C57FCD"/>
    <w:rsid w:val="00C60CC4"/>
    <w:rsid w:val="00C64F49"/>
    <w:rsid w:val="00C81382"/>
    <w:rsid w:val="00C844A7"/>
    <w:rsid w:val="00CB7022"/>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7389"/>
    <w:rsid w:val="00DB083B"/>
    <w:rsid w:val="00DB2ABE"/>
    <w:rsid w:val="00DE02CB"/>
    <w:rsid w:val="00E01D8B"/>
    <w:rsid w:val="00E05600"/>
    <w:rsid w:val="00E12E77"/>
    <w:rsid w:val="00E22D47"/>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964D3"/>
    <w:rsid w:val="00FA5D7C"/>
    <w:rsid w:val="00FB54D5"/>
    <w:rsid w:val="00FB63BF"/>
    <w:rsid w:val="00FB7076"/>
    <w:rsid w:val="00FC0230"/>
    <w:rsid w:val="00FD63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D615"/>
  <w15:docId w15:val="{53FCE346-693F-4F44-8A10-F21D0176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niyazahunova@taxalmaty.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F769-F4B6-4720-993B-465A9689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Ниязахунова Галия </cp:lastModifiedBy>
  <cp:revision>9</cp:revision>
  <cp:lastPrinted>2019-11-25T05:47:00Z</cp:lastPrinted>
  <dcterms:created xsi:type="dcterms:W3CDTF">2020-06-10T06:27:00Z</dcterms:created>
  <dcterms:modified xsi:type="dcterms:W3CDTF">2020-07-03T04:55:00Z</dcterms:modified>
</cp:coreProperties>
</file>