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3E" w:rsidRDefault="00D53F3E" w:rsidP="00D53F3E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</w:t>
      </w:r>
    </w:p>
    <w:p w:rsidR="00D53F3E" w:rsidRDefault="00D53F3E" w:rsidP="00D53F3E">
      <w:pPr>
        <w:keepNext/>
        <w:jc w:val="both"/>
        <w:outlineLvl w:val="0"/>
        <w:rPr>
          <w:sz w:val="28"/>
          <w:szCs w:val="28"/>
          <w:lang w:val="kk-KZ"/>
        </w:rPr>
      </w:pPr>
      <w:r w:rsidRPr="00554EDD">
        <w:rPr>
          <w:sz w:val="28"/>
          <w:szCs w:val="28"/>
          <w:lang w:val="kk-KZ"/>
        </w:rPr>
        <w:t xml:space="preserve">     </w:t>
      </w:r>
    </w:p>
    <w:p w:rsidR="00D53F3E" w:rsidRPr="00554EDD" w:rsidRDefault="00D53F3E" w:rsidP="00D53F3E">
      <w:pPr>
        <w:keepNext/>
        <w:jc w:val="both"/>
        <w:outlineLvl w:val="0"/>
        <w:rPr>
          <w:bCs/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554EDD">
        <w:rPr>
          <w:sz w:val="28"/>
          <w:szCs w:val="28"/>
          <w:lang w:val="kk-KZ"/>
        </w:rPr>
        <w:t xml:space="preserve">Талдықорған қаласы бойынша мемлекеттік кірістер басқармасының </w:t>
      </w:r>
      <w:r w:rsidRPr="00554EDD">
        <w:rPr>
          <w:bCs/>
          <w:color w:val="000000"/>
          <w:sz w:val="28"/>
          <w:szCs w:val="28"/>
          <w:lang w:val="kk-KZ"/>
        </w:rPr>
        <w:t xml:space="preserve">"Б" корпусының бос мемлекеттік әкімшілік лауазымына орналасуға арналған </w:t>
      </w:r>
      <w:r>
        <w:rPr>
          <w:bCs/>
          <w:color w:val="000000"/>
          <w:sz w:val="28"/>
          <w:szCs w:val="28"/>
          <w:lang w:val="kk-KZ"/>
        </w:rPr>
        <w:t>21</w:t>
      </w:r>
      <w:r w:rsidRPr="00554EDD">
        <w:rPr>
          <w:bCs/>
          <w:color w:val="000000"/>
          <w:sz w:val="28"/>
          <w:szCs w:val="28"/>
          <w:lang w:val="kk-KZ"/>
        </w:rPr>
        <w:t>.</w:t>
      </w:r>
      <w:r>
        <w:rPr>
          <w:bCs/>
          <w:color w:val="000000"/>
          <w:sz w:val="28"/>
          <w:szCs w:val="28"/>
          <w:lang w:val="kk-KZ"/>
        </w:rPr>
        <w:t>08</w:t>
      </w:r>
      <w:r w:rsidRPr="00554EDD">
        <w:rPr>
          <w:bCs/>
          <w:color w:val="000000"/>
          <w:sz w:val="28"/>
          <w:szCs w:val="28"/>
          <w:lang w:val="kk-KZ"/>
        </w:rPr>
        <w:t>.2020</w:t>
      </w:r>
      <w:r>
        <w:rPr>
          <w:bCs/>
          <w:color w:val="000000"/>
          <w:sz w:val="28"/>
          <w:szCs w:val="28"/>
          <w:lang w:val="kk-KZ"/>
        </w:rPr>
        <w:t xml:space="preserve"> жылғы №2 </w:t>
      </w:r>
      <w:r w:rsidRPr="00554EDD">
        <w:rPr>
          <w:bCs/>
          <w:color w:val="000000"/>
          <w:sz w:val="28"/>
          <w:szCs w:val="28"/>
          <w:lang w:val="kk-KZ"/>
        </w:rPr>
        <w:t>хаттамаға сәйкес, осы мемлекеттік органның мемлекеттік қызметшілері арасындағы ішкі конкурс бойынша конкурс комиссиясының оң нәтижесін алған кандидатың  тізімі:</w:t>
      </w:r>
    </w:p>
    <w:p w:rsidR="00D53F3E" w:rsidRPr="00554EDD" w:rsidRDefault="00D53F3E" w:rsidP="00D53F3E">
      <w:pPr>
        <w:keepNext/>
        <w:jc w:val="both"/>
        <w:outlineLvl w:val="0"/>
        <w:rPr>
          <w:bCs/>
          <w:color w:val="000000"/>
          <w:sz w:val="28"/>
          <w:szCs w:val="28"/>
          <w:lang w:val="kk-KZ"/>
        </w:rPr>
      </w:pPr>
    </w:p>
    <w:p w:rsidR="00D53F3E" w:rsidRDefault="00D53F3E" w:rsidP="00D53F3E">
      <w:pPr>
        <w:pStyle w:val="a3"/>
        <w:numPr>
          <w:ilvl w:val="0"/>
          <w:numId w:val="1"/>
        </w:numPr>
        <w:spacing w:before="100" w:beforeAutospacing="1"/>
        <w:jc w:val="both"/>
        <w:outlineLvl w:val="0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Ө</w:t>
      </w:r>
      <w:r w:rsidRPr="008236CE">
        <w:rPr>
          <w:color w:val="000000"/>
          <w:sz w:val="28"/>
          <w:szCs w:val="28"/>
          <w:lang w:val="kk-KZ"/>
        </w:rPr>
        <w:t xml:space="preserve">ндірістік емес төлемдерді </w:t>
      </w:r>
      <w:r w:rsidRPr="008236CE">
        <w:rPr>
          <w:sz w:val="28"/>
          <w:szCs w:val="28"/>
          <w:lang w:val="kk-KZ"/>
        </w:rPr>
        <w:t>және жеке кәсіпкерлерді</w:t>
      </w:r>
      <w:r w:rsidRPr="008236CE">
        <w:rPr>
          <w:color w:val="000000"/>
          <w:sz w:val="28"/>
          <w:szCs w:val="28"/>
          <w:lang w:val="kk-KZ"/>
        </w:rPr>
        <w:t xml:space="preserve"> әкімшілендіру </w:t>
      </w:r>
      <w:r w:rsidRPr="008236CE">
        <w:rPr>
          <w:sz w:val="28"/>
          <w:szCs w:val="28"/>
          <w:lang w:val="kk-KZ"/>
        </w:rPr>
        <w:t>бөлімінің бас маманы</w:t>
      </w:r>
      <w:r>
        <w:rPr>
          <w:sz w:val="28"/>
          <w:szCs w:val="28"/>
          <w:lang w:val="kk-KZ"/>
        </w:rPr>
        <w:t xml:space="preserve"> С-R-4</w:t>
      </w:r>
      <w:r w:rsidRPr="008236CE">
        <w:rPr>
          <w:sz w:val="28"/>
          <w:szCs w:val="28"/>
          <w:lang w:val="kk-KZ"/>
        </w:rPr>
        <w:t xml:space="preserve"> санаты бойынша</w:t>
      </w:r>
    </w:p>
    <w:p w:rsidR="00D53F3E" w:rsidRPr="008236CE" w:rsidRDefault="00D53F3E" w:rsidP="00D53F3E">
      <w:pPr>
        <w:pStyle w:val="a3"/>
        <w:numPr>
          <w:ilvl w:val="0"/>
          <w:numId w:val="2"/>
        </w:numPr>
        <w:spacing w:before="100" w:beforeAutospacing="1"/>
        <w:jc w:val="both"/>
        <w:outlineLvl w:val="0"/>
        <w:rPr>
          <w:sz w:val="28"/>
          <w:szCs w:val="28"/>
          <w:lang w:val="kk-KZ"/>
        </w:rPr>
      </w:pPr>
      <w:r w:rsidRPr="008236CE">
        <w:rPr>
          <w:sz w:val="28"/>
          <w:szCs w:val="28"/>
          <w:lang w:val="kk-KZ"/>
        </w:rPr>
        <w:t xml:space="preserve">бірлік) </w:t>
      </w:r>
    </w:p>
    <w:p w:rsidR="00D53F3E" w:rsidRPr="003D1E20" w:rsidRDefault="00D53F3E" w:rsidP="00D53F3E">
      <w:pPr>
        <w:pStyle w:val="a3"/>
        <w:rPr>
          <w:color w:val="000000"/>
          <w:sz w:val="28"/>
          <w:szCs w:val="28"/>
          <w:u w:val="single"/>
          <w:lang w:val="kk-KZ"/>
        </w:rPr>
      </w:pPr>
      <w:r w:rsidRPr="003D1E20">
        <w:rPr>
          <w:color w:val="000000"/>
          <w:sz w:val="28"/>
          <w:szCs w:val="28"/>
          <w:lang w:val="kk-KZ"/>
        </w:rPr>
        <w:t xml:space="preserve">        </w:t>
      </w:r>
      <w:r>
        <w:rPr>
          <w:color w:val="000000"/>
          <w:sz w:val="28"/>
          <w:szCs w:val="28"/>
          <w:lang w:val="kk-KZ"/>
        </w:rPr>
        <w:t xml:space="preserve">                            </w:t>
      </w:r>
      <w:r w:rsidRPr="003D1E20">
        <w:rPr>
          <w:color w:val="000000"/>
          <w:sz w:val="28"/>
          <w:szCs w:val="28"/>
          <w:lang w:val="kk-KZ"/>
        </w:rPr>
        <w:t xml:space="preserve">  Артықбаев Қуат Қайратұлы</w:t>
      </w:r>
    </w:p>
    <w:p w:rsidR="00D53F3E" w:rsidRPr="00554EDD" w:rsidRDefault="00D53F3E" w:rsidP="00D53F3E">
      <w:pPr>
        <w:ind w:firstLine="567"/>
        <w:jc w:val="center"/>
        <w:rPr>
          <w:sz w:val="28"/>
          <w:szCs w:val="28"/>
          <w:lang w:val="kk-KZ"/>
        </w:rPr>
      </w:pPr>
    </w:p>
    <w:p w:rsidR="00DE0646" w:rsidRDefault="00DE0646">
      <w:bookmarkStart w:id="0" w:name="_GoBack"/>
      <w:bookmarkEnd w:id="0"/>
    </w:p>
    <w:sectPr w:rsidR="00DE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C9376B4"/>
    <w:multiLevelType w:val="hybridMultilevel"/>
    <w:tmpl w:val="C1661510"/>
    <w:lvl w:ilvl="0" w:tplc="045C8CE6">
      <w:start w:val="1"/>
      <w:numFmt w:val="decimal"/>
      <w:lvlText w:val="(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3E"/>
    <w:rsid w:val="0033252B"/>
    <w:rsid w:val="005B62F5"/>
    <w:rsid w:val="00D53F3E"/>
    <w:rsid w:val="00D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3F3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53F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3F3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53F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2020-09-08T09:28:00Z</dcterms:created>
  <dcterms:modified xsi:type="dcterms:W3CDTF">2020-09-08T09:28:00Z</dcterms:modified>
</cp:coreProperties>
</file>