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8C" w:rsidRDefault="0042229E" w:rsidP="00FD19F2">
      <w:pPr>
        <w:pStyle w:val="a4"/>
        <w:jc w:val="both"/>
      </w:pPr>
      <w:r>
        <w:tab/>
      </w:r>
      <w:bookmarkStart w:id="0" w:name="_GoBack"/>
    </w:p>
    <w:p w:rsidR="00BE3BCB" w:rsidRPr="00BE3BCB" w:rsidRDefault="00606A8C" w:rsidP="00FD19F2">
      <w:pPr>
        <w:keepNext/>
        <w:keepLines/>
        <w:widowControl w:val="0"/>
        <w:ind w:left="426" w:right="282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t xml:space="preserve">        </w:t>
      </w:r>
      <w:r w:rsidR="00BE3BCB" w:rsidRPr="00BE3B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Управление государственных доходов по Панфиловскому району</w:t>
      </w:r>
      <w:r w:rsidR="007024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E3BCB" w:rsidRPr="00BE3B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Департамента государственных доходов по </w:t>
      </w:r>
      <w:proofErr w:type="spellStart"/>
      <w:r w:rsidR="00BE3BCB" w:rsidRPr="00BE3B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Алматинской</w:t>
      </w:r>
      <w:proofErr w:type="spellEnd"/>
      <w:r w:rsidR="00BE3BCB" w:rsidRPr="00BE3B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области </w:t>
      </w:r>
      <w:r w:rsidR="00BE3BCB"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объявляет общий</w:t>
      </w:r>
      <w:r w:rsidR="00BE3BCB" w:rsidRPr="00BE3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BE3BCB" w:rsidRPr="00BE3BCB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BE3BCB" w:rsidRPr="00BE3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занятия вакантной административной государственной должности корпуса «Б»</w:t>
      </w:r>
    </w:p>
    <w:bookmarkEnd w:id="0"/>
    <w:p w:rsidR="00BE3BCB" w:rsidRPr="00BE3BCB" w:rsidRDefault="007024E8" w:rsidP="007024E8">
      <w:pPr>
        <w:keepNext/>
        <w:keepLines/>
        <w:widowControl w:val="0"/>
        <w:spacing w:after="0" w:line="240" w:lineRule="auto"/>
        <w:ind w:left="284" w:right="282"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E3BCB"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16.09.2020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CB"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CB"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24.09.2020г.г.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БИН 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990840001338</w:t>
      </w:r>
      <w:r w:rsidRPr="00BE3B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Индекс </w:t>
      </w:r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041300, </w:t>
      </w:r>
      <w:proofErr w:type="spellStart"/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Алматинская</w:t>
      </w:r>
      <w:proofErr w:type="spellEnd"/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область, Панфиловский район, </w:t>
      </w:r>
      <w:proofErr w:type="spellStart"/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г.Жаркент</w:t>
      </w:r>
      <w:proofErr w:type="spellEnd"/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ул.Масанчи</w:t>
      </w:r>
      <w:proofErr w:type="spellEnd"/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17 «А», телефон для справок </w:t>
      </w:r>
      <w:r w:rsidRPr="00BE3B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(8-72831)5-38-56,</w:t>
      </w:r>
      <w:r w:rsidR="00983B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электронный адрес: </w:t>
      </w:r>
      <w:hyperlink r:id="rId6" w:history="1">
        <w:r w:rsidRPr="00BE3BCB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val="kk-KZ" w:eastAsia="ru-RU"/>
          </w:rPr>
          <w:t>Gniyazahunova@taxalmaty.mgd.kz</w:t>
        </w:r>
      </w:hyperlink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, </w:t>
      </w:r>
      <w:hyperlink r:id="rId7" w:history="1">
        <w:r w:rsidRPr="00BE3BCB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val="kk-KZ" w:eastAsia="ru-RU"/>
          </w:rPr>
          <w:t>G.niyazahunova@ kgd.gov.kz</w:t>
        </w:r>
      </w:hyperlink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BE3BCB" w:rsidRPr="00BE3BCB" w:rsidRDefault="00BE3BCB" w:rsidP="00BE3BCB">
      <w:pPr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E3BCB" w:rsidRPr="00BE3BCB" w:rsidRDefault="00BE3BCB" w:rsidP="00BE3BCB">
      <w:pPr>
        <w:keepNext/>
        <w:keepLines/>
        <w:spacing w:after="0" w:line="240" w:lineRule="auto"/>
        <w:ind w:left="-567" w:firstLine="567"/>
        <w:jc w:val="both"/>
        <w:outlineLvl w:val="4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приема документов:</w:t>
      </w: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B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 рабочих</w:t>
      </w: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BC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дней</w:t>
      </w: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который исчисляется со следующего рабочего дня после последней публикации объявления о проведении общего конкурса</w:t>
      </w: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необходимых документов:</w:t>
      </w:r>
    </w:p>
    <w:p w:rsidR="00BE3BCB" w:rsidRPr="00BE3BCB" w:rsidRDefault="00BE3BCB" w:rsidP="00BE3BCB">
      <w:pPr>
        <w:autoSpaceDE w:val="0"/>
        <w:autoSpaceDN w:val="0"/>
        <w:adjustRightInd w:val="0"/>
        <w:snapToGri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"Е-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gov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" в сроки приема документов.</w:t>
      </w:r>
    </w:p>
    <w:p w:rsidR="00BE3BCB" w:rsidRPr="00BE3BCB" w:rsidRDefault="00BE3BCB" w:rsidP="00BE3BCB">
      <w:pPr>
        <w:autoSpaceDE w:val="0"/>
        <w:autoSpaceDN w:val="0"/>
        <w:adjustRightInd w:val="0"/>
        <w:snapToGri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позднее чем за 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один час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начала собеседования.</w:t>
      </w:r>
    </w:p>
    <w:p w:rsidR="00BE3BCB" w:rsidRPr="00BE3BCB" w:rsidRDefault="00BE3BCB" w:rsidP="00BE3BCB">
      <w:pPr>
        <w:autoSpaceDE w:val="0"/>
        <w:autoSpaceDN w:val="0"/>
        <w:adjustRightInd w:val="0"/>
        <w:snapToGri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При их непредставлении, лицо не допускается конкурсной комиссией к прохождению собеседования.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kk-KZ" w:eastAsia="ru-RU"/>
        </w:rPr>
      </w:pPr>
      <w:r w:rsidRPr="00BE3B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Для участия в общем конкурсе предоставляются следующие документы: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1) заявление по форме, согласно </w:t>
      </w:r>
      <w:hyperlink r:id="rId8" w:anchor="z238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2) послужной список кандидата на административную государственную должность корпуса "Б" с цветной фотографией размером 3х4 по форме, согласно </w:t>
      </w:r>
      <w:hyperlink r:id="rId9" w:anchor="z246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3) копии документов об образовании и приложений к ним, засвидетельствованные нотариально;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нострификации</w:t>
      </w:r>
      <w:proofErr w:type="spellEnd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также подпадающих под действие международного договора (соглашение) о взаимном признании и эквивалентности.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К копиям документов об образовании, выданных обладателям международной стипендии "</w:t>
      </w:r>
      <w:proofErr w:type="spellStart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прилагается копия справки о завершении обучения по международной стипендии Президента Республики Казахстан "</w:t>
      </w:r>
      <w:proofErr w:type="spellStart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", выданной акционерным обществом "Центр международных программ".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1) Заявление;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2) 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</w:t>
      </w: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 </w:t>
      </w:r>
    </w:p>
    <w:p w:rsidR="00BE3BCB" w:rsidRPr="00BE3BCB" w:rsidRDefault="00BE3BCB" w:rsidP="00BE3BCB">
      <w:pPr>
        <w:widowControl w:val="0"/>
        <w:tabs>
          <w:tab w:val="left" w:pos="3402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собеседования</w:t>
      </w:r>
      <w:r w:rsidRPr="00BE3B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BE3B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Алматинская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область, Панфиловский район, г. 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Жаркент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ул. 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Масанчи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17 «А»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. 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ind w:left="-567" w:right="28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 касательно присутствия наблюдателей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и экспертов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заседании конкурсной комиссии: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службы. 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ind w:left="-567" w:right="28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  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 состоит из трех программ:</w:t>
      </w:r>
    </w:p>
    <w:p w:rsidR="00EF6C3B" w:rsidRDefault="00BE3BCB" w:rsidP="00666F24">
      <w:pPr>
        <w:pStyle w:val="a4"/>
        <w:ind w:left="-567"/>
        <w:jc w:val="both"/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программа предназначена для категорий B-5, B-6, C-4, C-5, С-О-3,</w:t>
      </w:r>
      <w:r w:rsidR="006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C-O-4, </w:t>
      </w:r>
      <w:r w:rsidR="006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C-O-5, C-O-6, C-R-2, C-R-3, C-R-4, D-4, D-5, D-О-3, D-O-4, D-O-5, D-O-6, E-3, </w:t>
      </w:r>
      <w:r w:rsidR="006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E-R-1, E-R-2, E-R-3, E-G-1, E-G-2 и включает:</w:t>
      </w:r>
    </w:p>
    <w:p w:rsidR="00EF6C3B" w:rsidRDefault="00EF6C3B" w:rsidP="006869A6">
      <w:pPr>
        <w:pStyle w:val="a4"/>
        <w:jc w:val="both"/>
      </w:pPr>
    </w:p>
    <w:p w:rsidR="00EF6C3B" w:rsidRDefault="00EF6C3B" w:rsidP="006869A6">
      <w:pPr>
        <w:pStyle w:val="a4"/>
        <w:jc w:val="both"/>
      </w:pP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на знание государственного языка Республики Казахстан (20 вопросов) продолжительностью 20 минут;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на знание </w:t>
      </w:r>
      <w:hyperlink r:id="rId10" w:anchor="z63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(15 вопросов), конституционного закона Республики Казахстан "</w:t>
      </w:r>
      <w:hyperlink r:id="rId11" w:anchor="z44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Президенте Республики Казахстан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 вопросов), законов Республики Казахстан "</w:t>
      </w:r>
      <w:hyperlink r:id="rId12" w:anchor="z70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государственной службе Республики Казахстан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 вопросов), "</w:t>
      </w:r>
      <w:hyperlink r:id="rId13" w:anchor="z33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 вопросов), "</w:t>
      </w:r>
      <w:hyperlink r:id="rId14" w:anchor="z1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административных процедурах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 вопросов), "</w:t>
      </w:r>
      <w:hyperlink r:id="rId15" w:anchor="z1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порядке рассмотрения обращений физических и юридических лиц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 вопросов), "</w:t>
      </w:r>
      <w:hyperlink r:id="rId16" w:anchor="z2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" (15 вопросов), "</w:t>
      </w:r>
      <w:hyperlink r:id="rId17" w:anchor="z512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местном государственном управлении и самоуправлении в Республике Казахстан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(15 вопросов), </w:t>
      </w:r>
      <w:hyperlink r:id="rId18" w:anchor="z5" w:history="1">
        <w:r w:rsidRPr="00BE3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Этического кодекса</w:t>
        </w:r>
      </w:hyperlink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служащих Республики Казахстан (Правил служебной этики государственных служащих), утвержденных Указом Президента Республики Казахстан от 29 декабря 2015 года № 153 (10 вопросов).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Значения прохождения тестирования по второй программе составляют не менее 78 правильных ответов от общего количества вопросов (130 вопросов) по всем нормативным правовым актам и не менее 5 правильных ответов по каждому нормативному правовому акту. 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Общее время на выполнение тестов на знание законодательства Республики Казахстан по третьей программе составляет 105 минут.</w:t>
      </w:r>
      <w:r w:rsidRPr="00BE3B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BCB">
        <w:rPr>
          <w:rFonts w:ascii="Times New Roman" w:eastAsia="Calibri" w:hAnsi="Times New Roman" w:cs="Times New Roman"/>
          <w:sz w:val="28"/>
          <w:szCs w:val="28"/>
        </w:rPr>
        <w:t>Тестирование на оценку личных качеств кандидатов на должности корпуса «Б» включают задания на выявление уровня стрессоустойчивости (10 заданий), инициативности (10 заданий), ответственности (10 заданий), ориентации на потребителя услуг и его информирование (10 заданий), добропорядочности (10 заданий), саморазвития (10 заданий), оперативности (10 заданий), сотрудничества и взаимодействия (10 заданий), управления деятельностью (10 заданий), принятия решений (10 заданий), лидерства (10 заданий), стратегического мышления (10 заданий), управления изменениями (10 заданий).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BCB">
        <w:rPr>
          <w:rFonts w:ascii="Times New Roman" w:eastAsia="Calibri" w:hAnsi="Times New Roman" w:cs="Times New Roman"/>
          <w:sz w:val="28"/>
          <w:szCs w:val="28"/>
        </w:rPr>
        <w:t>В тестирование также включаются вопросы на определение уровня достоверности.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BCB">
        <w:rPr>
          <w:rFonts w:ascii="Times New Roman" w:eastAsia="Calibri" w:hAnsi="Times New Roman" w:cs="Times New Roman"/>
          <w:sz w:val="28"/>
          <w:szCs w:val="28"/>
        </w:rPr>
        <w:t>Значение прохождения тестирования по оценке личных качеств составляет не менее 50% по уровню достоверности.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E3BCB">
        <w:rPr>
          <w:rFonts w:ascii="Times New Roman" w:eastAsia="Calibri" w:hAnsi="Times New Roman" w:cs="Times New Roman"/>
          <w:sz w:val="28"/>
          <w:szCs w:val="28"/>
        </w:rPr>
        <w:t xml:space="preserve">Общее время на выполнение тестов составляет 100 минут.    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E3BCB" w:rsidRPr="00BE3BCB" w:rsidRDefault="00BE3BCB" w:rsidP="00BE3BCB">
      <w:pPr>
        <w:tabs>
          <w:tab w:val="left" w:pos="1134"/>
        </w:tabs>
        <w:spacing w:after="0" w:line="240" w:lineRule="auto"/>
        <w:ind w:left="-567" w:right="282"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3BCB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r w:rsidRPr="00BE3BCB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административным государственным должностям </w:t>
      </w:r>
      <w:proofErr w:type="spellStart"/>
      <w:r w:rsidRPr="00BE3BCB">
        <w:rPr>
          <w:rFonts w:ascii="Times New Roman" w:eastAsia="Calibri" w:hAnsi="Times New Roman" w:cs="Times New Roman"/>
          <w:b/>
          <w:sz w:val="28"/>
          <w:szCs w:val="28"/>
        </w:rPr>
        <w:t>категори</w:t>
      </w:r>
      <w:proofErr w:type="spellEnd"/>
      <w:r w:rsidRPr="00BE3B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</w:t>
      </w:r>
      <w:r w:rsidRPr="00BE3BCB">
        <w:rPr>
          <w:rFonts w:ascii="Times New Roman" w:eastAsia="Calibri" w:hAnsi="Times New Roman" w:cs="Times New Roman"/>
          <w:b/>
          <w:sz w:val="28"/>
          <w:szCs w:val="28"/>
        </w:rPr>
        <w:t xml:space="preserve"> С-R-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BE3BCB">
        <w:rPr>
          <w:rFonts w:ascii="Times New Roman" w:eastAsia="Calibri" w:hAnsi="Times New Roman" w:cs="Times New Roman"/>
          <w:b/>
          <w:sz w:val="28"/>
          <w:szCs w:val="28"/>
        </w:rPr>
        <w:t xml:space="preserve"> устанавливаются следующие требования:</w:t>
      </w:r>
    </w:p>
    <w:p w:rsidR="00BE3BCB" w:rsidRPr="00BE3BCB" w:rsidRDefault="00BE3BCB" w:rsidP="00BE3BCB">
      <w:pPr>
        <w:widowControl w:val="0"/>
        <w:tabs>
          <w:tab w:val="left" w:pos="709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Послевузовское или в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ысшее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образование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допускается 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послесреднее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F6C3B" w:rsidRDefault="00BE3BCB" w:rsidP="00666F24">
      <w:pPr>
        <w:pStyle w:val="a4"/>
        <w:ind w:left="-567"/>
        <w:jc w:val="both"/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</w:t>
      </w:r>
      <w:proofErr w:type="spellStart"/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аличие</w:t>
      </w:r>
      <w:proofErr w:type="spellEnd"/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следующих компетенций: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деятельностью, принятие решений, лидерство;</w:t>
      </w:r>
    </w:p>
    <w:p w:rsidR="00EF6C3B" w:rsidRDefault="00EF6C3B" w:rsidP="006869A6">
      <w:pPr>
        <w:pStyle w:val="a4"/>
        <w:jc w:val="both"/>
      </w:pPr>
    </w:p>
    <w:p w:rsidR="00EF6C3B" w:rsidRDefault="00EF6C3B" w:rsidP="006869A6">
      <w:pPr>
        <w:pStyle w:val="a4"/>
        <w:jc w:val="both"/>
      </w:pPr>
    </w:p>
    <w:p w:rsidR="00BE3BCB" w:rsidRPr="00BE3BCB" w:rsidRDefault="00BE3BCB" w:rsidP="00BE3BCB">
      <w:pPr>
        <w:widowControl w:val="0"/>
        <w:tabs>
          <w:tab w:val="left" w:pos="567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пыт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работы при наличии 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послевузовского или 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высшего образования не требуется.</w:t>
      </w:r>
    </w:p>
    <w:p w:rsidR="00BE3BCB" w:rsidRPr="00BE3BCB" w:rsidRDefault="00BE3BCB" w:rsidP="00BE3BCB">
      <w:pPr>
        <w:spacing w:after="0" w:line="240" w:lineRule="auto"/>
        <w:ind w:left="-567" w:right="28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E3BCB" w:rsidRPr="00BE3BCB" w:rsidRDefault="00BE3BCB" w:rsidP="00BE3BCB">
      <w:pPr>
        <w:spacing w:after="0" w:line="240" w:lineRule="auto"/>
        <w:ind w:left="-567" w:right="282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Должностные оклады административных государственных служащих: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6"/>
        <w:gridCol w:w="3806"/>
        <w:gridCol w:w="4111"/>
      </w:tblGrid>
      <w:tr w:rsidR="00BE3BCB" w:rsidRPr="00BE3BCB" w:rsidTr="00513B2B">
        <w:trPr>
          <w:cantSplit/>
          <w:trHeight w:val="233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CB" w:rsidRPr="00BE3BCB" w:rsidRDefault="00BE3BCB" w:rsidP="00BE3BCB">
            <w:pPr>
              <w:tabs>
                <w:tab w:val="left" w:pos="3402"/>
              </w:tabs>
              <w:spacing w:after="0" w:line="240" w:lineRule="auto"/>
              <w:ind w:left="-567" w:right="282"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B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CB" w:rsidRPr="00BE3BCB" w:rsidRDefault="00BE3BCB" w:rsidP="00BE3BCB">
            <w:pPr>
              <w:tabs>
                <w:tab w:val="left" w:pos="3402"/>
              </w:tabs>
              <w:spacing w:after="0" w:line="240" w:lineRule="auto"/>
              <w:ind w:left="-567" w:right="282"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B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 зависимости от выслуги лет</w:t>
            </w:r>
          </w:p>
        </w:tc>
      </w:tr>
      <w:tr w:rsidR="00BE3BCB" w:rsidRPr="00BE3BCB" w:rsidTr="00513B2B">
        <w:trPr>
          <w:cantSplit/>
          <w:trHeight w:val="303"/>
          <w:jc w:val="center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CB" w:rsidRPr="00BE3BCB" w:rsidRDefault="00BE3BCB" w:rsidP="00BE3BCB">
            <w:pPr>
              <w:tabs>
                <w:tab w:val="left" w:pos="3402"/>
              </w:tabs>
              <w:spacing w:after="0" w:line="240" w:lineRule="auto"/>
              <w:ind w:left="-567" w:right="282"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CB" w:rsidRPr="00BE3BCB" w:rsidRDefault="00BE3BCB" w:rsidP="00BE3BCB">
            <w:pPr>
              <w:tabs>
                <w:tab w:val="left" w:pos="3402"/>
              </w:tabs>
              <w:spacing w:after="0" w:line="240" w:lineRule="auto"/>
              <w:ind w:left="-567" w:right="282" w:firstLine="567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CB" w:rsidRPr="00BE3BCB" w:rsidRDefault="00BE3BCB" w:rsidP="00BE3BCB">
            <w:pPr>
              <w:tabs>
                <w:tab w:val="left" w:pos="3402"/>
              </w:tabs>
              <w:spacing w:after="0" w:line="240" w:lineRule="auto"/>
              <w:ind w:left="-567" w:right="282" w:firstLine="567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max</w:t>
            </w:r>
            <w:proofErr w:type="spellEnd"/>
          </w:p>
        </w:tc>
      </w:tr>
      <w:tr w:rsidR="00BE3BCB" w:rsidRPr="00BE3BCB" w:rsidTr="00513B2B">
        <w:trPr>
          <w:cantSplit/>
          <w:trHeight w:val="615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CB" w:rsidRPr="00BE3BCB" w:rsidRDefault="00BE3BCB" w:rsidP="00BE3BCB">
            <w:pPr>
              <w:tabs>
                <w:tab w:val="left" w:pos="3402"/>
              </w:tabs>
              <w:spacing w:after="0" w:line="240" w:lineRule="auto"/>
              <w:ind w:left="-567" w:right="282"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BE3BC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С-R-4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CB" w:rsidRPr="00BE3BCB" w:rsidRDefault="00BE3BCB" w:rsidP="00BE3BCB">
            <w:pPr>
              <w:spacing w:after="0" w:line="240" w:lineRule="auto"/>
              <w:ind w:left="-567" w:right="282"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CB" w:rsidRPr="00BE3BCB" w:rsidRDefault="00BE3BCB" w:rsidP="00BE3BCB">
            <w:pPr>
              <w:widowControl w:val="0"/>
              <w:spacing w:after="0" w:line="240" w:lineRule="auto"/>
              <w:ind w:left="-567" w:right="28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3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128 834</w:t>
            </w:r>
          </w:p>
        </w:tc>
      </w:tr>
    </w:tbl>
    <w:p w:rsidR="00BE3BCB" w:rsidRPr="00BE3BCB" w:rsidRDefault="00BE3BCB" w:rsidP="00BE3BCB">
      <w:pPr>
        <w:widowControl w:val="0"/>
        <w:tabs>
          <w:tab w:val="left" w:pos="3402"/>
        </w:tabs>
        <w:spacing w:after="0" w:line="240" w:lineRule="auto"/>
        <w:ind w:left="-567" w:right="28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BCB" w:rsidRPr="00BE3BCB" w:rsidRDefault="00BE3BCB" w:rsidP="00BE3BCB">
      <w:pPr>
        <w:widowControl w:val="0"/>
        <w:tabs>
          <w:tab w:val="left" w:pos="3402"/>
        </w:tabs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BE3BCB" w:rsidRPr="00BE3BCB" w:rsidRDefault="00BE3BCB" w:rsidP="00BE3B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1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BE3BC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Главный  специалист отдела по работе с налогоплательщиками,  категория </w:t>
      </w:r>
      <w:r w:rsidRPr="00BE3BC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С-R-4, № 05-2-1, </w:t>
      </w:r>
      <w:r w:rsidRPr="00BE3BC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1 единица</w:t>
      </w:r>
      <w:r w:rsidRPr="00BE3BC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BE3BCB" w:rsidRPr="00BE3BCB" w:rsidRDefault="00BE3BCB" w:rsidP="00BE3B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Образование: в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ысшее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послевузовское: социальные науки, экономика и бизнес (экономика, учет и аудит, </w:t>
      </w: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ф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инансы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г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осударственное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местное управление) или право</w:t>
      </w: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технические науки и технологии (вычислительная техника и программное обеспечение, </w:t>
      </w: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и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нформационные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системы, автоматизация и управление), допускается 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послесреднее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</w:t>
      </w: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</w:p>
    <w:p w:rsidR="00BE3BCB" w:rsidRPr="00BE3BCB" w:rsidRDefault="00BE3BCB" w:rsidP="00BE3BCB">
      <w:pPr>
        <w:tabs>
          <w:tab w:val="left" w:pos="2835"/>
          <w:tab w:val="center" w:pos="49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Функциональные обязанности</w:t>
      </w:r>
      <w:r w:rsidRPr="00BE3BCB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BE3BCB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п</w:t>
      </w:r>
      <w:r w:rsidRPr="00BE3BCB">
        <w:rPr>
          <w:rFonts w:ascii="Times New Roman" w:eastAsia="Calibri" w:hAnsi="Times New Roman" w:cs="Times New Roman"/>
          <w:sz w:val="28"/>
          <w:szCs w:val="28"/>
        </w:rPr>
        <w:t>равильностью исчисления  непроизводственных  платежей, обеспечение полноты и своевременности введение, контроль  за исполнением прогноза. Подготовка справок, заключении  и представлении  по каждому источнику дохода непроизводственных  платежей,</w:t>
      </w:r>
      <w:r w:rsidRPr="00BE3B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E3BCB">
        <w:rPr>
          <w:rFonts w:ascii="Times New Roman" w:eastAsia="Calibri" w:hAnsi="Times New Roman" w:cs="Times New Roman"/>
          <w:sz w:val="28"/>
          <w:szCs w:val="28"/>
        </w:rPr>
        <w:t xml:space="preserve">участие  в  обработке  представлении в  целях  административного  делопроизводства и  контроля, участие в разработке предложений в целях улучшения анализа и контроля; обеспечение исполнения налогового законодательства, предусматривающих поступление платежей в бюджет, изучение административных  процедур  для  сбора  непроизводственных  платежей с управлениями территориальных государственных доходов, контроль за  поступлением  непроизводственных  платежей  для  исполнения  прогноза, наблюдение за правильным исчислением платежей.  </w:t>
      </w:r>
    </w:p>
    <w:p w:rsidR="00BE3BCB" w:rsidRPr="00BE3BCB" w:rsidRDefault="00BE3BCB" w:rsidP="00BE3BC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</w:p>
    <w:p w:rsidR="00BE3BCB" w:rsidRPr="00BE3BCB" w:rsidRDefault="00BE3BCB" w:rsidP="00BE3BCB">
      <w:pPr>
        <w:tabs>
          <w:tab w:val="left" w:pos="0"/>
          <w:tab w:val="left" w:pos="709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2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Главный специалист отдела учета, анализа и организационной работы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(временно, на период отпуска по уходу за ребенком основного работника до 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11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6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.2023г. с правом основного работника на выход на работу до истечения срока), категория С-R-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4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№0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4-2-3, </w:t>
      </w: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единица.</w:t>
      </w:r>
    </w:p>
    <w:p w:rsidR="00BE3BCB" w:rsidRPr="00BE3BCB" w:rsidRDefault="00BE3BCB" w:rsidP="00BE3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Образование: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ысшее или послевузовское: экономика и бизнес (экономика, учет и аудит, 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ф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инансы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г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осударственное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местное управление) или право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допускается </w:t>
      </w:r>
      <w:proofErr w:type="spellStart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послесреднее</w:t>
      </w:r>
      <w:proofErr w:type="spellEnd"/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</w:t>
      </w:r>
      <w:r w:rsidRPr="00BE3BC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</w:p>
    <w:p w:rsidR="00EF6C3B" w:rsidRPr="00BE3BCB" w:rsidRDefault="00EF6C3B" w:rsidP="006869A6">
      <w:pPr>
        <w:pStyle w:val="a4"/>
        <w:jc w:val="both"/>
        <w:rPr>
          <w:lang w:val="kk-KZ"/>
        </w:rPr>
      </w:pPr>
    </w:p>
    <w:p w:rsidR="00EF6C3B" w:rsidRDefault="00EF6C3B" w:rsidP="006869A6">
      <w:pPr>
        <w:pStyle w:val="a4"/>
        <w:jc w:val="both"/>
      </w:pPr>
    </w:p>
    <w:p w:rsidR="00BE3BCB" w:rsidRPr="00BE3BCB" w:rsidRDefault="00BE3BCB" w:rsidP="00BE3BC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E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Функциональные обязанности: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Анализ и учет поступлений налогов и других обязательных платежей в бюджет, сверка сведений с управлением Казначейство по поступлениям и платежей в бюджет, работа с лицевыми  счетами в системе центральной идентификационной программе. Разъяснение налогового законодательства в пределах своей компентенции. Контроль за своевременным представлением отчетности в ДГД,  Комитет государственных доходов МФ РК</w:t>
      </w: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E3B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Подбор, размещение, укомплектование персонала. Подготовка документов для размещения вакансии и специальной проверки. Составление годового и ежеквартального кадрового отчета. Организация офисной работы. Контроль за своевременным исполнением поступащих документов. Контроль за хранением и учетом фирменных документов.</w:t>
      </w:r>
    </w:p>
    <w:p w:rsidR="00EF6C3B" w:rsidRDefault="00EF6C3B" w:rsidP="006869A6">
      <w:pPr>
        <w:pStyle w:val="a4"/>
        <w:jc w:val="both"/>
      </w:pPr>
    </w:p>
    <w:p w:rsidR="00EF6C3B" w:rsidRDefault="00EF6C3B" w:rsidP="006869A6">
      <w:pPr>
        <w:pStyle w:val="a4"/>
        <w:jc w:val="both"/>
      </w:pPr>
    </w:p>
    <w:p w:rsidR="00EF6C3B" w:rsidRDefault="00EF6C3B" w:rsidP="006869A6">
      <w:pPr>
        <w:pStyle w:val="a4"/>
        <w:jc w:val="both"/>
      </w:pPr>
    </w:p>
    <w:p w:rsid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к Правилам проведения конкурса на занятие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государственной должности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корпуса «Б»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(государственный орган)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Прошу допустить меня к участию в конкурсах на занятие вакантных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государственных должностей: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С основными требованиями Правил проведения конкурса на занятие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государственной должности корпуса «Б» ознакомлен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(ознакомлена), согласен (согласна) и обязуюсь их выполнять.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Выражаю свое согласие на сбор и обработку моих персональных данных, в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том числе с психоневрологических и наркологических организаций.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E3BCB">
        <w:rPr>
          <w:rFonts w:ascii="Times New Roman" w:eastAsia="Calibri" w:hAnsi="Times New Roman" w:cs="Times New Roman"/>
          <w:lang w:eastAsia="ru-RU"/>
        </w:rPr>
        <w:t xml:space="preserve">С трансляцией и размещением на </w:t>
      </w:r>
      <w:proofErr w:type="spellStart"/>
      <w:r w:rsidRPr="00BE3BCB">
        <w:rPr>
          <w:rFonts w:ascii="Times New Roman" w:eastAsia="Calibri" w:hAnsi="Times New Roman" w:cs="Times New Roman"/>
          <w:lang w:eastAsia="ru-RU"/>
        </w:rPr>
        <w:t>интернет-ресурсе</w:t>
      </w:r>
      <w:proofErr w:type="spellEnd"/>
      <w:r w:rsidRPr="00BE3BCB">
        <w:rPr>
          <w:rFonts w:ascii="Times New Roman" w:eastAsia="Calibri" w:hAnsi="Times New Roman" w:cs="Times New Roman"/>
          <w:lang w:eastAsia="ru-RU"/>
        </w:rPr>
        <w:t xml:space="preserve"> государственного органа видеозаписи моего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E3BCB">
        <w:rPr>
          <w:rFonts w:ascii="Times New Roman" w:eastAsia="Calibri" w:hAnsi="Times New Roman" w:cs="Times New Roman"/>
          <w:lang w:eastAsia="ru-RU"/>
        </w:rPr>
        <w:t>собеседования согласен 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E3BCB">
        <w:rPr>
          <w:rFonts w:ascii="Times New Roman" w:eastAsia="Calibri" w:hAnsi="Times New Roman" w:cs="Times New Roman"/>
          <w:lang w:eastAsia="ru-RU"/>
        </w:rPr>
        <w:t>(да/нет)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Отвечаю за подлинность представленных документов.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Прилагаемые документы: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Адрес_________________________________________________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Номера контактных телефонов: 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e-</w:t>
      </w:r>
      <w:proofErr w:type="spellStart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: 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ИИН __________________________________________________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______________________________________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(подпись) (Фамилия, имя, отчество (при его наличии))</w:t>
      </w:r>
    </w:p>
    <w:p w:rsidR="00EF6C3B" w:rsidRDefault="00BE3BCB" w:rsidP="00BE3BCB">
      <w:pPr>
        <w:pStyle w:val="a4"/>
        <w:jc w:val="both"/>
      </w:pPr>
      <w:r w:rsidRPr="00BE3BCB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 20__ г.</w:t>
      </w:r>
    </w:p>
    <w:p w:rsidR="00EF6C3B" w:rsidRDefault="00EF6C3B" w:rsidP="006869A6">
      <w:pPr>
        <w:pStyle w:val="a4"/>
        <w:jc w:val="both"/>
      </w:pPr>
    </w:p>
    <w:p w:rsidR="00EF6C3B" w:rsidRDefault="00EF6C3B" w:rsidP="006869A6">
      <w:pPr>
        <w:pStyle w:val="a4"/>
        <w:jc w:val="both"/>
      </w:pPr>
    </w:p>
    <w:p w:rsidR="00BE3BCB" w:rsidRDefault="00BE3BCB" w:rsidP="006869A6">
      <w:pPr>
        <w:pStyle w:val="a4"/>
        <w:jc w:val="both"/>
      </w:pPr>
    </w:p>
    <w:p w:rsidR="00BE3BCB" w:rsidRDefault="00BE3BCB" w:rsidP="006869A6">
      <w:pPr>
        <w:pStyle w:val="a4"/>
        <w:jc w:val="both"/>
      </w:pP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проведения конкурса на занятие</w:t>
      </w:r>
    </w:p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государственной должности</w:t>
      </w:r>
    </w:p>
    <w:p w:rsidR="00BE3BCB" w:rsidRPr="00BE3BCB" w:rsidRDefault="00BE3BCB" w:rsidP="00BE3BCB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корпуса «Б»</w:t>
      </w:r>
    </w:p>
    <w:p w:rsidR="00BE3BCB" w:rsidRPr="00BE3BCB" w:rsidRDefault="00BE3BCB" w:rsidP="00BE3BC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E3BCB" w:rsidRPr="00BE3BCB" w:rsidRDefault="00BE3BCB" w:rsidP="00BE3BCB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 w:eastAsia="ru-RU"/>
        </w:rPr>
      </w:pPr>
      <w:r w:rsidRPr="00BE3BCB">
        <w:rPr>
          <w:rFonts w:ascii="Times New Roman" w:eastAsia="Calibri" w:hAnsi="Times New Roman" w:cs="Times New Roman"/>
          <w:b/>
          <w:bCs/>
          <w:sz w:val="20"/>
          <w:szCs w:val="20"/>
          <w:lang w:val="kk-KZ" w:eastAsia="ru-RU"/>
        </w:rPr>
        <w:t xml:space="preserve"> «Б» КОРПУСЫНЫҢ ӘКІМШІЛІК МЕМЛЕКЕТТІК</w:t>
      </w:r>
    </w:p>
    <w:p w:rsidR="00BE3BCB" w:rsidRPr="00BE3BCB" w:rsidRDefault="00BE3BCB" w:rsidP="00BE3BCB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0"/>
          <w:szCs w:val="20"/>
          <w:lang w:val="kk-KZ" w:eastAsia="ru-RU"/>
        </w:rPr>
      </w:pPr>
      <w:r w:rsidRPr="00BE3BCB">
        <w:rPr>
          <w:rFonts w:ascii="Times New Roman" w:eastAsia="Calibri" w:hAnsi="Times New Roman" w:cs="Times New Roman"/>
          <w:b/>
          <w:bCs/>
          <w:sz w:val="20"/>
          <w:szCs w:val="20"/>
          <w:lang w:val="kk-KZ" w:eastAsia="ru-RU"/>
        </w:rPr>
        <w:t>ЛАУАЗЫМЫНА КАНДИДАТТЫҢ ҚЫЗМЕТТIК ТIЗIМІ</w:t>
      </w:r>
    </w:p>
    <w:p w:rsidR="00BE3BCB" w:rsidRPr="00BE3BCB" w:rsidRDefault="00BE3BCB" w:rsidP="00BE3BCB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3BC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ПОСЛУЖНОЙ СПИСОК</w:t>
      </w:r>
      <w:r w:rsidRPr="00BE3BCB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BE3BC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60"/>
        <w:gridCol w:w="1995"/>
      </w:tblGrid>
      <w:tr w:rsidR="00BE3BCB" w:rsidRPr="00BE3BCB" w:rsidTr="00513B2B">
        <w:trPr>
          <w:tblCellSpacing w:w="15" w:type="dxa"/>
        </w:trPr>
        <w:tc>
          <w:tcPr>
            <w:tcW w:w="3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тегі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атыжәнеәкесініңаты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болғанжағдайда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/ 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фамилия, имя, отчество (при наличии)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түрлітүсті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 цветное,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3х4)</w:t>
            </w: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BCB" w:rsidRPr="00BE3BCB" w:rsidTr="00513B2B">
        <w:trPr>
          <w:trHeight w:val="1110"/>
          <w:tblCellSpacing w:w="15" w:type="dxa"/>
        </w:trPr>
        <w:tc>
          <w:tcPr>
            <w:tcW w:w="3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лауазымы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/должность,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санаты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/категория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болғанжағдайда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/при наличии)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BCB" w:rsidRPr="00BE3BCB" w:rsidRDefault="00BE3BCB" w:rsidP="00BE3BCB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BCB" w:rsidRPr="00BE3BCB" w:rsidTr="00513B2B">
        <w:trPr>
          <w:trHeight w:val="1110"/>
          <w:tblCellSpacing w:w="15" w:type="dxa"/>
        </w:trPr>
        <w:tc>
          <w:tcPr>
            <w:tcW w:w="392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</w:pPr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_______________________________________</w:t>
            </w:r>
          </w:p>
          <w:p w:rsidR="00BE3BCB" w:rsidRPr="00BE3BCB" w:rsidRDefault="00BE3BCB" w:rsidP="00BE3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</w:pPr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(</w:t>
            </w:r>
            <w:proofErr w:type="spellStart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жеке</w:t>
            </w:r>
            <w:proofErr w:type="spellEnd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сәйкестендіру</w:t>
            </w:r>
            <w:proofErr w:type="spellEnd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нөмірі</w:t>
            </w:r>
            <w:proofErr w:type="spellEnd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 xml:space="preserve"> / индивидуальный</w:t>
            </w: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идентификационный номер)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CB" w:rsidRPr="00BE3BCB" w:rsidRDefault="00BE3BCB" w:rsidP="00BE3BCB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E3BCB" w:rsidRPr="00BE3BCB" w:rsidRDefault="00BE3BCB" w:rsidP="00BE3BCB">
      <w:pPr>
        <w:spacing w:after="0" w:line="240" w:lineRule="auto"/>
        <w:ind w:left="-567" w:firstLine="567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10065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52"/>
        <w:gridCol w:w="3935"/>
        <w:gridCol w:w="4110"/>
      </w:tblGrid>
      <w:tr w:rsidR="00BE3BCB" w:rsidRPr="00BE3BCB" w:rsidTr="00513B2B">
        <w:trPr>
          <w:tblCellSpacing w:w="15" w:type="dxa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ЖЕКЕ МӘЛІМЕТТЕР / ЛИЧНЫЕ ДАННЫЕ</w:t>
            </w: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Туғанкүніжәнежері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Дата и место рождения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66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Ұлты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қалауыбойынша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)/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Нацио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национальность (по желанию)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</w:pPr>
            <w:proofErr w:type="spellStart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Отбасылық</w:t>
            </w:r>
            <w:proofErr w:type="spellEnd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жағдайы</w:t>
            </w:r>
            <w:proofErr w:type="spellEnd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балалардың</w:t>
            </w:r>
            <w:proofErr w:type="spellEnd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 xml:space="preserve"> бар </w:t>
            </w:r>
            <w:proofErr w:type="spellStart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болуы</w:t>
            </w:r>
            <w:proofErr w:type="spellEnd"/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 xml:space="preserve"> /</w:t>
            </w: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NewRomanPSMT" w:eastAsia="Times New Roman" w:hAnsi="TimesNewRomanPSMT" w:cs="TimesNewRomanPSMT"/>
                <w:sz w:val="17"/>
                <w:szCs w:val="17"/>
                <w:lang w:eastAsia="ru-RU"/>
              </w:rPr>
              <w:t>Семейное положение, наличие детей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Оқуорнынбітіргенжылыжәнеоныңатауы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 окончания и наименование учебного заведения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Мамандығыбойыншабіліктілігі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ғылымидәрежесі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ғылымиатағы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болғанжағдайда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) 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Шетелтілдерінбілуі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Владение иностранными языками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Мемлекеттікнаградалары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құрметтіатақтары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болғанжағдайда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) 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Дипломатиялықдәрежесі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әскери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арнайыатақтары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сыныптықшені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болғанжағдайда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) 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Жазатүрі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оны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тағайындаукүні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негізі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болғанжағдайда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) /Вид взыскания, дата и основания его наложения (при наличии)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Соңғыүшжылдағықызметініңтиімділігінжылсайынғыбағалаукүні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нәтижесі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егерүшжылдан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кем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жұмысістегенжағдайда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нақтыжұмысістегенкезеңіндегібағасыкөрсетіледі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мемлекеттікәкімшілікқызметшілертолтырады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)/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ЕҢБЕК ЖОЛЫ/ТРУДОВАЯ ДЕЯТЕЛЬНОСТЬ</w:t>
            </w:r>
          </w:p>
        </w:tc>
      </w:tr>
      <w:tr w:rsidR="00BE3BCB" w:rsidRPr="00BE3BCB" w:rsidTr="00513B2B">
        <w:trPr>
          <w:tblCellSpacing w:w="15" w:type="dxa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Күні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/Дата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қызметі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жұмысорны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мекеменіңорналасқанжері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/должность*, место работы, местонахождение организации</w:t>
            </w:r>
          </w:p>
        </w:tc>
      </w:tr>
      <w:tr w:rsidR="00BE3BCB" w:rsidRPr="00BE3BCB" w:rsidTr="00513B2B">
        <w:trPr>
          <w:tblCellSpacing w:w="15" w:type="dxa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қабылданған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приема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босатылған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увольнения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rHeight w:val="367"/>
          <w:tblCellSpacing w:w="15" w:type="dxa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rHeight w:val="367"/>
          <w:tblCellSpacing w:w="15" w:type="dxa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rHeight w:val="367"/>
          <w:tblCellSpacing w:w="15" w:type="dxa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rHeight w:val="367"/>
          <w:tblCellSpacing w:w="15" w:type="dxa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rHeight w:val="367"/>
          <w:tblCellSpacing w:w="15" w:type="dxa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  <w:p w:rsidR="00BE3BCB" w:rsidRPr="00BE3BCB" w:rsidRDefault="00BE3BCB" w:rsidP="00BE3BCB">
            <w:pPr>
              <w:spacing w:after="0" w:line="276" w:lineRule="auto"/>
              <w:ind w:left="-567" w:firstLine="796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3BCB" w:rsidRPr="00BE3BCB" w:rsidTr="00513B2B">
        <w:trPr>
          <w:tblCellSpacing w:w="15" w:type="dxa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CB" w:rsidRPr="00BE3BCB" w:rsidRDefault="00BE3BCB" w:rsidP="00BE3BCB">
            <w:pPr>
              <w:spacing w:after="0" w:line="276" w:lineRule="auto"/>
              <w:ind w:left="-567" w:firstLine="79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BCB" w:rsidRPr="00BE3BCB" w:rsidRDefault="00BE3BCB" w:rsidP="00BE3BCB">
            <w:pPr>
              <w:spacing w:after="0" w:line="276" w:lineRule="auto"/>
              <w:ind w:left="-567" w:firstLine="79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КандиКандидаттың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қолы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ПодпиПодпись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кандидата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CB" w:rsidRPr="00BE3BCB" w:rsidRDefault="00BE3BCB" w:rsidP="00BE3BCB">
            <w:pPr>
              <w:spacing w:after="0" w:line="276" w:lineRule="auto"/>
              <w:ind w:left="-567" w:firstLine="567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BCB" w:rsidRPr="00BE3BCB" w:rsidRDefault="00BE3BCB" w:rsidP="00BE3BCB">
            <w:pPr>
              <w:spacing w:after="0" w:line="276" w:lineRule="auto"/>
              <w:ind w:left="-567" w:firstLine="567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күні</w:t>
            </w:r>
            <w:proofErr w:type="spellEnd"/>
            <w:r w:rsidRPr="00BE3BCB">
              <w:rPr>
                <w:rFonts w:ascii="Times New Roman" w:eastAsia="Calibri" w:hAnsi="Times New Roman" w:cs="Times New Roman"/>
                <w:sz w:val="20"/>
                <w:szCs w:val="20"/>
              </w:rPr>
              <w:t>/дата</w:t>
            </w:r>
          </w:p>
        </w:tc>
      </w:tr>
    </w:tbl>
    <w:p w:rsidR="00BE3BCB" w:rsidRPr="00BE3BCB" w:rsidRDefault="00BE3BCB" w:rsidP="00BE3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CB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Примечание: в послужном списке каждая занимаемая должность</w:t>
      </w:r>
    </w:p>
    <w:p w:rsidR="00BE3BCB" w:rsidRPr="00BE3BCB" w:rsidRDefault="00BE3BCB" w:rsidP="00BE3B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BE3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отдельной графе</w:t>
      </w:r>
    </w:p>
    <w:p w:rsidR="00EF6C3B" w:rsidRDefault="00EF6C3B" w:rsidP="006869A6">
      <w:pPr>
        <w:pStyle w:val="a4"/>
        <w:jc w:val="both"/>
      </w:pPr>
    </w:p>
    <w:p w:rsidR="00EF6C3B" w:rsidRDefault="00EF6C3B" w:rsidP="006869A6">
      <w:pPr>
        <w:pStyle w:val="a4"/>
        <w:jc w:val="both"/>
      </w:pPr>
    </w:p>
    <w:p w:rsidR="00EF6C3B" w:rsidRDefault="00EF6C3B" w:rsidP="006869A6">
      <w:pPr>
        <w:pStyle w:val="a4"/>
        <w:jc w:val="both"/>
      </w:pPr>
    </w:p>
    <w:sectPr w:rsidR="00EF6C3B" w:rsidSect="00BE3B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A8"/>
    <w:rsid w:val="001C2BF8"/>
    <w:rsid w:val="00226D8A"/>
    <w:rsid w:val="002F0E5A"/>
    <w:rsid w:val="00405B3D"/>
    <w:rsid w:val="0042229E"/>
    <w:rsid w:val="00606A8C"/>
    <w:rsid w:val="00661C3A"/>
    <w:rsid w:val="00666F24"/>
    <w:rsid w:val="006869A6"/>
    <w:rsid w:val="006B31A8"/>
    <w:rsid w:val="007024E8"/>
    <w:rsid w:val="00983B72"/>
    <w:rsid w:val="00A54307"/>
    <w:rsid w:val="00AC23F6"/>
    <w:rsid w:val="00BE3BCB"/>
    <w:rsid w:val="00C9723A"/>
    <w:rsid w:val="00DF2C7B"/>
    <w:rsid w:val="00E3668F"/>
    <w:rsid w:val="00E477E8"/>
    <w:rsid w:val="00EF6C3B"/>
    <w:rsid w:val="00F51051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2B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22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7E8"/>
    <w:rPr>
      <w:rFonts w:ascii="Segoe UI" w:hAnsi="Segoe UI" w:cs="Segoe UI"/>
      <w:sz w:val="18"/>
      <w:szCs w:val="18"/>
    </w:rPr>
  </w:style>
  <w:style w:type="character" w:styleId="a7">
    <w:name w:val="Strong"/>
    <w:qFormat/>
    <w:rsid w:val="00BE3BC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2B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2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22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7E8"/>
    <w:rPr>
      <w:rFonts w:ascii="Segoe UI" w:hAnsi="Segoe UI" w:cs="Segoe UI"/>
      <w:sz w:val="18"/>
      <w:szCs w:val="18"/>
    </w:rPr>
  </w:style>
  <w:style w:type="character" w:styleId="a7">
    <w:name w:val="Strong"/>
    <w:qFormat/>
    <w:rsid w:val="00BE3B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3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939" TargetMode="External"/><Relationship Id="rId13" Type="http://schemas.openxmlformats.org/officeDocument/2006/relationships/hyperlink" Target="http://adilet.zan.kz/rus/docs/Z1500000410" TargetMode="External"/><Relationship Id="rId18" Type="http://schemas.openxmlformats.org/officeDocument/2006/relationships/hyperlink" Target="http://adilet.zan.kz/rus/docs/U15000001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.niyazahunova@%20kgd.gov.kz" TargetMode="External"/><Relationship Id="rId12" Type="http://schemas.openxmlformats.org/officeDocument/2006/relationships/hyperlink" Target="http://adilet.zan.kz/rus/docs/Z1500000416" TargetMode="External"/><Relationship Id="rId17" Type="http://schemas.openxmlformats.org/officeDocument/2006/relationships/hyperlink" Target="http://adilet.zan.kz/rus/docs/Z010000148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3000000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niyazahunova@taxalmaty.mgd.kz" TargetMode="External"/><Relationship Id="rId11" Type="http://schemas.openxmlformats.org/officeDocument/2006/relationships/hyperlink" Target="http://adilet.zan.kz/rus/docs/Z950002733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Z070000221_" TargetMode="External"/><Relationship Id="rId10" Type="http://schemas.openxmlformats.org/officeDocument/2006/relationships/hyperlink" Target="http://adilet.zan.kz/rus/docs/K950001000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4939" TargetMode="External"/><Relationship Id="rId14" Type="http://schemas.openxmlformats.org/officeDocument/2006/relationships/hyperlink" Target="http://adilet.zan.kz/rus/docs/Z00000010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5EB7-73B9-446C-9021-32E762E1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ilimzhan</dc:creator>
  <cp:lastModifiedBy>Алдибекова Салтанат Жумахановна</cp:lastModifiedBy>
  <cp:revision>2</cp:revision>
  <cp:lastPrinted>2020-09-12T06:19:00Z</cp:lastPrinted>
  <dcterms:created xsi:type="dcterms:W3CDTF">2020-09-17T03:00:00Z</dcterms:created>
  <dcterms:modified xsi:type="dcterms:W3CDTF">2020-09-17T03:00:00Z</dcterms:modified>
</cp:coreProperties>
</file>