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F0" w:rsidRDefault="00A36EF0" w:rsidP="00A36EF0">
      <w:pPr>
        <w:rPr>
          <w:i w:val="0"/>
          <w:lang w:val="kk-KZ"/>
        </w:rPr>
      </w:pPr>
      <w:bookmarkStart w:id="0" w:name="_GoBack"/>
      <w:bookmarkEnd w:id="0"/>
      <w:r>
        <w:rPr>
          <w:i w:val="0"/>
          <w:lang w:val="kk-KZ"/>
        </w:rPr>
        <w:t xml:space="preserve">   Сарқан  ауданы  бойынша  мемлекеттік  кірістер  басқармасы </w:t>
      </w:r>
    </w:p>
    <w:p w:rsidR="00A36EF0" w:rsidRDefault="00A36EF0" w:rsidP="00A36EF0">
      <w:pPr>
        <w:rPr>
          <w:i w:val="0"/>
          <w:lang w:val="kk-KZ"/>
        </w:rPr>
      </w:pPr>
      <w:r w:rsidRPr="00BB2C4C">
        <w:rPr>
          <w:i w:val="0"/>
          <w:lang w:val="kk-KZ"/>
        </w:rPr>
        <w:t>бос</w:t>
      </w:r>
      <w:r>
        <w:rPr>
          <w:i w:val="0"/>
          <w:lang w:val="kk-KZ"/>
        </w:rPr>
        <w:t xml:space="preserve"> </w:t>
      </w:r>
      <w:r w:rsidRPr="00BB2C4C">
        <w:rPr>
          <w:i w:val="0"/>
          <w:lang w:val="kk-KZ"/>
        </w:rPr>
        <w:t xml:space="preserve"> мемлекеттік</w:t>
      </w:r>
      <w:r>
        <w:rPr>
          <w:i w:val="0"/>
          <w:lang w:val="kk-KZ"/>
        </w:rPr>
        <w:t xml:space="preserve"> </w:t>
      </w:r>
      <w:r w:rsidRPr="00BB2C4C">
        <w:rPr>
          <w:i w:val="0"/>
          <w:lang w:val="kk-KZ"/>
        </w:rPr>
        <w:t xml:space="preserve"> әкімшілік лауазым</w:t>
      </w:r>
      <w:r>
        <w:rPr>
          <w:i w:val="0"/>
          <w:lang w:val="kk-KZ"/>
        </w:rPr>
        <w:t>дарғ</w:t>
      </w:r>
      <w:r w:rsidRPr="00BB2C4C">
        <w:rPr>
          <w:i w:val="0"/>
          <w:lang w:val="kk-KZ"/>
        </w:rPr>
        <w:t>а орналасуға ішкі конкурс жариялайды</w:t>
      </w:r>
    </w:p>
    <w:p w:rsidR="007A6725" w:rsidRPr="0059610E" w:rsidRDefault="007A6725" w:rsidP="007A6725">
      <w:pPr>
        <w:rPr>
          <w:lang w:val="kk-KZ"/>
        </w:rPr>
      </w:pPr>
      <w:r w:rsidRPr="0059610E">
        <w:rPr>
          <w:lang w:val="kk-KZ"/>
        </w:rPr>
        <w:t xml:space="preserve">( </w:t>
      </w:r>
      <w:r w:rsidRPr="007A6725">
        <w:rPr>
          <w:lang w:val="kk-KZ"/>
        </w:rPr>
        <w:t>27</w:t>
      </w:r>
      <w:r>
        <w:rPr>
          <w:lang w:val="kk-KZ"/>
        </w:rPr>
        <w:t>.</w:t>
      </w:r>
      <w:r w:rsidRPr="007A6725">
        <w:rPr>
          <w:lang w:val="kk-KZ"/>
        </w:rPr>
        <w:t>10</w:t>
      </w:r>
      <w:r>
        <w:rPr>
          <w:lang w:val="kk-KZ"/>
        </w:rPr>
        <w:t>.</w:t>
      </w:r>
      <w:r w:rsidRPr="0059610E">
        <w:rPr>
          <w:lang w:val="kk-KZ"/>
        </w:rPr>
        <w:t>20</w:t>
      </w:r>
      <w:r>
        <w:rPr>
          <w:lang w:val="kk-KZ"/>
        </w:rPr>
        <w:t>20</w:t>
      </w:r>
      <w:r w:rsidRPr="0059610E">
        <w:rPr>
          <w:lang w:val="kk-KZ"/>
        </w:rPr>
        <w:t xml:space="preserve"> ж. - </w:t>
      </w:r>
      <w:r w:rsidRPr="007A6725">
        <w:rPr>
          <w:lang w:val="kk-KZ"/>
        </w:rPr>
        <w:t>29</w:t>
      </w:r>
      <w:r w:rsidRPr="0059610E">
        <w:rPr>
          <w:lang w:val="kk-KZ"/>
        </w:rPr>
        <w:t>.</w:t>
      </w:r>
      <w:r w:rsidRPr="00F55611">
        <w:rPr>
          <w:lang w:val="kk-KZ"/>
        </w:rPr>
        <w:t>10</w:t>
      </w:r>
      <w:r w:rsidRPr="0059610E">
        <w:rPr>
          <w:lang w:val="kk-KZ"/>
        </w:rPr>
        <w:t>.20</w:t>
      </w:r>
      <w:r>
        <w:rPr>
          <w:lang w:val="kk-KZ"/>
        </w:rPr>
        <w:t>20</w:t>
      </w:r>
      <w:r w:rsidRPr="0059610E">
        <w:rPr>
          <w:lang w:val="kk-KZ"/>
        </w:rPr>
        <w:t xml:space="preserve"> ж.</w:t>
      </w:r>
      <w:r>
        <w:rPr>
          <w:lang w:val="kk-KZ"/>
        </w:rPr>
        <w:t xml:space="preserve"> қоса есептегенде </w:t>
      </w:r>
      <w:r w:rsidRPr="0059610E">
        <w:rPr>
          <w:lang w:val="kk-KZ"/>
        </w:rPr>
        <w:t>)</w:t>
      </w:r>
    </w:p>
    <w:p w:rsidR="00BD622F" w:rsidRPr="00821C2C" w:rsidRDefault="00A36EF0" w:rsidP="00A36EF0">
      <w:pPr>
        <w:pStyle w:val="3"/>
        <w:spacing w:before="0"/>
        <w:rPr>
          <w:i w:val="0"/>
          <w:lang w:val="kk-KZ"/>
        </w:rPr>
      </w:pPr>
      <w:r w:rsidRPr="006866D6">
        <w:rPr>
          <w:rFonts w:ascii="Times New Roman" w:hAnsi="Times New Roman"/>
          <w:i w:val="0"/>
          <w:sz w:val="28"/>
          <w:szCs w:val="28"/>
          <w:lang w:val="kk-KZ"/>
        </w:rPr>
        <w:t xml:space="preserve"> </w:t>
      </w:r>
    </w:p>
    <w:p w:rsidR="00A174DA" w:rsidRPr="00EC7C96" w:rsidRDefault="00C41E3D" w:rsidP="00A174DA">
      <w:pPr>
        <w:pStyle w:val="ab"/>
        <w:spacing w:after="0" w:afterAutospacing="0"/>
        <w:ind w:firstLine="709"/>
        <w:jc w:val="both"/>
        <w:rPr>
          <w:sz w:val="28"/>
          <w:szCs w:val="28"/>
          <w:lang w:val="kk-KZ"/>
        </w:rPr>
      </w:pPr>
      <w:r w:rsidRPr="00BB2C4C">
        <w:rPr>
          <w:lang w:val="kk-KZ"/>
        </w:rPr>
        <w:t xml:space="preserve">    </w:t>
      </w:r>
      <w:r w:rsidR="00A174DA">
        <w:rPr>
          <w:b/>
          <w:sz w:val="28"/>
          <w:szCs w:val="28"/>
          <w:lang w:val="kk-KZ"/>
        </w:rPr>
        <w:t>Индекс 041500, Алматы  облысы, Сарқан</w:t>
      </w:r>
      <w:r w:rsidR="00A174DA" w:rsidRPr="00EC7C96">
        <w:rPr>
          <w:b/>
          <w:sz w:val="28"/>
          <w:szCs w:val="28"/>
          <w:lang w:val="kk-KZ"/>
        </w:rPr>
        <w:t xml:space="preserve"> а</w:t>
      </w:r>
      <w:r w:rsidR="00A174DA">
        <w:rPr>
          <w:b/>
          <w:sz w:val="28"/>
          <w:szCs w:val="28"/>
          <w:lang w:val="kk-KZ"/>
        </w:rPr>
        <w:t>уданы, Сарқан қаласы, Тауелсіздік  көшесі, 115 , анықтама телефоны: (872839) 2-15-50, факс 2-14-33</w:t>
      </w:r>
      <w:r w:rsidR="00A174DA" w:rsidRPr="00EC7C96">
        <w:rPr>
          <w:b/>
          <w:sz w:val="28"/>
          <w:szCs w:val="28"/>
          <w:lang w:val="kk-KZ"/>
        </w:rPr>
        <w:t>, электрондық мекенжайы:</w:t>
      </w:r>
      <w:r w:rsidR="00A174DA" w:rsidRPr="004C3AEF">
        <w:rPr>
          <w:b/>
          <w:sz w:val="28"/>
          <w:szCs w:val="28"/>
          <w:lang w:val="kk-KZ"/>
        </w:rPr>
        <w:t xml:space="preserve"> </w:t>
      </w:r>
      <w:r w:rsidR="00A174DA">
        <w:rPr>
          <w:b/>
          <w:sz w:val="28"/>
          <w:szCs w:val="28"/>
          <w:lang w:val="kk-KZ"/>
        </w:rPr>
        <w:t>Nkurumbaeva@taxalmaty.mgd.kz, n.kurumbaeva@kgd.gov.kz</w:t>
      </w:r>
      <w:r w:rsidR="00A174DA">
        <w:rPr>
          <w:lang w:val="kk-KZ"/>
        </w:rPr>
        <w:tab/>
      </w:r>
      <w:r w:rsidR="00A174DA" w:rsidRPr="00EC7C96">
        <w:rPr>
          <w:sz w:val="28"/>
          <w:szCs w:val="28"/>
          <w:lang w:val="kk-KZ"/>
        </w:rPr>
        <w:t xml:space="preserve">  </w:t>
      </w:r>
      <w:r w:rsidR="00A174DA" w:rsidRPr="00EC7C96">
        <w:rPr>
          <w:b/>
          <w:sz w:val="28"/>
          <w:szCs w:val="28"/>
          <w:lang w:val="kk-KZ"/>
        </w:rPr>
        <w:t xml:space="preserve">БСН </w:t>
      </w:r>
      <w:r w:rsidR="00A174DA">
        <w:rPr>
          <w:b/>
          <w:sz w:val="28"/>
          <w:szCs w:val="28"/>
          <w:lang w:val="kk-KZ"/>
        </w:rPr>
        <w:t>991140001791</w:t>
      </w:r>
    </w:p>
    <w:p w:rsidR="00CF5836" w:rsidRPr="00BC2098" w:rsidRDefault="00CF5836" w:rsidP="00CF5836">
      <w:pPr>
        <w:pStyle w:val="5"/>
        <w:spacing w:before="0"/>
        <w:ind w:firstLine="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174DA" w:rsidRPr="00A174DA" w:rsidRDefault="00C41E3D" w:rsidP="00A174DA">
      <w:pPr>
        <w:ind w:firstLine="705"/>
        <w:jc w:val="both"/>
        <w:rPr>
          <w:b w:val="0"/>
          <w:i w:val="0"/>
          <w:color w:val="000000"/>
          <w:lang w:val="kk-KZ" w:eastAsia="en-US"/>
        </w:rPr>
      </w:pPr>
      <w:r w:rsidRPr="00BB2C4C">
        <w:rPr>
          <w:i w:val="0"/>
          <w:lang w:val="kk-KZ"/>
        </w:rPr>
        <w:t>Әңгімелесу өтетін орны:</w:t>
      </w:r>
      <w:r w:rsidRPr="00BB2C4C">
        <w:rPr>
          <w:b w:val="0"/>
          <w:i w:val="0"/>
          <w:lang w:val="kk-KZ"/>
        </w:rPr>
        <w:t xml:space="preserve"> </w:t>
      </w:r>
      <w:r w:rsidR="00A174DA" w:rsidRPr="00A174DA">
        <w:rPr>
          <w:b w:val="0"/>
          <w:i w:val="0"/>
          <w:color w:val="000000"/>
          <w:lang w:val="kk-KZ" w:eastAsia="en-US"/>
        </w:rPr>
        <w:t xml:space="preserve">Алматы облысы, Сарқан ауданы, Сарқан қаласы, Тауелсіздік көшесі, 115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w:t>
      </w:r>
      <w:r w:rsidRPr="00BB2C4C">
        <w:rPr>
          <w:b w:val="0"/>
          <w:i w:val="0"/>
          <w:iCs w:val="0"/>
          <w:lang w:val="kk-KZ"/>
        </w:rPr>
        <w:lastRenderedPageBreak/>
        <w:t>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w:t>
      </w:r>
      <w:r w:rsidR="007A6C44">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36EF0" w:rsidRPr="00A36EF0" w:rsidRDefault="00A36EF0" w:rsidP="00536F49">
      <w:pPr>
        <w:pStyle w:val="a5"/>
        <w:numPr>
          <w:ilvl w:val="0"/>
          <w:numId w:val="9"/>
        </w:numPr>
        <w:jc w:val="both"/>
        <w:rPr>
          <w:rFonts w:ascii="Times New Roman" w:hAnsi="Times New Roman" w:cs="Times New Roman"/>
          <w:b/>
          <w:i/>
          <w:color w:val="000000"/>
          <w:sz w:val="28"/>
          <w:szCs w:val="28"/>
          <w:lang w:val="kk-KZ"/>
        </w:rPr>
      </w:pPr>
      <w:r>
        <w:rPr>
          <w:rFonts w:ascii="Times New Roman" w:hAnsi="Times New Roman" w:cs="Times New Roman"/>
          <w:b/>
          <w:sz w:val="28"/>
          <w:szCs w:val="28"/>
          <w:lang w:val="kk-KZ"/>
        </w:rPr>
        <w:t xml:space="preserve">«Салықтық бақылау  және өндіріп алу» </w:t>
      </w:r>
      <w:r w:rsidRPr="00071D0A">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p>
    <w:p w:rsidR="00A36EF0" w:rsidRPr="00536F49" w:rsidRDefault="00A36EF0" w:rsidP="00536F49">
      <w:pPr>
        <w:pStyle w:val="a5"/>
        <w:tabs>
          <w:tab w:val="left" w:pos="567"/>
        </w:tabs>
        <w:jc w:val="both"/>
        <w:rPr>
          <w:rFonts w:ascii="Times New Roman" w:hAnsi="Times New Roman" w:cs="Times New Roman"/>
          <w:b/>
          <w:color w:val="000000"/>
          <w:sz w:val="28"/>
          <w:szCs w:val="28"/>
          <w:lang w:val="kk-KZ"/>
        </w:rPr>
      </w:pPr>
      <w:r>
        <w:rPr>
          <w:rFonts w:ascii="Times New Roman" w:hAnsi="Times New Roman" w:cs="Times New Roman"/>
          <w:b/>
          <w:sz w:val="28"/>
          <w:szCs w:val="28"/>
          <w:lang w:val="kk-KZ"/>
        </w:rPr>
        <w:t>(уақытша, негізгі қызметкердің бала күту  демалысы  мерзіміне  30.01.2021 жылға дейін)</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F55611">
        <w:rPr>
          <w:rFonts w:ascii="Times New Roman" w:hAnsi="Times New Roman" w:cs="Times New Roman"/>
          <w:b/>
          <w:color w:val="000000"/>
          <w:sz w:val="28"/>
          <w:szCs w:val="28"/>
          <w:lang w:val="kk-KZ"/>
        </w:rPr>
        <w:t>2</w:t>
      </w:r>
      <w:r w:rsidR="00F55611" w:rsidRPr="00F55611">
        <w:rPr>
          <w:rFonts w:ascii="Times New Roman" w:hAnsi="Times New Roman" w:cs="Times New Roman"/>
          <w:b/>
          <w:color w:val="000000"/>
          <w:sz w:val="28"/>
          <w:szCs w:val="28"/>
          <w:lang w:val="kk-KZ"/>
        </w:rPr>
        <w:t>10</w:t>
      </w:r>
      <w:r w:rsidRPr="00071D0A">
        <w:rPr>
          <w:rFonts w:ascii="Times New Roman" w:hAnsi="Times New Roman" w:cs="Times New Roman"/>
          <w:b/>
          <w:color w:val="000000"/>
          <w:sz w:val="28"/>
          <w:szCs w:val="28"/>
          <w:lang w:val="kk-KZ"/>
        </w:rPr>
        <w:t xml:space="preserve"> теңгеден 128</w:t>
      </w:r>
      <w:r w:rsidR="007C147E">
        <w:rPr>
          <w:rFonts w:ascii="Times New Roman" w:hAnsi="Times New Roman" w:cs="Times New Roman"/>
          <w:b/>
          <w:color w:val="000000"/>
          <w:sz w:val="28"/>
          <w:szCs w:val="28"/>
          <w:lang w:val="kk-KZ"/>
        </w:rPr>
        <w:t>83</w:t>
      </w:r>
      <w:r w:rsidR="007C147E" w:rsidRPr="007C147E">
        <w:rPr>
          <w:rFonts w:ascii="Times New Roman" w:hAnsi="Times New Roman" w:cs="Times New Roman"/>
          <w:b/>
          <w:color w:val="000000"/>
          <w:sz w:val="28"/>
          <w:szCs w:val="28"/>
          <w:lang w:val="kk-KZ"/>
        </w:rPr>
        <w:t>4</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теңгеге дейін,</w:t>
      </w:r>
      <w:r w:rsidR="00536F49" w:rsidRPr="00536F49">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С-R-4 санаты,</w:t>
      </w:r>
      <w:r>
        <w:rPr>
          <w:rFonts w:ascii="Times New Roman" w:hAnsi="Times New Roman" w:cs="Times New Roman"/>
          <w:b/>
          <w:color w:val="000000"/>
          <w:sz w:val="28"/>
          <w:szCs w:val="28"/>
          <w:lang w:val="kk-KZ"/>
        </w:rPr>
        <w:t xml:space="preserve"> 1 бірлік,</w:t>
      </w:r>
      <w:r w:rsidRPr="00071D0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04-2-3</w:t>
      </w:r>
    </w:p>
    <w:p w:rsidR="00CE5CE0" w:rsidRPr="00CE5CE0" w:rsidRDefault="00875A33" w:rsidP="006B238C">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6B238C" w:rsidRPr="006B238C">
        <w:rPr>
          <w:b w:val="0"/>
          <w:i w:val="0"/>
          <w:color w:val="000000"/>
          <w:lang w:val="kk-KZ"/>
        </w:rPr>
        <w:t xml:space="preserve">Жоғары: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269A2" w:rsidRPr="004269A2" w:rsidRDefault="00875A33" w:rsidP="004269A2">
      <w:pPr>
        <w:jc w:val="both"/>
        <w:rPr>
          <w:b w:val="0"/>
          <w:bCs w:val="0"/>
          <w:i w:val="0"/>
          <w:iCs w:val="0"/>
          <w:lang w:val="kk-KZ"/>
        </w:rPr>
      </w:pPr>
      <w:r w:rsidRPr="00BB2C4C">
        <w:rPr>
          <w:i w:val="0"/>
          <w:lang w:val="kk-KZ"/>
        </w:rPr>
        <w:t>Қызметтік</w:t>
      </w:r>
      <w:r w:rsidRPr="00BB2C4C">
        <w:rPr>
          <w:i w:val="0"/>
          <w:color w:val="000000"/>
          <w:lang w:val="kk-KZ"/>
        </w:rPr>
        <w:t xml:space="preserve"> міндеттері: </w:t>
      </w:r>
      <w:r w:rsidR="004269A2" w:rsidRPr="004269A2">
        <w:rPr>
          <w:b w:val="0"/>
          <w:bCs w:val="0"/>
          <w:i w:val="0"/>
          <w:iCs w:val="0"/>
          <w:lang w:val="kk-KZ"/>
        </w:rPr>
        <w:t xml:space="preserve">Құжаттарды Тұтастандырылған салықтың ақпараттық жүйесі,  Акциз  ақпараттық жүйелерінің көмегімен кәбылдап, өңдеуді қамтамасыз ету.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түсініктеме хат дайындау. Заңды тулғаларға камералдық бақылау жүргізу,қосылған құн салығы бойынша қайтаруды СЕМЖ ҚР жүйесінде қадағалау. Қарама-қарсы тексеру.Салық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ҚР ҚМ Мемлекеттік кірістер комитетіне есептілікті уақытылы тапсырылуын қадағалау. </w:t>
      </w:r>
    </w:p>
    <w:p w:rsidR="005206F9" w:rsidRDefault="005206F9" w:rsidP="00133965">
      <w:pPr>
        <w:contextualSpacing/>
        <w:jc w:val="right"/>
        <w:rPr>
          <w:b w:val="0"/>
          <w:i w:val="0"/>
          <w:color w:val="000000"/>
          <w:lang w:val="kk-KZ"/>
        </w:rPr>
      </w:pPr>
    </w:p>
    <w:p w:rsidR="006B238C" w:rsidRDefault="006B238C" w:rsidP="00133965">
      <w:pPr>
        <w:contextualSpacing/>
        <w:jc w:val="right"/>
        <w:rPr>
          <w:b w:val="0"/>
          <w:i w:val="0"/>
          <w:color w:val="000000"/>
          <w:lang w:val="kk-KZ"/>
        </w:rPr>
      </w:pPr>
    </w:p>
    <w:p w:rsidR="007E664F" w:rsidRPr="004749A6" w:rsidRDefault="007E664F" w:rsidP="007E664F">
      <w:pPr>
        <w:autoSpaceDE w:val="0"/>
        <w:autoSpaceDN w:val="0"/>
        <w:adjustRightInd w:val="0"/>
        <w:jc w:val="right"/>
        <w:rPr>
          <w:b w:val="0"/>
          <w:i w:val="0"/>
          <w:lang w:val="kk-KZ"/>
        </w:rPr>
      </w:pPr>
      <w:r w:rsidRPr="004749A6">
        <w:rPr>
          <w:b w:val="0"/>
          <w:i w:val="0"/>
          <w:lang w:val="kk-KZ"/>
        </w:rPr>
        <w:t>«Б» корпусының мемлекеттік</w:t>
      </w:r>
    </w:p>
    <w:p w:rsidR="007E664F" w:rsidRPr="004749A6" w:rsidRDefault="007E664F" w:rsidP="007E664F">
      <w:pPr>
        <w:autoSpaceDE w:val="0"/>
        <w:autoSpaceDN w:val="0"/>
        <w:adjustRightInd w:val="0"/>
        <w:jc w:val="right"/>
        <w:rPr>
          <w:b w:val="0"/>
          <w:i w:val="0"/>
          <w:lang w:val="kk-KZ"/>
        </w:rPr>
      </w:pPr>
      <w:r w:rsidRPr="004749A6">
        <w:rPr>
          <w:b w:val="0"/>
          <w:i w:val="0"/>
          <w:lang w:val="kk-KZ"/>
        </w:rPr>
        <w:t>әкімшілік лауазымына</w:t>
      </w:r>
    </w:p>
    <w:p w:rsidR="007E664F" w:rsidRPr="004749A6" w:rsidRDefault="007E664F" w:rsidP="007E664F">
      <w:pPr>
        <w:autoSpaceDE w:val="0"/>
        <w:autoSpaceDN w:val="0"/>
        <w:adjustRightInd w:val="0"/>
        <w:jc w:val="right"/>
        <w:rPr>
          <w:b w:val="0"/>
          <w:i w:val="0"/>
          <w:lang w:val="kk-KZ"/>
        </w:rPr>
      </w:pPr>
      <w:r w:rsidRPr="004749A6">
        <w:rPr>
          <w:b w:val="0"/>
          <w:i w:val="0"/>
          <w:lang w:val="kk-KZ"/>
        </w:rPr>
        <w:t>орналасуға конкурс өткізу</w:t>
      </w:r>
    </w:p>
    <w:p w:rsidR="007E664F" w:rsidRPr="004749A6" w:rsidRDefault="007E664F" w:rsidP="007E664F">
      <w:pPr>
        <w:autoSpaceDE w:val="0"/>
        <w:autoSpaceDN w:val="0"/>
        <w:adjustRightInd w:val="0"/>
        <w:jc w:val="right"/>
        <w:rPr>
          <w:b w:val="0"/>
          <w:i w:val="0"/>
          <w:lang w:val="kk-KZ"/>
        </w:rPr>
      </w:pPr>
      <w:r w:rsidRPr="004749A6">
        <w:rPr>
          <w:b w:val="0"/>
          <w:i w:val="0"/>
          <w:lang w:val="kk-KZ"/>
        </w:rPr>
        <w:t>қағидаларының</w:t>
      </w:r>
    </w:p>
    <w:p w:rsidR="007E664F" w:rsidRPr="004749A6" w:rsidRDefault="007E664F" w:rsidP="007E664F">
      <w:pPr>
        <w:autoSpaceDE w:val="0"/>
        <w:autoSpaceDN w:val="0"/>
        <w:adjustRightInd w:val="0"/>
        <w:jc w:val="right"/>
        <w:rPr>
          <w:b w:val="0"/>
          <w:i w:val="0"/>
          <w:lang w:val="kk-KZ"/>
        </w:rPr>
      </w:pPr>
      <w:r w:rsidRPr="004749A6">
        <w:rPr>
          <w:b w:val="0"/>
          <w:i w:val="0"/>
          <w:lang w:val="kk-KZ"/>
        </w:rPr>
        <w:t>2-қосымшасы</w:t>
      </w:r>
    </w:p>
    <w:p w:rsidR="007E664F" w:rsidRPr="004749A6" w:rsidRDefault="007E664F" w:rsidP="007E664F">
      <w:pPr>
        <w:autoSpaceDE w:val="0"/>
        <w:autoSpaceDN w:val="0"/>
        <w:adjustRightInd w:val="0"/>
        <w:jc w:val="right"/>
        <w:rPr>
          <w:b w:val="0"/>
          <w:i w:val="0"/>
          <w:lang w:val="kk-KZ"/>
        </w:rPr>
      </w:pPr>
      <w:r w:rsidRPr="004749A6">
        <w:rPr>
          <w:b w:val="0"/>
          <w:i w:val="0"/>
          <w:lang w:val="kk-KZ"/>
        </w:rPr>
        <w:t>Нысан</w:t>
      </w:r>
    </w:p>
    <w:p w:rsidR="007E664F" w:rsidRPr="004749A6" w:rsidRDefault="007E664F" w:rsidP="007E664F">
      <w:pPr>
        <w:autoSpaceDE w:val="0"/>
        <w:autoSpaceDN w:val="0"/>
        <w:adjustRightInd w:val="0"/>
        <w:jc w:val="right"/>
        <w:rPr>
          <w:b w:val="0"/>
          <w:i w:val="0"/>
          <w:lang w:val="kk-KZ"/>
        </w:rPr>
      </w:pPr>
      <w:r w:rsidRPr="004749A6">
        <w:rPr>
          <w:b w:val="0"/>
          <w:i w:val="0"/>
          <w:lang w:val="kk-KZ"/>
        </w:rPr>
        <w:t>__________________________</w:t>
      </w:r>
    </w:p>
    <w:p w:rsidR="007E664F" w:rsidRPr="004749A6" w:rsidRDefault="007E664F" w:rsidP="007E664F">
      <w:pPr>
        <w:autoSpaceDE w:val="0"/>
        <w:autoSpaceDN w:val="0"/>
        <w:adjustRightInd w:val="0"/>
        <w:jc w:val="right"/>
        <w:rPr>
          <w:b w:val="0"/>
          <w:i w:val="0"/>
          <w:lang w:val="kk-KZ"/>
        </w:rPr>
      </w:pPr>
      <w:r w:rsidRPr="004749A6">
        <w:rPr>
          <w:b w:val="0"/>
          <w:i w:val="0"/>
          <w:lang w:val="kk-KZ"/>
        </w:rPr>
        <w:t>(мемлекеттік орган)</w:t>
      </w:r>
    </w:p>
    <w:p w:rsidR="007E664F" w:rsidRPr="004749A6" w:rsidRDefault="007E664F" w:rsidP="007E664F">
      <w:pPr>
        <w:autoSpaceDE w:val="0"/>
        <w:autoSpaceDN w:val="0"/>
        <w:adjustRightInd w:val="0"/>
        <w:jc w:val="both"/>
        <w:rPr>
          <w:b w:val="0"/>
          <w:bCs w:val="0"/>
          <w:i w:val="0"/>
          <w:lang w:val="kk-KZ"/>
        </w:rPr>
      </w:pPr>
    </w:p>
    <w:p w:rsidR="007E664F" w:rsidRPr="004749A6" w:rsidRDefault="007E664F" w:rsidP="007E664F">
      <w:pPr>
        <w:autoSpaceDE w:val="0"/>
        <w:autoSpaceDN w:val="0"/>
        <w:adjustRightInd w:val="0"/>
        <w:rPr>
          <w:b w:val="0"/>
          <w:bCs w:val="0"/>
          <w:i w:val="0"/>
          <w:lang w:val="kk-KZ"/>
        </w:rPr>
      </w:pPr>
    </w:p>
    <w:p w:rsidR="007E664F" w:rsidRPr="004749A6" w:rsidRDefault="007E664F" w:rsidP="007E664F">
      <w:pPr>
        <w:autoSpaceDE w:val="0"/>
        <w:autoSpaceDN w:val="0"/>
        <w:adjustRightInd w:val="0"/>
        <w:rPr>
          <w:b w:val="0"/>
          <w:bCs w:val="0"/>
          <w:i w:val="0"/>
          <w:lang w:val="kk-KZ"/>
        </w:rPr>
      </w:pPr>
      <w:r w:rsidRPr="004749A6">
        <w:rPr>
          <w:b w:val="0"/>
          <w:i w:val="0"/>
          <w:lang w:val="kk-KZ"/>
        </w:rPr>
        <w:t>Өтініш</w:t>
      </w:r>
    </w:p>
    <w:p w:rsidR="007E664F" w:rsidRPr="004749A6" w:rsidRDefault="007E664F" w:rsidP="007E664F">
      <w:pPr>
        <w:autoSpaceDE w:val="0"/>
        <w:autoSpaceDN w:val="0"/>
        <w:adjustRightInd w:val="0"/>
        <w:rPr>
          <w:b w:val="0"/>
          <w:bCs w:val="0"/>
          <w:i w:val="0"/>
          <w:lang w:val="kk-KZ"/>
        </w:rPr>
      </w:pPr>
    </w:p>
    <w:p w:rsidR="007E664F" w:rsidRPr="004749A6" w:rsidRDefault="007E664F" w:rsidP="007E664F">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7E664F" w:rsidRPr="004749A6" w:rsidRDefault="007E664F" w:rsidP="007E664F">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664F" w:rsidRPr="004749A6" w:rsidRDefault="007E664F" w:rsidP="007E664F">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E664F" w:rsidRPr="004749A6" w:rsidRDefault="007E664F" w:rsidP="007E664F">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7E664F" w:rsidRPr="004749A6" w:rsidRDefault="007E664F" w:rsidP="007E664F">
      <w:pPr>
        <w:autoSpaceDE w:val="0"/>
        <w:autoSpaceDN w:val="0"/>
        <w:adjustRightInd w:val="0"/>
        <w:ind w:firstLine="567"/>
        <w:jc w:val="both"/>
        <w:rPr>
          <w:b w:val="0"/>
          <w:i w:val="0"/>
          <w:lang w:val="kk-KZ"/>
        </w:rPr>
      </w:pPr>
      <w:r w:rsidRPr="004749A6">
        <w:rPr>
          <w:b w:val="0"/>
          <w:i w:val="0"/>
          <w:lang w:val="kk-KZ"/>
        </w:rPr>
        <w:t>(иә/жоқ)</w:t>
      </w:r>
    </w:p>
    <w:p w:rsidR="007E664F" w:rsidRPr="004749A6" w:rsidRDefault="007E664F" w:rsidP="007E664F">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7E664F" w:rsidRPr="004749A6" w:rsidRDefault="007E664F" w:rsidP="007E664F">
      <w:pPr>
        <w:autoSpaceDE w:val="0"/>
        <w:autoSpaceDN w:val="0"/>
        <w:adjustRightInd w:val="0"/>
        <w:ind w:firstLine="567"/>
        <w:jc w:val="both"/>
        <w:rPr>
          <w:b w:val="0"/>
          <w:i w:val="0"/>
          <w:lang w:val="kk-KZ"/>
        </w:rPr>
      </w:pPr>
      <w:r w:rsidRPr="004749A6">
        <w:rPr>
          <w:b w:val="0"/>
          <w:i w:val="0"/>
          <w:lang w:val="kk-KZ"/>
        </w:rPr>
        <w:t>Қоса берілген құжаттар:</w:t>
      </w:r>
    </w:p>
    <w:p w:rsidR="007E664F" w:rsidRPr="004749A6" w:rsidRDefault="007E664F" w:rsidP="007E664F">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7E664F" w:rsidRPr="004749A6" w:rsidRDefault="007E664F" w:rsidP="007E664F">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7E664F" w:rsidRPr="004749A6" w:rsidRDefault="007E664F" w:rsidP="007E664F">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7E664F" w:rsidRPr="004749A6" w:rsidRDefault="007E664F" w:rsidP="007E664F">
      <w:pPr>
        <w:autoSpaceDE w:val="0"/>
        <w:autoSpaceDN w:val="0"/>
        <w:adjustRightInd w:val="0"/>
        <w:jc w:val="both"/>
        <w:rPr>
          <w:b w:val="0"/>
          <w:i w:val="0"/>
          <w:lang w:val="kk-KZ"/>
        </w:rPr>
      </w:pPr>
      <w:r w:rsidRPr="004749A6">
        <w:rPr>
          <w:b w:val="0"/>
          <w:i w:val="0"/>
          <w:lang w:val="kk-KZ"/>
        </w:rPr>
        <w:t xml:space="preserve">       Мекен жайы: _____________________</w:t>
      </w:r>
    </w:p>
    <w:p w:rsidR="007E664F" w:rsidRPr="004749A6" w:rsidRDefault="007E664F" w:rsidP="007E664F">
      <w:pPr>
        <w:autoSpaceDE w:val="0"/>
        <w:autoSpaceDN w:val="0"/>
        <w:adjustRightInd w:val="0"/>
        <w:jc w:val="both"/>
        <w:rPr>
          <w:b w:val="0"/>
          <w:i w:val="0"/>
        </w:rPr>
      </w:pPr>
      <w:r w:rsidRPr="004749A6">
        <w:rPr>
          <w:b w:val="0"/>
          <w:i w:val="0"/>
          <w:lang w:val="kk-KZ"/>
        </w:rPr>
        <w:t xml:space="preserve">       </w:t>
      </w:r>
      <w:r w:rsidRPr="004749A6">
        <w:rPr>
          <w:b w:val="0"/>
          <w:i w:val="0"/>
        </w:rPr>
        <w:t>Байланыс телефоны: _______________</w:t>
      </w:r>
    </w:p>
    <w:p w:rsidR="007E664F" w:rsidRPr="004749A6" w:rsidRDefault="007E664F" w:rsidP="007E664F">
      <w:pPr>
        <w:autoSpaceDE w:val="0"/>
        <w:autoSpaceDN w:val="0"/>
        <w:adjustRightInd w:val="0"/>
        <w:jc w:val="both"/>
        <w:rPr>
          <w:b w:val="0"/>
          <w:i w:val="0"/>
        </w:rPr>
      </w:pPr>
      <w:r w:rsidRPr="004749A6">
        <w:rPr>
          <w:b w:val="0"/>
          <w:i w:val="0"/>
        </w:rPr>
        <w:t xml:space="preserve">       e-mail: ______________________</w:t>
      </w:r>
    </w:p>
    <w:p w:rsidR="007E664F" w:rsidRPr="004749A6" w:rsidRDefault="007E664F" w:rsidP="007E664F">
      <w:pPr>
        <w:jc w:val="both"/>
        <w:rPr>
          <w:b w:val="0"/>
          <w:i w:val="0"/>
        </w:rPr>
      </w:pPr>
      <w:r w:rsidRPr="004749A6">
        <w:rPr>
          <w:b w:val="0"/>
          <w:i w:val="0"/>
        </w:rPr>
        <w:t xml:space="preserve">       ЖСН: ______________________</w:t>
      </w:r>
    </w:p>
    <w:p w:rsidR="007E664F" w:rsidRDefault="007E664F" w:rsidP="007E664F">
      <w:pPr>
        <w:jc w:val="both"/>
        <w:rPr>
          <w:b w:val="0"/>
          <w:i w:val="0"/>
        </w:rPr>
      </w:pPr>
    </w:p>
    <w:p w:rsidR="007E664F" w:rsidRDefault="007E664F" w:rsidP="007E664F">
      <w:pPr>
        <w:jc w:val="both"/>
        <w:rPr>
          <w:b w:val="0"/>
          <w:i w:val="0"/>
        </w:rPr>
      </w:pPr>
    </w:p>
    <w:p w:rsidR="007E664F" w:rsidRPr="0051143C" w:rsidRDefault="007E664F" w:rsidP="007E664F">
      <w:pPr>
        <w:jc w:val="both"/>
        <w:rPr>
          <w:b w:val="0"/>
          <w:i w:val="0"/>
        </w:rPr>
      </w:pPr>
      <w:r w:rsidRPr="0051143C">
        <w:rPr>
          <w:b w:val="0"/>
          <w:i w:val="0"/>
        </w:rPr>
        <w:t>____________  ____________________________________________</w:t>
      </w:r>
    </w:p>
    <w:p w:rsidR="007E664F" w:rsidRPr="0051143C" w:rsidRDefault="007E664F" w:rsidP="007E664F">
      <w:pPr>
        <w:widowControl/>
        <w:autoSpaceDE w:val="0"/>
        <w:autoSpaceDN w:val="0"/>
        <w:adjustRightInd w:val="0"/>
        <w:jc w:val="left"/>
        <w:rPr>
          <w:rFonts w:eastAsiaTheme="minorHAnsi"/>
          <w:b w:val="0"/>
          <w:bCs w:val="0"/>
          <w:i w:val="0"/>
          <w:iCs w:val="0"/>
          <w:lang w:eastAsia="en-US"/>
        </w:rPr>
      </w:pPr>
      <w:r w:rsidRPr="0051143C">
        <w:rPr>
          <w:rFonts w:eastAsiaTheme="minorHAnsi"/>
          <w:b w:val="0"/>
          <w:bCs w:val="0"/>
          <w:i w:val="0"/>
          <w:iCs w:val="0"/>
          <w:lang w:val="kk-KZ" w:eastAsia="en-US"/>
        </w:rPr>
        <w:t xml:space="preserve">             </w:t>
      </w:r>
      <w:r w:rsidRPr="0051143C">
        <w:rPr>
          <w:rFonts w:eastAsiaTheme="minorHAnsi"/>
          <w:b w:val="0"/>
          <w:bCs w:val="0"/>
          <w:i w:val="0"/>
          <w:iCs w:val="0"/>
          <w:lang w:eastAsia="en-US"/>
        </w:rPr>
        <w:t>(қолы)</w:t>
      </w:r>
      <w:r w:rsidRPr="0051143C">
        <w:rPr>
          <w:rFonts w:eastAsiaTheme="minorHAnsi"/>
          <w:b w:val="0"/>
          <w:bCs w:val="0"/>
          <w:i w:val="0"/>
          <w:iCs w:val="0"/>
          <w:lang w:val="kk-KZ" w:eastAsia="en-US"/>
        </w:rPr>
        <w:t xml:space="preserve">                                           </w:t>
      </w:r>
      <w:r w:rsidRPr="0051143C">
        <w:rPr>
          <w:rFonts w:eastAsiaTheme="minorHAnsi"/>
          <w:b w:val="0"/>
          <w:bCs w:val="0"/>
          <w:i w:val="0"/>
          <w:iCs w:val="0"/>
          <w:lang w:eastAsia="en-US"/>
        </w:rPr>
        <w:t>(Тегі, аты, әкесінің аты (болған жағдайда))</w:t>
      </w:r>
    </w:p>
    <w:p w:rsidR="007E664F" w:rsidRPr="0051143C" w:rsidRDefault="007E664F" w:rsidP="007E664F">
      <w:pPr>
        <w:jc w:val="both"/>
        <w:rPr>
          <w:rFonts w:ascii="TimesNewRomanPSMT" w:eastAsiaTheme="minorHAnsi" w:hAnsi="TimesNewRomanPSMT" w:cs="TimesNewRomanPSMT"/>
          <w:b w:val="0"/>
          <w:bCs w:val="0"/>
          <w:i w:val="0"/>
          <w:iCs w:val="0"/>
          <w:lang w:val="kk-KZ" w:eastAsia="en-US"/>
        </w:rPr>
      </w:pPr>
    </w:p>
    <w:p w:rsidR="007E664F" w:rsidRPr="0051143C" w:rsidRDefault="007E664F" w:rsidP="007E664F">
      <w:pPr>
        <w:jc w:val="both"/>
        <w:rPr>
          <w:b w:val="0"/>
          <w:i w:val="0"/>
        </w:rPr>
      </w:pPr>
      <w:r w:rsidRPr="0051143C">
        <w:rPr>
          <w:rFonts w:eastAsiaTheme="minorHAnsi"/>
          <w:b w:val="0"/>
          <w:bCs w:val="0"/>
          <w:i w:val="0"/>
          <w:iCs w:val="0"/>
          <w:lang w:val="kk-KZ" w:eastAsia="en-US"/>
        </w:rPr>
        <w:t xml:space="preserve">                                                                                     </w:t>
      </w:r>
      <w:r w:rsidRPr="0051143C">
        <w:rPr>
          <w:rFonts w:eastAsiaTheme="minorHAnsi"/>
          <w:b w:val="0"/>
          <w:bCs w:val="0"/>
          <w:i w:val="0"/>
          <w:iCs w:val="0"/>
          <w:lang w:eastAsia="en-US"/>
        </w:rPr>
        <w:t>«___»_______________ 20 __ ж.</w:t>
      </w:r>
    </w:p>
    <w:p w:rsidR="007E664F" w:rsidRPr="00AB73F5" w:rsidRDefault="007E664F" w:rsidP="007E664F">
      <w:pPr>
        <w:jc w:val="both"/>
        <w:rPr>
          <w:b w:val="0"/>
          <w:i w:val="0"/>
          <w:sz w:val="24"/>
          <w:szCs w:val="24"/>
        </w:rPr>
      </w:pPr>
    </w:p>
    <w:p w:rsidR="007E664F" w:rsidRPr="004749A6" w:rsidRDefault="007E664F" w:rsidP="007E664F">
      <w:pPr>
        <w:ind w:firstLine="680"/>
        <w:contextualSpacing/>
        <w:jc w:val="right"/>
        <w:rPr>
          <w:b w:val="0"/>
          <w:i w:val="0"/>
          <w:color w:val="000000"/>
        </w:rPr>
      </w:pPr>
    </w:p>
    <w:p w:rsidR="006B238C" w:rsidRDefault="006B238C" w:rsidP="00133965">
      <w:pPr>
        <w:contextualSpacing/>
        <w:jc w:val="right"/>
        <w:rPr>
          <w:b w:val="0"/>
          <w:i w:val="0"/>
          <w:color w:val="000000"/>
          <w:lang w:val="kk-KZ"/>
        </w:rPr>
      </w:pPr>
    </w:p>
    <w:sectPr w:rsidR="006B238C" w:rsidSect="0019661D">
      <w:headerReference w:type="default" r:id="rId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DD" w:rsidRDefault="000F41DD" w:rsidP="008046E6">
      <w:r>
        <w:separator/>
      </w:r>
    </w:p>
  </w:endnote>
  <w:endnote w:type="continuationSeparator" w:id="0">
    <w:p w:rsidR="000F41DD" w:rsidRDefault="000F41DD"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DD" w:rsidRDefault="000F41DD" w:rsidP="008046E6">
      <w:r>
        <w:separator/>
      </w:r>
    </w:p>
  </w:footnote>
  <w:footnote w:type="continuationSeparator" w:id="0">
    <w:p w:rsidR="000F41DD" w:rsidRDefault="000F41DD"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CB2BA3">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C470B5"/>
    <w:multiLevelType w:val="hybridMultilevel"/>
    <w:tmpl w:val="0108CEFC"/>
    <w:lvl w:ilvl="0" w:tplc="8D4C12BC">
      <w:start w:val="1"/>
      <w:numFmt w:val="decimal"/>
      <w:lvlText w:val="%1."/>
      <w:lvlJc w:val="left"/>
      <w:pPr>
        <w:ind w:left="1077" w:hanging="51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135B"/>
    <w:rsid w:val="0001353C"/>
    <w:rsid w:val="00025DAE"/>
    <w:rsid w:val="0005178D"/>
    <w:rsid w:val="00071D0A"/>
    <w:rsid w:val="000853AD"/>
    <w:rsid w:val="0009466D"/>
    <w:rsid w:val="000A7211"/>
    <w:rsid w:val="000B1966"/>
    <w:rsid w:val="000B7BC0"/>
    <w:rsid w:val="000C0ABA"/>
    <w:rsid w:val="000F2CCA"/>
    <w:rsid w:val="000F4130"/>
    <w:rsid w:val="000F41DD"/>
    <w:rsid w:val="000F65DA"/>
    <w:rsid w:val="000F6651"/>
    <w:rsid w:val="000F7E9B"/>
    <w:rsid w:val="001111CE"/>
    <w:rsid w:val="001160CD"/>
    <w:rsid w:val="001272E4"/>
    <w:rsid w:val="00133965"/>
    <w:rsid w:val="001340F0"/>
    <w:rsid w:val="001874BE"/>
    <w:rsid w:val="0019661D"/>
    <w:rsid w:val="001B068C"/>
    <w:rsid w:val="001B6CD0"/>
    <w:rsid w:val="001C31C9"/>
    <w:rsid w:val="001C60B1"/>
    <w:rsid w:val="001F49E5"/>
    <w:rsid w:val="00207AD6"/>
    <w:rsid w:val="00212ADB"/>
    <w:rsid w:val="002269F5"/>
    <w:rsid w:val="002273BC"/>
    <w:rsid w:val="002403E6"/>
    <w:rsid w:val="00244BA3"/>
    <w:rsid w:val="00247F3C"/>
    <w:rsid w:val="0025072A"/>
    <w:rsid w:val="0025561B"/>
    <w:rsid w:val="0026674D"/>
    <w:rsid w:val="002730DD"/>
    <w:rsid w:val="002752C4"/>
    <w:rsid w:val="00290CC1"/>
    <w:rsid w:val="002A0B55"/>
    <w:rsid w:val="002A4EF5"/>
    <w:rsid w:val="002A7A74"/>
    <w:rsid w:val="002A7DE3"/>
    <w:rsid w:val="002F479F"/>
    <w:rsid w:val="0031402F"/>
    <w:rsid w:val="00333310"/>
    <w:rsid w:val="00335623"/>
    <w:rsid w:val="0034388D"/>
    <w:rsid w:val="00363BFA"/>
    <w:rsid w:val="00363CDC"/>
    <w:rsid w:val="003844F5"/>
    <w:rsid w:val="00390699"/>
    <w:rsid w:val="003927C2"/>
    <w:rsid w:val="003A4A16"/>
    <w:rsid w:val="003A5384"/>
    <w:rsid w:val="003A7F99"/>
    <w:rsid w:val="003B6C08"/>
    <w:rsid w:val="003D4A31"/>
    <w:rsid w:val="003E657F"/>
    <w:rsid w:val="003F5AD8"/>
    <w:rsid w:val="00402E48"/>
    <w:rsid w:val="00405BE3"/>
    <w:rsid w:val="004116ED"/>
    <w:rsid w:val="00417EBF"/>
    <w:rsid w:val="00424923"/>
    <w:rsid w:val="004269A2"/>
    <w:rsid w:val="00427FD4"/>
    <w:rsid w:val="00437E59"/>
    <w:rsid w:val="0044729C"/>
    <w:rsid w:val="00456F60"/>
    <w:rsid w:val="004615DA"/>
    <w:rsid w:val="004930CF"/>
    <w:rsid w:val="0049680F"/>
    <w:rsid w:val="004B71AC"/>
    <w:rsid w:val="004C0337"/>
    <w:rsid w:val="004C2D80"/>
    <w:rsid w:val="004D0341"/>
    <w:rsid w:val="004D27AE"/>
    <w:rsid w:val="004E0E9A"/>
    <w:rsid w:val="004F3918"/>
    <w:rsid w:val="00500C91"/>
    <w:rsid w:val="0050576C"/>
    <w:rsid w:val="0051143C"/>
    <w:rsid w:val="0051332F"/>
    <w:rsid w:val="005206F9"/>
    <w:rsid w:val="00523409"/>
    <w:rsid w:val="00532760"/>
    <w:rsid w:val="00536F49"/>
    <w:rsid w:val="00541C44"/>
    <w:rsid w:val="00546E4F"/>
    <w:rsid w:val="0055117C"/>
    <w:rsid w:val="005672C8"/>
    <w:rsid w:val="005673AA"/>
    <w:rsid w:val="00577E5A"/>
    <w:rsid w:val="005827DE"/>
    <w:rsid w:val="00584029"/>
    <w:rsid w:val="0059610E"/>
    <w:rsid w:val="005A05B6"/>
    <w:rsid w:val="005A6269"/>
    <w:rsid w:val="005F5CC5"/>
    <w:rsid w:val="0060342F"/>
    <w:rsid w:val="006142F0"/>
    <w:rsid w:val="00621D6F"/>
    <w:rsid w:val="006233AC"/>
    <w:rsid w:val="00633F09"/>
    <w:rsid w:val="006602B8"/>
    <w:rsid w:val="00671D9C"/>
    <w:rsid w:val="00685BEF"/>
    <w:rsid w:val="006866D6"/>
    <w:rsid w:val="00686FD0"/>
    <w:rsid w:val="006B238C"/>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A6725"/>
    <w:rsid w:val="007A6C44"/>
    <w:rsid w:val="007B3370"/>
    <w:rsid w:val="007C0687"/>
    <w:rsid w:val="007C147E"/>
    <w:rsid w:val="007E664F"/>
    <w:rsid w:val="007F58FB"/>
    <w:rsid w:val="008046E6"/>
    <w:rsid w:val="00821C2C"/>
    <w:rsid w:val="00823038"/>
    <w:rsid w:val="00824217"/>
    <w:rsid w:val="0082595C"/>
    <w:rsid w:val="00827AAD"/>
    <w:rsid w:val="00831770"/>
    <w:rsid w:val="00843F9A"/>
    <w:rsid w:val="0086637E"/>
    <w:rsid w:val="00866E6D"/>
    <w:rsid w:val="00875A33"/>
    <w:rsid w:val="0088688F"/>
    <w:rsid w:val="008A4BD9"/>
    <w:rsid w:val="008A59AF"/>
    <w:rsid w:val="008B5D87"/>
    <w:rsid w:val="008E2F9E"/>
    <w:rsid w:val="008E4C18"/>
    <w:rsid w:val="008F3FD9"/>
    <w:rsid w:val="00902802"/>
    <w:rsid w:val="00905310"/>
    <w:rsid w:val="009121A8"/>
    <w:rsid w:val="00937681"/>
    <w:rsid w:val="0095391A"/>
    <w:rsid w:val="00954B44"/>
    <w:rsid w:val="00962594"/>
    <w:rsid w:val="0096416A"/>
    <w:rsid w:val="00984922"/>
    <w:rsid w:val="009930DA"/>
    <w:rsid w:val="009942F9"/>
    <w:rsid w:val="00995166"/>
    <w:rsid w:val="009961B6"/>
    <w:rsid w:val="009D2DB9"/>
    <w:rsid w:val="009E6FB3"/>
    <w:rsid w:val="009F1FFE"/>
    <w:rsid w:val="009F68DE"/>
    <w:rsid w:val="009F79D6"/>
    <w:rsid w:val="00A019A1"/>
    <w:rsid w:val="00A174DA"/>
    <w:rsid w:val="00A23A86"/>
    <w:rsid w:val="00A26A68"/>
    <w:rsid w:val="00A358EB"/>
    <w:rsid w:val="00A36EF0"/>
    <w:rsid w:val="00A5034E"/>
    <w:rsid w:val="00A5447A"/>
    <w:rsid w:val="00A56FB8"/>
    <w:rsid w:val="00A65C8B"/>
    <w:rsid w:val="00A669E2"/>
    <w:rsid w:val="00A71062"/>
    <w:rsid w:val="00A72B13"/>
    <w:rsid w:val="00A80A10"/>
    <w:rsid w:val="00A85EC5"/>
    <w:rsid w:val="00AA4B48"/>
    <w:rsid w:val="00AD6BB0"/>
    <w:rsid w:val="00AD763F"/>
    <w:rsid w:val="00AF1EC3"/>
    <w:rsid w:val="00B109CD"/>
    <w:rsid w:val="00B35A4A"/>
    <w:rsid w:val="00B56660"/>
    <w:rsid w:val="00B57069"/>
    <w:rsid w:val="00B62540"/>
    <w:rsid w:val="00B666EB"/>
    <w:rsid w:val="00B668DB"/>
    <w:rsid w:val="00B70D70"/>
    <w:rsid w:val="00B81B74"/>
    <w:rsid w:val="00B96956"/>
    <w:rsid w:val="00BA527D"/>
    <w:rsid w:val="00BB2C4C"/>
    <w:rsid w:val="00BD622F"/>
    <w:rsid w:val="00BE271F"/>
    <w:rsid w:val="00BF2714"/>
    <w:rsid w:val="00C04EA5"/>
    <w:rsid w:val="00C07A8B"/>
    <w:rsid w:val="00C17734"/>
    <w:rsid w:val="00C2301F"/>
    <w:rsid w:val="00C32F04"/>
    <w:rsid w:val="00C3335D"/>
    <w:rsid w:val="00C33F1B"/>
    <w:rsid w:val="00C41E3D"/>
    <w:rsid w:val="00C71C82"/>
    <w:rsid w:val="00C7272B"/>
    <w:rsid w:val="00CA3A52"/>
    <w:rsid w:val="00CA65B8"/>
    <w:rsid w:val="00CB2BA3"/>
    <w:rsid w:val="00CB37FF"/>
    <w:rsid w:val="00CC7FA8"/>
    <w:rsid w:val="00CE4CC8"/>
    <w:rsid w:val="00CE5CE0"/>
    <w:rsid w:val="00CF1157"/>
    <w:rsid w:val="00CF5836"/>
    <w:rsid w:val="00CF7082"/>
    <w:rsid w:val="00D022A5"/>
    <w:rsid w:val="00D24DDB"/>
    <w:rsid w:val="00D517C8"/>
    <w:rsid w:val="00D71FF2"/>
    <w:rsid w:val="00D81727"/>
    <w:rsid w:val="00D818BD"/>
    <w:rsid w:val="00D82A9A"/>
    <w:rsid w:val="00D8431E"/>
    <w:rsid w:val="00D858EF"/>
    <w:rsid w:val="00D861EE"/>
    <w:rsid w:val="00D97B01"/>
    <w:rsid w:val="00DB0673"/>
    <w:rsid w:val="00DB1174"/>
    <w:rsid w:val="00DC104E"/>
    <w:rsid w:val="00DC1695"/>
    <w:rsid w:val="00DC18BC"/>
    <w:rsid w:val="00DE0BF3"/>
    <w:rsid w:val="00DE7E5C"/>
    <w:rsid w:val="00DF2513"/>
    <w:rsid w:val="00E276EE"/>
    <w:rsid w:val="00E300F1"/>
    <w:rsid w:val="00E3600C"/>
    <w:rsid w:val="00E45D17"/>
    <w:rsid w:val="00E45F1F"/>
    <w:rsid w:val="00E4622E"/>
    <w:rsid w:val="00E47760"/>
    <w:rsid w:val="00E569A3"/>
    <w:rsid w:val="00E94088"/>
    <w:rsid w:val="00E969B5"/>
    <w:rsid w:val="00EA7204"/>
    <w:rsid w:val="00EA7E51"/>
    <w:rsid w:val="00EB36B7"/>
    <w:rsid w:val="00EB6623"/>
    <w:rsid w:val="00EC6753"/>
    <w:rsid w:val="00EF171B"/>
    <w:rsid w:val="00EF31E9"/>
    <w:rsid w:val="00F15546"/>
    <w:rsid w:val="00F30A1C"/>
    <w:rsid w:val="00F37436"/>
    <w:rsid w:val="00F44FAC"/>
    <w:rsid w:val="00F55611"/>
    <w:rsid w:val="00F606CE"/>
    <w:rsid w:val="00F61B28"/>
    <w:rsid w:val="00F81ADA"/>
    <w:rsid w:val="00FA182F"/>
    <w:rsid w:val="00FA781F"/>
    <w:rsid w:val="00FC2D0C"/>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702361795">
      <w:bodyDiv w:val="1"/>
      <w:marLeft w:val="0"/>
      <w:marRight w:val="0"/>
      <w:marTop w:val="0"/>
      <w:marBottom w:val="0"/>
      <w:divBdr>
        <w:top w:val="none" w:sz="0" w:space="0" w:color="auto"/>
        <w:left w:val="none" w:sz="0" w:space="0" w:color="auto"/>
        <w:bottom w:val="none" w:sz="0" w:space="0" w:color="auto"/>
        <w:right w:val="none" w:sz="0" w:space="0" w:color="auto"/>
      </w:divBdr>
    </w:div>
    <w:div w:id="1278873330">
      <w:bodyDiv w:val="1"/>
      <w:marLeft w:val="0"/>
      <w:marRight w:val="0"/>
      <w:marTop w:val="0"/>
      <w:marBottom w:val="0"/>
      <w:divBdr>
        <w:top w:val="none" w:sz="0" w:space="0" w:color="auto"/>
        <w:left w:val="none" w:sz="0" w:space="0" w:color="auto"/>
        <w:bottom w:val="none" w:sz="0" w:space="0" w:color="auto"/>
        <w:right w:val="none" w:sz="0" w:space="0" w:color="auto"/>
      </w:divBdr>
    </w:div>
    <w:div w:id="1324115745">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 w:id="1440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379E-A0B4-4A24-B650-BB3008D4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2018-09-03T13:15:00Z</cp:lastPrinted>
  <dcterms:created xsi:type="dcterms:W3CDTF">2020-10-29T11:32:00Z</dcterms:created>
  <dcterms:modified xsi:type="dcterms:W3CDTF">2020-10-29T11:32:00Z</dcterms:modified>
</cp:coreProperties>
</file>