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0"/>
      </w:tblGrid>
      <w:tr w:rsidR="003D2D1E" w:rsidTr="003D2D1E">
        <w:tc>
          <w:tcPr>
            <w:tcW w:w="9570" w:type="dxa"/>
            <w:shd w:val="clear" w:color="auto" w:fill="auto"/>
          </w:tcPr>
          <w:p w:rsidR="003D2D1E" w:rsidRPr="003D2D1E" w:rsidRDefault="003D2D1E" w:rsidP="00247368">
            <w:pPr>
              <w:pStyle w:val="3"/>
              <w:spacing w:before="0"/>
              <w:rPr>
                <w:rFonts w:ascii="Times New Roman" w:hAnsi="Times New Roman"/>
                <w:b w:val="0"/>
                <w:i w:val="0"/>
                <w:color w:val="0C0000"/>
                <w:szCs w:val="28"/>
              </w:rPr>
            </w:pPr>
            <w:bookmarkStart w:id="0" w:name="_GoBack"/>
            <w:bookmarkEnd w:id="0"/>
          </w:p>
        </w:tc>
      </w:tr>
    </w:tbl>
    <w:p w:rsidR="009C64D1" w:rsidRPr="00EB1775" w:rsidRDefault="009C64D1" w:rsidP="00DE5D62">
      <w:pPr>
        <w:rPr>
          <w:i w:val="0"/>
        </w:rPr>
      </w:pPr>
      <w:r w:rsidRPr="00EB1775">
        <w:rPr>
          <w:i w:val="0"/>
        </w:rPr>
        <w:t xml:space="preserve">Управление государственных доходов по Кербулакскому району </w:t>
      </w:r>
      <w:r w:rsidR="000514A2" w:rsidRPr="00EB1775">
        <w:rPr>
          <w:i w:val="0"/>
          <w:lang w:val="kk-KZ"/>
        </w:rPr>
        <w:t xml:space="preserve">Департамента государственных доходов по Алматинской области </w:t>
      </w:r>
      <w:r w:rsidR="00DE5D62" w:rsidRPr="00EB1775">
        <w:rPr>
          <w:i w:val="0"/>
          <w:lang w:val="kk-KZ"/>
        </w:rPr>
        <w:t>объявляет в</w:t>
      </w:r>
      <w:proofErr w:type="spellStart"/>
      <w:r w:rsidR="00DE5D62" w:rsidRPr="00EB1775">
        <w:rPr>
          <w:i w:val="0"/>
          <w:color w:val="000000"/>
        </w:rPr>
        <w:t>нутренний</w:t>
      </w:r>
      <w:proofErr w:type="spellEnd"/>
      <w:r w:rsidR="00DE5D62" w:rsidRPr="00EB1775">
        <w:rPr>
          <w:i w:val="0"/>
          <w:color w:val="000000"/>
        </w:rPr>
        <w:t xml:space="preserve"> конкурс среди государственных служащих данного государственного органа </w:t>
      </w:r>
      <w:r w:rsidRPr="00EB1775">
        <w:rPr>
          <w:i w:val="0"/>
          <w:lang w:val="kk-KZ"/>
        </w:rPr>
        <w:t xml:space="preserve">на </w:t>
      </w:r>
      <w:r w:rsidR="00186774">
        <w:rPr>
          <w:i w:val="0"/>
          <w:lang w:val="kk-KZ"/>
        </w:rPr>
        <w:t>занятие вакантной административной</w:t>
      </w:r>
      <w:r w:rsidRPr="00EB1775">
        <w:rPr>
          <w:i w:val="0"/>
          <w:lang w:val="kk-KZ"/>
        </w:rPr>
        <w:t xml:space="preserve"> гос</w:t>
      </w:r>
      <w:r w:rsidR="00186774">
        <w:rPr>
          <w:i w:val="0"/>
          <w:lang w:val="kk-KZ"/>
        </w:rPr>
        <w:t>ударственной</w:t>
      </w:r>
      <w:r w:rsidR="003B7BB8" w:rsidRPr="00EB1775">
        <w:rPr>
          <w:i w:val="0"/>
          <w:lang w:val="kk-KZ"/>
        </w:rPr>
        <w:t xml:space="preserve"> должност</w:t>
      </w:r>
      <w:r w:rsidR="00186774">
        <w:rPr>
          <w:i w:val="0"/>
          <w:lang w:val="kk-KZ"/>
        </w:rPr>
        <w:t>и</w:t>
      </w:r>
      <w:r w:rsidR="003B7BB8" w:rsidRPr="00EB1775">
        <w:rPr>
          <w:i w:val="0"/>
          <w:lang w:val="kk-KZ"/>
        </w:rPr>
        <w:t xml:space="preserve"> </w:t>
      </w:r>
      <w:r w:rsidRPr="00EB1775">
        <w:rPr>
          <w:i w:val="0"/>
        </w:rPr>
        <w:t>корпуса «Б»</w:t>
      </w:r>
    </w:p>
    <w:p w:rsidR="009C64D1" w:rsidRPr="000514A2" w:rsidRDefault="009C64D1" w:rsidP="009C64D1">
      <w:pPr>
        <w:pStyle w:val="3"/>
        <w:spacing w:before="0"/>
        <w:ind w:firstLine="567"/>
        <w:rPr>
          <w:rFonts w:ascii="Times New Roman" w:hAnsi="Times New Roman"/>
          <w:b w:val="0"/>
          <w:i w:val="0"/>
          <w:sz w:val="28"/>
          <w:szCs w:val="28"/>
          <w:lang w:val="kk-KZ"/>
        </w:rPr>
      </w:pPr>
    </w:p>
    <w:p w:rsidR="002F3532" w:rsidRPr="00526248" w:rsidRDefault="00E41BEA" w:rsidP="002F3532">
      <w:pPr>
        <w:spacing w:before="100" w:beforeAutospacing="1" w:after="100" w:afterAutospacing="1"/>
        <w:jc w:val="both"/>
        <w:outlineLvl w:val="4"/>
        <w:rPr>
          <w:i w:val="0"/>
          <w:iCs w:val="0"/>
          <w:sz w:val="20"/>
          <w:szCs w:val="20"/>
        </w:rPr>
      </w:pPr>
      <w:r>
        <w:rPr>
          <w:i w:val="0"/>
          <w:lang w:val="kk-KZ"/>
        </w:rPr>
        <w:t xml:space="preserve">БИН: </w:t>
      </w:r>
      <w:r w:rsidR="009C64D1" w:rsidRPr="000514A2">
        <w:rPr>
          <w:i w:val="0"/>
          <w:lang w:val="kk-KZ"/>
        </w:rPr>
        <w:t xml:space="preserve">020740001452, индекс </w:t>
      </w:r>
      <w:r w:rsidR="009C64D1" w:rsidRPr="000514A2">
        <w:rPr>
          <w:i w:val="0"/>
        </w:rPr>
        <w:t xml:space="preserve">041100, </w:t>
      </w:r>
      <w:proofErr w:type="spellStart"/>
      <w:r w:rsidR="009C64D1" w:rsidRPr="000514A2">
        <w:rPr>
          <w:i w:val="0"/>
        </w:rPr>
        <w:t>Алматинская</w:t>
      </w:r>
      <w:proofErr w:type="spellEnd"/>
      <w:r w:rsidR="009C64D1" w:rsidRPr="000514A2">
        <w:rPr>
          <w:i w:val="0"/>
        </w:rPr>
        <w:t xml:space="preserve">  область</w:t>
      </w:r>
      <w:r>
        <w:rPr>
          <w:i w:val="0"/>
          <w:lang w:val="kk-KZ"/>
        </w:rPr>
        <w:t>,</w:t>
      </w:r>
      <w:r w:rsidR="009C64D1" w:rsidRPr="000514A2">
        <w:rPr>
          <w:i w:val="0"/>
        </w:rPr>
        <w:t xml:space="preserve"> </w:t>
      </w:r>
      <w:proofErr w:type="spellStart"/>
      <w:r w:rsidR="009C64D1" w:rsidRPr="000514A2">
        <w:rPr>
          <w:i w:val="0"/>
        </w:rPr>
        <w:t>Кербулакский</w:t>
      </w:r>
      <w:proofErr w:type="spellEnd"/>
      <w:r w:rsidR="009C64D1" w:rsidRPr="000514A2">
        <w:rPr>
          <w:i w:val="0"/>
        </w:rPr>
        <w:t xml:space="preserve"> район</w:t>
      </w:r>
      <w:r>
        <w:rPr>
          <w:i w:val="0"/>
          <w:lang w:val="kk-KZ"/>
        </w:rPr>
        <w:t>,</w:t>
      </w:r>
      <w:r>
        <w:rPr>
          <w:i w:val="0"/>
        </w:rPr>
        <w:t xml:space="preserve"> с</w:t>
      </w:r>
      <w:r>
        <w:rPr>
          <w:i w:val="0"/>
          <w:lang w:val="kk-KZ"/>
        </w:rPr>
        <w:t>ело</w:t>
      </w:r>
      <w:r w:rsidR="009C64D1" w:rsidRPr="000514A2">
        <w:rPr>
          <w:i w:val="0"/>
        </w:rPr>
        <w:t xml:space="preserve"> Сарыозек ул. </w:t>
      </w:r>
      <w:proofErr w:type="spellStart"/>
      <w:r w:rsidR="002F3532">
        <w:rPr>
          <w:i w:val="0"/>
        </w:rPr>
        <w:t>Маметова</w:t>
      </w:r>
      <w:proofErr w:type="spellEnd"/>
      <w:r w:rsidR="002F3532">
        <w:rPr>
          <w:i w:val="0"/>
        </w:rPr>
        <w:t xml:space="preserve"> 1 А</w:t>
      </w:r>
      <w:r w:rsidR="009C64D1" w:rsidRPr="000514A2">
        <w:rPr>
          <w:i w:val="0"/>
        </w:rPr>
        <w:t xml:space="preserve">, телефон для </w:t>
      </w:r>
      <w:r w:rsidR="002F3532" w:rsidRPr="000514A2">
        <w:rPr>
          <w:i w:val="0"/>
        </w:rPr>
        <w:t xml:space="preserve">справок </w:t>
      </w:r>
      <w:r w:rsidR="002F3532">
        <w:rPr>
          <w:i w:val="0"/>
          <w:lang w:val="kk-KZ"/>
        </w:rPr>
        <w:t>(</w:t>
      </w:r>
      <w:r>
        <w:rPr>
          <w:i w:val="0"/>
          <w:lang w:val="kk-KZ"/>
        </w:rPr>
        <w:t>8-72840)</w:t>
      </w:r>
      <w:r w:rsidR="002F3532">
        <w:rPr>
          <w:i w:val="0"/>
          <w:lang w:val="kk-KZ"/>
        </w:rPr>
        <w:t>32013</w:t>
      </w:r>
      <w:r w:rsidR="009C64D1" w:rsidRPr="000514A2">
        <w:rPr>
          <w:i w:val="0"/>
          <w:lang w:val="kk-KZ"/>
        </w:rPr>
        <w:t>, адрес электронной почты:</w:t>
      </w:r>
      <w:r>
        <w:rPr>
          <w:i w:val="0"/>
          <w:lang w:val="kk-KZ"/>
        </w:rPr>
        <w:t xml:space="preserve"> </w:t>
      </w:r>
      <w:r w:rsidR="002F3532" w:rsidRPr="00526248">
        <w:rPr>
          <w:i w:val="0"/>
          <w:iCs w:val="0"/>
        </w:rPr>
        <w:t>zh.koiaidarova@kgd.gov.kz</w:t>
      </w:r>
    </w:p>
    <w:p w:rsidR="00862879" w:rsidRPr="00BE6F2E" w:rsidRDefault="009B539A" w:rsidP="007332FA">
      <w:pPr>
        <w:ind w:left="-567" w:firstLine="567"/>
        <w:jc w:val="both"/>
        <w:rPr>
          <w:b w:val="0"/>
          <w:i w:val="0"/>
        </w:rPr>
      </w:pPr>
      <w:r w:rsidRPr="000514A2">
        <w:rPr>
          <w:i w:val="0"/>
        </w:rPr>
        <w:t>Срок приема документов</w:t>
      </w:r>
      <w:r w:rsidR="00EE5C7C" w:rsidRPr="000514A2">
        <w:rPr>
          <w:i w:val="0"/>
        </w:rPr>
        <w:t>:</w:t>
      </w:r>
      <w:r w:rsidR="004421C5">
        <w:rPr>
          <w:i w:val="0"/>
          <w:color w:val="000000"/>
        </w:rPr>
        <w:t xml:space="preserve"> 3</w:t>
      </w:r>
      <w:r w:rsidR="0091024A">
        <w:rPr>
          <w:i w:val="0"/>
          <w:color w:val="000000"/>
        </w:rPr>
        <w:t xml:space="preserve"> рабочих дня</w:t>
      </w:r>
      <w:r w:rsidR="001564E8" w:rsidRPr="000514A2">
        <w:rPr>
          <w:i w:val="0"/>
          <w:color w:val="000000"/>
        </w:rPr>
        <w:t>,</w:t>
      </w:r>
      <w:r w:rsidR="001564E8" w:rsidRPr="000514A2">
        <w:rPr>
          <w:b w:val="0"/>
          <w:i w:val="0"/>
          <w:color w:val="000000"/>
        </w:rPr>
        <w:t xml:space="preserve"> </w:t>
      </w:r>
      <w:r w:rsidR="00862879">
        <w:rPr>
          <w:b w:val="0"/>
          <w:i w:val="0"/>
          <w:color w:val="000000"/>
        </w:rPr>
        <w:t xml:space="preserve">который исчисляется со </w:t>
      </w:r>
      <w:r w:rsidR="00862879" w:rsidRPr="00862879">
        <w:rPr>
          <w:b w:val="0"/>
          <w:i w:val="0"/>
          <w:color w:val="000000"/>
        </w:rPr>
        <w:t>следующего рабочего дня после последней публикации объявления о проведении внутреннего конкурса;</w:t>
      </w:r>
      <w:r w:rsidR="00BE6F2E" w:rsidRPr="00BE6F2E">
        <w:rPr>
          <w:b w:val="0"/>
          <w:i w:val="0"/>
          <w:color w:val="000000"/>
        </w:rPr>
        <w:t xml:space="preserve"> </w:t>
      </w:r>
      <w:r w:rsidR="00BE6F2E">
        <w:rPr>
          <w:b w:val="0"/>
          <w:i w:val="0"/>
          <w:color w:val="000000"/>
        </w:rPr>
        <w:t>прием документов с 07.10.2020 по 09.10.2020 года.</w:t>
      </w:r>
    </w:p>
    <w:p w:rsidR="009B539A" w:rsidRPr="002A5FCC" w:rsidRDefault="009B539A" w:rsidP="00862879">
      <w:pPr>
        <w:autoSpaceDE w:val="0"/>
        <w:autoSpaceDN w:val="0"/>
        <w:adjustRightInd w:val="0"/>
        <w:snapToGrid w:val="0"/>
        <w:ind w:left="-567" w:firstLine="567"/>
        <w:jc w:val="both"/>
        <w:rPr>
          <w:b w:val="0"/>
          <w:i w:val="0"/>
          <w:lang w:val="kk-KZ"/>
        </w:rPr>
      </w:pPr>
      <w:r w:rsidRPr="002A5FCC">
        <w:rPr>
          <w:i w:val="0"/>
        </w:rPr>
        <w:t>Перечень необходимых документов:</w:t>
      </w:r>
    </w:p>
    <w:p w:rsidR="00826E3D" w:rsidRPr="00826E3D" w:rsidRDefault="00A0103D" w:rsidP="00A0103D">
      <w:pPr>
        <w:ind w:left="-567" w:hanging="142"/>
        <w:jc w:val="both"/>
        <w:rPr>
          <w:b w:val="0"/>
          <w:i w:val="0"/>
        </w:rPr>
      </w:pPr>
      <w:r>
        <w:rPr>
          <w:b w:val="0"/>
          <w:i w:val="0"/>
          <w:color w:val="000000"/>
          <w:lang w:val="kk-KZ"/>
        </w:rPr>
        <w:t xml:space="preserve">  </w:t>
      </w:r>
      <w:r>
        <w:rPr>
          <w:b w:val="0"/>
          <w:i w:val="0"/>
          <w:color w:val="000000"/>
          <w:lang w:val="kk-KZ"/>
        </w:rPr>
        <w:tab/>
      </w:r>
      <w:r>
        <w:rPr>
          <w:b w:val="0"/>
          <w:i w:val="0"/>
          <w:color w:val="000000"/>
          <w:lang w:val="kk-KZ"/>
        </w:rPr>
        <w:tab/>
      </w:r>
      <w:r w:rsidR="00826E3D" w:rsidRPr="00826E3D">
        <w:rPr>
          <w:b w:val="0"/>
          <w:i w:val="0"/>
          <w:color w:val="00000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00826E3D" w:rsidRPr="00826E3D">
        <w:rPr>
          <w:b w:val="0"/>
          <w:i w:val="0"/>
          <w:color w:val="000000"/>
        </w:rPr>
        <w:t>қызмет</w:t>
      </w:r>
      <w:proofErr w:type="spellEnd"/>
      <w:r w:rsidR="00826E3D" w:rsidRPr="00826E3D">
        <w:rPr>
          <w:b w:val="0"/>
          <w:i w:val="0"/>
          <w:color w:val="000000"/>
        </w:rPr>
        <w:t>" или портала электронного правительства "Е-</w:t>
      </w:r>
      <w:proofErr w:type="spellStart"/>
      <w:r w:rsidR="00826E3D" w:rsidRPr="00826E3D">
        <w:rPr>
          <w:b w:val="0"/>
          <w:i w:val="0"/>
          <w:color w:val="000000"/>
        </w:rPr>
        <w:t>gov</w:t>
      </w:r>
      <w:proofErr w:type="spellEnd"/>
      <w:r w:rsidR="00826E3D" w:rsidRPr="00826E3D">
        <w:rPr>
          <w:b w:val="0"/>
          <w:i w:val="0"/>
          <w:color w:val="000000"/>
        </w:rPr>
        <w:t>" либо на адрес электронной почты, указанный в объявлении, в сроки приема документов.</w:t>
      </w:r>
    </w:p>
    <w:p w:rsidR="003E4C2B" w:rsidRPr="000514A2" w:rsidRDefault="003E4C2B" w:rsidP="00E41BEA">
      <w:pPr>
        <w:autoSpaceDE w:val="0"/>
        <w:autoSpaceDN w:val="0"/>
        <w:adjustRightInd w:val="0"/>
        <w:snapToGrid w:val="0"/>
        <w:ind w:left="-567" w:firstLine="567"/>
        <w:jc w:val="both"/>
        <w:rPr>
          <w:b w:val="0"/>
          <w:i w:val="0"/>
          <w:lang w:val="kk-KZ"/>
        </w:rPr>
      </w:pPr>
      <w:r w:rsidRPr="000514A2">
        <w:rPr>
          <w:b w:val="0"/>
          <w:i w:val="0"/>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w:t>
      </w:r>
      <w:r w:rsidRPr="000514A2">
        <w:rPr>
          <w:i w:val="0"/>
        </w:rPr>
        <w:t>не позднее чем за один час</w:t>
      </w:r>
      <w:r w:rsidRPr="000514A2">
        <w:rPr>
          <w:b w:val="0"/>
          <w:i w:val="0"/>
        </w:rPr>
        <w:t xml:space="preserve"> до начала собеседования.</w:t>
      </w:r>
    </w:p>
    <w:p w:rsidR="003E4C2B" w:rsidRPr="000514A2" w:rsidRDefault="003E4C2B" w:rsidP="00E41BEA">
      <w:pPr>
        <w:autoSpaceDE w:val="0"/>
        <w:autoSpaceDN w:val="0"/>
        <w:adjustRightInd w:val="0"/>
        <w:snapToGrid w:val="0"/>
        <w:ind w:left="-567" w:firstLine="567"/>
        <w:jc w:val="both"/>
        <w:rPr>
          <w:b w:val="0"/>
          <w:i w:val="0"/>
          <w:color w:val="000000"/>
          <w:lang w:val="kk-KZ"/>
        </w:rPr>
      </w:pPr>
      <w:r w:rsidRPr="000514A2">
        <w:rPr>
          <w:b w:val="0"/>
          <w:i w:val="0"/>
        </w:rPr>
        <w:t>При их непредставлении, лицо не допускается конкурсной комиссией к прохождению собеседования.</w:t>
      </w:r>
    </w:p>
    <w:p w:rsidR="00C656BE" w:rsidRDefault="00AB7590" w:rsidP="00C656BE">
      <w:pPr>
        <w:ind w:left="-567" w:firstLine="567"/>
        <w:jc w:val="both"/>
        <w:rPr>
          <w:i w:val="0"/>
          <w:color w:val="000000"/>
        </w:rPr>
      </w:pPr>
      <w:r w:rsidRPr="00AB7590">
        <w:rPr>
          <w:i w:val="0"/>
          <w:color w:val="000000"/>
        </w:rPr>
        <w:t>Для участия во внутреннем конкур</w:t>
      </w:r>
      <w:r w:rsidR="004C107F">
        <w:rPr>
          <w:i w:val="0"/>
          <w:color w:val="000000"/>
        </w:rPr>
        <w:t xml:space="preserve">се представляются следующие </w:t>
      </w:r>
      <w:r w:rsidRPr="00AB7590">
        <w:rPr>
          <w:i w:val="0"/>
          <w:color w:val="000000"/>
        </w:rPr>
        <w:t>документы:</w:t>
      </w:r>
      <w:bookmarkStart w:id="1" w:name="z92"/>
    </w:p>
    <w:p w:rsidR="00C656BE" w:rsidRPr="00961E29" w:rsidRDefault="00AB7590" w:rsidP="00C656BE">
      <w:pPr>
        <w:ind w:left="-567" w:firstLine="567"/>
        <w:jc w:val="both"/>
        <w:rPr>
          <w:b w:val="0"/>
          <w:i w:val="0"/>
        </w:rPr>
      </w:pPr>
      <w:r w:rsidRPr="00961E29">
        <w:rPr>
          <w:b w:val="0"/>
          <w:i w:val="0"/>
          <w:color w:val="000000"/>
        </w:rPr>
        <w:t>1) заявление по форме, согласно приложению 2 к настоящим Правилам;</w:t>
      </w:r>
      <w:bookmarkStart w:id="2" w:name="z93"/>
      <w:bookmarkEnd w:id="1"/>
    </w:p>
    <w:p w:rsidR="00AB7590" w:rsidRPr="00961E29" w:rsidRDefault="00AB7590" w:rsidP="00C656BE">
      <w:pPr>
        <w:ind w:left="-567" w:firstLine="567"/>
        <w:jc w:val="both"/>
        <w:rPr>
          <w:b w:val="0"/>
          <w:i w:val="0"/>
        </w:rPr>
      </w:pPr>
      <w:r w:rsidRPr="00961E29">
        <w:rPr>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bookmarkEnd w:id="2"/>
    <w:p w:rsidR="001E5341" w:rsidRPr="000514A2" w:rsidRDefault="00D42EC6" w:rsidP="00E41BEA">
      <w:pPr>
        <w:ind w:left="-567" w:firstLine="567"/>
        <w:jc w:val="both"/>
        <w:rPr>
          <w:rFonts w:eastAsia="Calibri"/>
          <w:b w:val="0"/>
          <w:i w:val="0"/>
        </w:rPr>
      </w:pPr>
      <w:r w:rsidRPr="000514A2">
        <w:rPr>
          <w:b w:val="0"/>
          <w:i w:val="0"/>
          <w:color w:val="00000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42EC6" w:rsidRPr="000514A2" w:rsidRDefault="00D42EC6" w:rsidP="00E41BEA">
      <w:pPr>
        <w:autoSpaceDE w:val="0"/>
        <w:autoSpaceDN w:val="0"/>
        <w:adjustRightInd w:val="0"/>
        <w:snapToGrid w:val="0"/>
        <w:ind w:left="-567" w:firstLine="567"/>
        <w:jc w:val="both"/>
        <w:rPr>
          <w:b w:val="0"/>
          <w:i w:val="0"/>
        </w:rPr>
      </w:pPr>
      <w:r w:rsidRPr="000514A2">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3A86" w:rsidRPr="000514A2" w:rsidRDefault="00274CF0" w:rsidP="00E41BEA">
      <w:pPr>
        <w:ind w:left="-567" w:firstLine="567"/>
        <w:jc w:val="both"/>
        <w:rPr>
          <w:i w:val="0"/>
          <w:color w:val="000000"/>
        </w:rPr>
      </w:pPr>
      <w:r w:rsidRPr="000514A2">
        <w:rPr>
          <w:i w:val="0"/>
          <w:color w:val="000000"/>
          <w:lang w:val="kk-KZ"/>
        </w:rPr>
        <w:t>Место проведения собеседования:</w:t>
      </w:r>
      <w:r w:rsidR="00D23A86" w:rsidRPr="000514A2">
        <w:rPr>
          <w:b w:val="0"/>
          <w:i w:val="0"/>
          <w:color w:val="000000"/>
          <w:lang w:val="kk-KZ"/>
        </w:rPr>
        <w:t xml:space="preserve"> </w:t>
      </w:r>
      <w:proofErr w:type="spellStart"/>
      <w:r w:rsidR="00D23A86" w:rsidRPr="000514A2">
        <w:rPr>
          <w:b w:val="0"/>
          <w:i w:val="0"/>
          <w:u w:val="single"/>
        </w:rPr>
        <w:t>Алматинская</w:t>
      </w:r>
      <w:proofErr w:type="spellEnd"/>
      <w:r w:rsidR="00D23A86" w:rsidRPr="000514A2">
        <w:rPr>
          <w:b w:val="0"/>
          <w:i w:val="0"/>
          <w:u w:val="single"/>
        </w:rPr>
        <w:t xml:space="preserve">  область </w:t>
      </w:r>
      <w:proofErr w:type="spellStart"/>
      <w:r w:rsidR="00D23A86" w:rsidRPr="000514A2">
        <w:rPr>
          <w:b w:val="0"/>
          <w:i w:val="0"/>
          <w:u w:val="single"/>
        </w:rPr>
        <w:t>Кербулакский</w:t>
      </w:r>
      <w:proofErr w:type="spellEnd"/>
      <w:r w:rsidR="00D23A86" w:rsidRPr="000514A2">
        <w:rPr>
          <w:b w:val="0"/>
          <w:i w:val="0"/>
          <w:u w:val="single"/>
        </w:rPr>
        <w:t xml:space="preserve"> рай</w:t>
      </w:r>
      <w:r w:rsidR="00247368">
        <w:rPr>
          <w:b w:val="0"/>
          <w:i w:val="0"/>
          <w:u w:val="single"/>
        </w:rPr>
        <w:t xml:space="preserve">он с. Сарыозек ул. </w:t>
      </w:r>
      <w:proofErr w:type="spellStart"/>
      <w:r w:rsidR="002F3532">
        <w:rPr>
          <w:b w:val="0"/>
          <w:i w:val="0"/>
          <w:u w:val="single"/>
        </w:rPr>
        <w:t>Маметова</w:t>
      </w:r>
      <w:proofErr w:type="spellEnd"/>
      <w:r w:rsidR="002F3532">
        <w:rPr>
          <w:b w:val="0"/>
          <w:i w:val="0"/>
          <w:u w:val="single"/>
        </w:rPr>
        <w:t xml:space="preserve"> 1А</w:t>
      </w:r>
    </w:p>
    <w:p w:rsidR="00D23A86" w:rsidRPr="000514A2" w:rsidRDefault="00D23A86" w:rsidP="008012BC">
      <w:pPr>
        <w:ind w:left="-567" w:firstLine="567"/>
        <w:jc w:val="both"/>
        <w:rPr>
          <w:b w:val="0"/>
          <w:i w:val="0"/>
          <w:color w:val="000000"/>
          <w:lang w:val="kk-KZ"/>
        </w:rPr>
      </w:pPr>
      <w:r w:rsidRPr="000514A2">
        <w:rPr>
          <w:i w:val="0"/>
          <w:color w:val="000000"/>
          <w:lang w:val="kk-KZ"/>
        </w:rPr>
        <w:t xml:space="preserve">Срок проведения собеседования </w:t>
      </w:r>
      <w:r w:rsidRPr="000514A2">
        <w:rPr>
          <w:i w:val="0"/>
          <w:color w:val="000000"/>
          <w:u w:val="single"/>
        </w:rPr>
        <w:t>3 (три) рабочих дня</w:t>
      </w:r>
      <w:r w:rsidRPr="000514A2">
        <w:rPr>
          <w:i w:val="0"/>
          <w:color w:val="000000"/>
        </w:rPr>
        <w:t xml:space="preserve"> </w:t>
      </w:r>
      <w:r w:rsidRPr="000514A2">
        <w:rPr>
          <w:b w:val="0"/>
          <w:i w:val="0"/>
          <w:color w:val="000000"/>
        </w:rPr>
        <w:t>со дня уведомления кандидатов о допуске их к собеседованию</w:t>
      </w:r>
      <w:r w:rsidR="0086761C" w:rsidRPr="000514A2">
        <w:rPr>
          <w:b w:val="0"/>
          <w:i w:val="0"/>
          <w:color w:val="000000"/>
          <w:lang w:val="kk-KZ"/>
        </w:rPr>
        <w:t>.</w:t>
      </w:r>
    </w:p>
    <w:p w:rsidR="00274CF0" w:rsidRPr="000514A2" w:rsidRDefault="00274CF0" w:rsidP="00E41BEA">
      <w:pPr>
        <w:tabs>
          <w:tab w:val="left" w:pos="9923"/>
        </w:tabs>
        <w:ind w:left="-567" w:firstLine="567"/>
        <w:jc w:val="both"/>
        <w:rPr>
          <w:i w:val="0"/>
        </w:rPr>
      </w:pPr>
      <w:r w:rsidRPr="000514A2">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Pr="000514A2" w:rsidRDefault="00274CF0" w:rsidP="00E41BEA">
      <w:pPr>
        <w:tabs>
          <w:tab w:val="left" w:pos="9923"/>
        </w:tabs>
        <w:ind w:left="-567" w:firstLine="567"/>
        <w:jc w:val="both"/>
        <w:rPr>
          <w:b w:val="0"/>
          <w:bCs w:val="0"/>
          <w:i w:val="0"/>
          <w:iCs w:val="0"/>
        </w:rPr>
      </w:pPr>
      <w:r w:rsidRPr="000514A2">
        <w:rPr>
          <w:b w:val="0"/>
          <w:bCs w:val="0"/>
          <w:i w:val="0"/>
          <w:iCs w:val="0"/>
        </w:rPr>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514A2">
        <w:rPr>
          <w:b w:val="0"/>
          <w:bCs w:val="0"/>
          <w:i w:val="0"/>
          <w:iCs w:val="0"/>
        </w:rPr>
        <w:t>маслихатов</w:t>
      </w:r>
      <w:proofErr w:type="spellEnd"/>
      <w:r w:rsidRPr="000514A2">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74CF0" w:rsidRDefault="00274CF0" w:rsidP="00E41BEA">
      <w:pPr>
        <w:ind w:left="-567" w:firstLine="567"/>
        <w:jc w:val="both"/>
        <w:rPr>
          <w:b w:val="0"/>
          <w:i w:val="0"/>
          <w:color w:val="000000"/>
          <w:lang w:val="kk-KZ"/>
        </w:rPr>
      </w:pPr>
      <w:r w:rsidRPr="000514A2">
        <w:rPr>
          <w:b w:val="0"/>
          <w:i w:val="0"/>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56C02" w:rsidRDefault="00856C02" w:rsidP="00E41BEA">
      <w:pPr>
        <w:ind w:left="-567" w:firstLine="567"/>
        <w:jc w:val="both"/>
        <w:rPr>
          <w:i w:val="0"/>
        </w:rPr>
      </w:pPr>
    </w:p>
    <w:p w:rsidR="003521AB" w:rsidRDefault="00454B0B" w:rsidP="003521AB">
      <w:pPr>
        <w:ind w:left="-567"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00FE5F32">
        <w:rPr>
          <w:i w:val="0"/>
        </w:rPr>
        <w:t>-3</w:t>
      </w:r>
      <w:r w:rsidRPr="000514A2">
        <w:rPr>
          <w:i w:val="0"/>
          <w:u w:val="single"/>
          <w:lang w:val="kk-KZ"/>
        </w:rPr>
        <w:t xml:space="preserve"> </w:t>
      </w:r>
      <w:r w:rsidRPr="000514A2">
        <w:rPr>
          <w:i w:val="0"/>
        </w:rPr>
        <w:t>устанавливаются следующие требования</w:t>
      </w:r>
      <w:r w:rsidRPr="000514A2">
        <w:rPr>
          <w:i w:val="0"/>
          <w:lang w:val="kk-KZ"/>
        </w:rPr>
        <w:t>:</w:t>
      </w:r>
    </w:p>
    <w:p w:rsidR="00C36641" w:rsidRPr="003521AB" w:rsidRDefault="003521AB" w:rsidP="003521AB">
      <w:pPr>
        <w:ind w:left="-567" w:firstLine="567"/>
        <w:jc w:val="both"/>
        <w:rPr>
          <w:i w:val="0"/>
          <w:lang w:val="kk-KZ"/>
        </w:rPr>
      </w:pPr>
      <w:r w:rsidRPr="003521AB">
        <w:rPr>
          <w:b w:val="0"/>
          <w:i w:val="0"/>
          <w:lang w:val="kk-KZ"/>
        </w:rPr>
        <w:t>п</w:t>
      </w:r>
      <w:proofErr w:type="spellStart"/>
      <w:r w:rsidR="00C36641" w:rsidRPr="00C36641">
        <w:rPr>
          <w:b w:val="0"/>
          <w:i w:val="0"/>
          <w:color w:val="000000"/>
        </w:rPr>
        <w:t>ослевузовское</w:t>
      </w:r>
      <w:proofErr w:type="spellEnd"/>
      <w:r w:rsidR="00C36641" w:rsidRPr="00C36641">
        <w:rPr>
          <w:b w:val="0"/>
          <w:i w:val="0"/>
          <w:color w:val="000000"/>
        </w:rPr>
        <w:t xml:space="preserve"> или высшее образование;</w:t>
      </w:r>
    </w:p>
    <w:p w:rsidR="00C36641" w:rsidRPr="00C36641" w:rsidRDefault="00C36641" w:rsidP="007332FA">
      <w:pPr>
        <w:ind w:left="-567" w:firstLine="567"/>
        <w:jc w:val="both"/>
        <w:rPr>
          <w:b w:val="0"/>
          <w:i w:val="0"/>
        </w:rPr>
      </w:pPr>
      <w:bookmarkStart w:id="3" w:name="z1062"/>
      <w:r w:rsidRPr="007332FA">
        <w:rPr>
          <w:i w:val="0"/>
          <w:color w:val="000000"/>
        </w:rPr>
        <w:t>наличие следующих компетенций:</w:t>
      </w:r>
      <w:r w:rsidRPr="00C36641">
        <w:rPr>
          <w:b w:val="0"/>
          <w:i w:val="0"/>
          <w:color w:val="000000"/>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7332FA" w:rsidRDefault="00C36641" w:rsidP="007332FA">
      <w:pPr>
        <w:jc w:val="both"/>
        <w:rPr>
          <w:b w:val="0"/>
          <w:i w:val="0"/>
          <w:lang w:val="kk-KZ"/>
        </w:rPr>
      </w:pPr>
      <w:bookmarkStart w:id="4" w:name="z1063"/>
      <w:bookmarkEnd w:id="3"/>
      <w:r w:rsidRPr="00C36641">
        <w:rPr>
          <w:b w:val="0"/>
          <w:i w:val="0"/>
          <w:color w:val="000000"/>
        </w:rPr>
        <w:t>опыт работы должен соответствовать одному из следующих требований:</w:t>
      </w:r>
      <w:bookmarkStart w:id="5" w:name="z1064"/>
      <w:bookmarkEnd w:id="4"/>
    </w:p>
    <w:p w:rsidR="00D22EF1" w:rsidRPr="00D22EF1" w:rsidRDefault="00C36641" w:rsidP="007332FA">
      <w:pPr>
        <w:jc w:val="both"/>
        <w:rPr>
          <w:b w:val="0"/>
          <w:i w:val="0"/>
        </w:rPr>
      </w:pPr>
      <w:r w:rsidRPr="00C36641">
        <w:rPr>
          <w:b w:val="0"/>
          <w:i w:val="0"/>
          <w:color w:val="000000"/>
        </w:rPr>
        <w:t>1) не менее одного стажа работы на государственных должностях;</w:t>
      </w:r>
      <w:bookmarkStart w:id="6" w:name="z1065"/>
      <w:bookmarkEnd w:id="5"/>
    </w:p>
    <w:p w:rsidR="00C36641" w:rsidRPr="00C36641" w:rsidRDefault="00C36641" w:rsidP="007332FA">
      <w:pPr>
        <w:ind w:left="-567" w:firstLine="567"/>
        <w:jc w:val="both"/>
        <w:rPr>
          <w:b w:val="0"/>
          <w:i w:val="0"/>
        </w:rPr>
      </w:pPr>
      <w:r w:rsidRPr="00C36641">
        <w:rPr>
          <w:b w:val="0"/>
          <w:i w:val="0"/>
          <w:color w:val="000000"/>
        </w:rPr>
        <w:t>2) не менее двух лет стажа работы в областях, соответствующих функциональным направлениям конкретной должности данной категории;</w:t>
      </w:r>
    </w:p>
    <w:bookmarkEnd w:id="6"/>
    <w:p w:rsidR="00D22EF1" w:rsidRPr="00D22EF1" w:rsidRDefault="00C36641" w:rsidP="007332FA">
      <w:pPr>
        <w:ind w:left="-567" w:firstLine="567"/>
        <w:jc w:val="both"/>
        <w:rPr>
          <w:b w:val="0"/>
          <w:i w:val="0"/>
        </w:rPr>
      </w:pPr>
      <w:r w:rsidRPr="00C36641">
        <w:rPr>
          <w:b w:val="0"/>
          <w:i w:val="0"/>
          <w:color w:val="000000"/>
        </w:rPr>
        <w:t xml:space="preserve">3) не менее полутора лет стажа работы в статусе депутата Парламента Республики Казахстан или депутата </w:t>
      </w:r>
      <w:proofErr w:type="spellStart"/>
      <w:r w:rsidRPr="00C36641">
        <w:rPr>
          <w:b w:val="0"/>
          <w:i w:val="0"/>
          <w:color w:val="000000"/>
        </w:rPr>
        <w:t>маслихата</w:t>
      </w:r>
      <w:proofErr w:type="spellEnd"/>
      <w:r w:rsidRPr="00C36641">
        <w:rPr>
          <w:b w:val="0"/>
          <w:i w:val="0"/>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7" w:name="z1067"/>
    </w:p>
    <w:p w:rsidR="00D22EF1" w:rsidRPr="00D22EF1" w:rsidRDefault="00C36641" w:rsidP="007332FA">
      <w:pPr>
        <w:ind w:left="-567" w:firstLine="567"/>
        <w:jc w:val="both"/>
        <w:rPr>
          <w:b w:val="0"/>
          <w:i w:val="0"/>
        </w:rPr>
      </w:pPr>
      <w:r w:rsidRPr="00C36641">
        <w:rPr>
          <w:b w:val="0"/>
          <w:i w:val="0"/>
          <w:color w:val="000000"/>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bookmarkStart w:id="8" w:name="z1068"/>
      <w:bookmarkEnd w:id="7"/>
    </w:p>
    <w:p w:rsidR="007332FA" w:rsidRDefault="00C36641" w:rsidP="007332FA">
      <w:pPr>
        <w:ind w:left="-567" w:firstLine="567"/>
        <w:jc w:val="both"/>
        <w:rPr>
          <w:b w:val="0"/>
          <w:i w:val="0"/>
          <w:lang w:val="kk-KZ"/>
        </w:rPr>
      </w:pPr>
      <w:r w:rsidRPr="00C36641">
        <w:rPr>
          <w:b w:val="0"/>
          <w:i w:val="0"/>
          <w:color w:val="000000"/>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bookmarkStart w:id="9" w:name="z1069"/>
      <w:bookmarkEnd w:id="8"/>
    </w:p>
    <w:p w:rsidR="00C36641" w:rsidRPr="00C36641" w:rsidRDefault="00C36641" w:rsidP="007332FA">
      <w:pPr>
        <w:ind w:left="-567" w:firstLine="567"/>
        <w:jc w:val="both"/>
        <w:rPr>
          <w:b w:val="0"/>
          <w:i w:val="0"/>
        </w:rPr>
      </w:pPr>
      <w:r w:rsidRPr="00C36641">
        <w:rPr>
          <w:b w:val="0"/>
          <w:i w:val="0"/>
          <w:color w:val="000000"/>
        </w:rPr>
        <w:t>6) наличие ученой степени.</w:t>
      </w:r>
    </w:p>
    <w:bookmarkEnd w:id="9"/>
    <w:p w:rsidR="00C36641" w:rsidRPr="00C36641" w:rsidRDefault="00C36641" w:rsidP="00981F1E">
      <w:pPr>
        <w:ind w:left="-567" w:firstLine="567"/>
        <w:jc w:val="both"/>
        <w:rPr>
          <w:b w:val="0"/>
          <w:i w:val="0"/>
          <w:color w:val="000000"/>
          <w:spacing w:val="2"/>
          <w:shd w:val="clear" w:color="auto" w:fill="FFFFFF"/>
        </w:rPr>
      </w:pPr>
    </w:p>
    <w:p w:rsidR="008938B0" w:rsidRDefault="008938B0" w:rsidP="00E41BEA">
      <w:pPr>
        <w:ind w:left="-567" w:firstLine="567"/>
        <w:rPr>
          <w:i w:val="0"/>
          <w:lang w:val="kk-KZ"/>
        </w:rPr>
      </w:pPr>
      <w:r w:rsidRPr="000514A2">
        <w:rPr>
          <w:i w:val="0"/>
        </w:rPr>
        <w:t>Должностной оклад административного государственного служащего:</w:t>
      </w:r>
    </w:p>
    <w:p w:rsidR="008012BC" w:rsidRPr="008012BC" w:rsidRDefault="008012BC" w:rsidP="00E41BEA">
      <w:pPr>
        <w:ind w:left="-567" w:firstLine="567"/>
        <w:rPr>
          <w:i w:val="0"/>
          <w:lang w:val="kk-KZ"/>
        </w:rPr>
      </w:pPr>
    </w:p>
    <w:tbl>
      <w:tblPr>
        <w:tblW w:w="992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127"/>
        <w:gridCol w:w="3332"/>
        <w:gridCol w:w="4464"/>
      </w:tblGrid>
      <w:tr w:rsidR="008938B0" w:rsidRPr="000514A2" w:rsidTr="008012BC">
        <w:trPr>
          <w:trHeight w:val="326"/>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hideMark/>
          </w:tcPr>
          <w:p w:rsidR="008938B0" w:rsidRPr="009559AD" w:rsidRDefault="008938B0" w:rsidP="00E41BEA">
            <w:pPr>
              <w:keepNext/>
              <w:ind w:left="-567" w:right="363" w:firstLine="567"/>
              <w:jc w:val="right"/>
              <w:rPr>
                <w:i w:val="0"/>
              </w:rPr>
            </w:pPr>
            <w:r w:rsidRPr="009559AD">
              <w:rPr>
                <w:i w:val="0"/>
              </w:rPr>
              <w:t>Категория</w:t>
            </w:r>
          </w:p>
        </w:tc>
        <w:tc>
          <w:tcPr>
            <w:tcW w:w="7796" w:type="dxa"/>
            <w:gridSpan w:val="2"/>
            <w:tcBorders>
              <w:top w:val="outset" w:sz="6" w:space="0" w:color="00000A"/>
              <w:left w:val="outset" w:sz="6" w:space="0" w:color="00000A"/>
              <w:bottom w:val="outset" w:sz="6" w:space="0" w:color="00000A"/>
              <w:right w:val="outset" w:sz="6" w:space="0" w:color="00000A"/>
            </w:tcBorders>
            <w:vAlign w:val="center"/>
            <w:hideMark/>
          </w:tcPr>
          <w:p w:rsidR="008938B0" w:rsidRPr="009559AD" w:rsidRDefault="008938B0" w:rsidP="00E41BEA">
            <w:pPr>
              <w:keepNext/>
              <w:ind w:left="-567" w:right="312" w:firstLine="567"/>
              <w:rPr>
                <w:i w:val="0"/>
                <w:lang w:val="kk-KZ"/>
              </w:rPr>
            </w:pPr>
            <w:r w:rsidRPr="009559AD">
              <w:rPr>
                <w:i w:val="0"/>
              </w:rPr>
              <w:t xml:space="preserve">В </w:t>
            </w:r>
            <w:r w:rsidRPr="009559AD">
              <w:rPr>
                <w:i w:val="0"/>
                <w:lang w:val="kk-KZ"/>
              </w:rPr>
              <w:t xml:space="preserve"> зависимости от выслуги лет</w:t>
            </w:r>
          </w:p>
        </w:tc>
      </w:tr>
      <w:tr w:rsidR="008938B0" w:rsidRPr="000514A2" w:rsidTr="008012BC">
        <w:trPr>
          <w:trHeight w:val="144"/>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hideMark/>
          </w:tcPr>
          <w:p w:rsidR="008938B0" w:rsidRPr="009559AD" w:rsidRDefault="008938B0" w:rsidP="00E41BEA">
            <w:pPr>
              <w:ind w:left="-567" w:firstLine="567"/>
              <w:jc w:val="both"/>
              <w:rPr>
                <w:i w:val="0"/>
              </w:rPr>
            </w:pPr>
          </w:p>
        </w:tc>
        <w:tc>
          <w:tcPr>
            <w:tcW w:w="3332" w:type="dxa"/>
            <w:tcBorders>
              <w:top w:val="outset" w:sz="6" w:space="0" w:color="00000A"/>
              <w:left w:val="outset" w:sz="6" w:space="0" w:color="00000A"/>
              <w:bottom w:val="outset" w:sz="6" w:space="0" w:color="00000A"/>
              <w:right w:val="outset" w:sz="6" w:space="0" w:color="00000A"/>
            </w:tcBorders>
            <w:vAlign w:val="center"/>
            <w:hideMark/>
          </w:tcPr>
          <w:p w:rsidR="008938B0" w:rsidRPr="009559AD" w:rsidRDefault="008938B0" w:rsidP="00E41BEA">
            <w:pPr>
              <w:keepNext/>
              <w:ind w:left="-567" w:right="125" w:firstLine="567"/>
              <w:rPr>
                <w:i w:val="0"/>
              </w:rPr>
            </w:pPr>
            <w:proofErr w:type="spellStart"/>
            <w:r w:rsidRPr="009559AD">
              <w:rPr>
                <w:i w:val="0"/>
              </w:rPr>
              <w:t>min</w:t>
            </w:r>
            <w:proofErr w:type="spellEnd"/>
          </w:p>
        </w:tc>
        <w:tc>
          <w:tcPr>
            <w:tcW w:w="4464" w:type="dxa"/>
            <w:tcBorders>
              <w:top w:val="outset" w:sz="6" w:space="0" w:color="00000A"/>
              <w:left w:val="outset" w:sz="6" w:space="0" w:color="00000A"/>
              <w:bottom w:val="outset" w:sz="6" w:space="0" w:color="00000A"/>
              <w:right w:val="outset" w:sz="6" w:space="0" w:color="00000A"/>
            </w:tcBorders>
            <w:vAlign w:val="center"/>
            <w:hideMark/>
          </w:tcPr>
          <w:p w:rsidR="008938B0" w:rsidRPr="009559AD" w:rsidRDefault="008938B0" w:rsidP="00E41BEA">
            <w:pPr>
              <w:keepNext/>
              <w:ind w:left="-567" w:firstLine="567"/>
              <w:rPr>
                <w:i w:val="0"/>
                <w:lang w:val="kk-KZ"/>
              </w:rPr>
            </w:pPr>
            <w:proofErr w:type="spellStart"/>
            <w:r w:rsidRPr="009559AD">
              <w:rPr>
                <w:i w:val="0"/>
              </w:rPr>
              <w:t>max</w:t>
            </w:r>
            <w:proofErr w:type="spellEnd"/>
          </w:p>
        </w:tc>
      </w:tr>
      <w:tr w:rsidR="008938B0" w:rsidRPr="000514A2" w:rsidTr="008012BC">
        <w:trPr>
          <w:trHeight w:val="195"/>
          <w:tblCellSpacing w:w="0" w:type="dxa"/>
        </w:trPr>
        <w:tc>
          <w:tcPr>
            <w:tcW w:w="2127" w:type="dxa"/>
            <w:tcBorders>
              <w:top w:val="outset" w:sz="6" w:space="0" w:color="00000A"/>
              <w:left w:val="outset" w:sz="6" w:space="0" w:color="00000A"/>
              <w:bottom w:val="outset" w:sz="6" w:space="0" w:color="00000A"/>
              <w:right w:val="outset" w:sz="6" w:space="0" w:color="00000A"/>
            </w:tcBorders>
            <w:vAlign w:val="center"/>
            <w:hideMark/>
          </w:tcPr>
          <w:p w:rsidR="008938B0" w:rsidRPr="00E36D6F" w:rsidRDefault="008938B0" w:rsidP="00E41BEA">
            <w:pPr>
              <w:keepNext/>
              <w:ind w:left="-567" w:right="96" w:firstLine="567"/>
              <w:rPr>
                <w:b w:val="0"/>
                <w:i w:val="0"/>
                <w:lang w:val="en-US"/>
              </w:rPr>
            </w:pPr>
            <w:r w:rsidRPr="000514A2">
              <w:rPr>
                <w:b w:val="0"/>
                <w:i w:val="0"/>
                <w:lang w:val="kk-KZ"/>
              </w:rPr>
              <w:t>С-</w:t>
            </w:r>
            <w:r w:rsidRPr="000514A2">
              <w:rPr>
                <w:b w:val="0"/>
                <w:i w:val="0"/>
                <w:lang w:val="en-US"/>
              </w:rPr>
              <w:t>R</w:t>
            </w:r>
            <w:r w:rsidRPr="000514A2">
              <w:rPr>
                <w:b w:val="0"/>
                <w:i w:val="0"/>
                <w:lang w:val="kk-KZ"/>
              </w:rPr>
              <w:t>-</w:t>
            </w:r>
            <w:r w:rsidR="00E36D6F">
              <w:rPr>
                <w:b w:val="0"/>
                <w:i w:val="0"/>
                <w:lang w:val="en-US"/>
              </w:rPr>
              <w:t>3</w:t>
            </w:r>
          </w:p>
        </w:tc>
        <w:tc>
          <w:tcPr>
            <w:tcW w:w="3332" w:type="dxa"/>
            <w:tcBorders>
              <w:top w:val="outset" w:sz="6" w:space="0" w:color="00000A"/>
              <w:left w:val="outset" w:sz="6" w:space="0" w:color="00000A"/>
              <w:bottom w:val="outset" w:sz="6" w:space="0" w:color="00000A"/>
              <w:right w:val="outset" w:sz="6" w:space="0" w:color="00000A"/>
            </w:tcBorders>
            <w:hideMark/>
          </w:tcPr>
          <w:p w:rsidR="008938B0" w:rsidRPr="00972BE2" w:rsidRDefault="003A6109" w:rsidP="00E41BEA">
            <w:pPr>
              <w:ind w:left="-567" w:firstLine="567"/>
              <w:rPr>
                <w:b w:val="0"/>
                <w:i w:val="0"/>
                <w:lang w:val="en-US"/>
              </w:rPr>
            </w:pPr>
            <w:r w:rsidRPr="00972BE2">
              <w:rPr>
                <w:b w:val="0"/>
                <w:i w:val="0"/>
                <w:lang w:val="en-US"/>
              </w:rPr>
              <w:t>106358</w:t>
            </w:r>
          </w:p>
        </w:tc>
        <w:tc>
          <w:tcPr>
            <w:tcW w:w="4464" w:type="dxa"/>
            <w:tcBorders>
              <w:top w:val="outset" w:sz="6" w:space="0" w:color="00000A"/>
              <w:left w:val="outset" w:sz="6" w:space="0" w:color="00000A"/>
              <w:bottom w:val="outset" w:sz="6" w:space="0" w:color="00000A"/>
              <w:right w:val="outset" w:sz="6" w:space="0" w:color="00000A"/>
            </w:tcBorders>
            <w:hideMark/>
          </w:tcPr>
          <w:p w:rsidR="008938B0" w:rsidRPr="000514A2" w:rsidRDefault="00754A36" w:rsidP="00754A36">
            <w:pPr>
              <w:widowControl/>
              <w:ind w:left="-567" w:firstLine="567"/>
              <w:rPr>
                <w:b w:val="0"/>
                <w:i w:val="0"/>
                <w:lang w:val="kk-KZ"/>
              </w:rPr>
            </w:pPr>
            <w:r>
              <w:rPr>
                <w:b w:val="0"/>
                <w:i w:val="0"/>
                <w:lang w:val="kk-KZ"/>
              </w:rPr>
              <w:t>142815</w:t>
            </w:r>
          </w:p>
        </w:tc>
      </w:tr>
      <w:tr w:rsidR="00C949D3" w:rsidRPr="000514A2" w:rsidTr="008012BC">
        <w:trPr>
          <w:trHeight w:val="195"/>
          <w:tblCellSpacing w:w="0" w:type="dxa"/>
        </w:trPr>
        <w:tc>
          <w:tcPr>
            <w:tcW w:w="2127" w:type="dxa"/>
            <w:tcBorders>
              <w:top w:val="outset" w:sz="6" w:space="0" w:color="00000A"/>
              <w:left w:val="outset" w:sz="6" w:space="0" w:color="00000A"/>
              <w:bottom w:val="outset" w:sz="6" w:space="0" w:color="00000A"/>
              <w:right w:val="outset" w:sz="6" w:space="0" w:color="00000A"/>
            </w:tcBorders>
            <w:vAlign w:val="center"/>
          </w:tcPr>
          <w:p w:rsidR="00C949D3" w:rsidRPr="000514A2" w:rsidRDefault="00C949D3" w:rsidP="00E41BEA">
            <w:pPr>
              <w:keepNext/>
              <w:ind w:left="-567" w:right="96" w:firstLine="567"/>
              <w:rPr>
                <w:b w:val="0"/>
                <w:i w:val="0"/>
                <w:lang w:val="kk-KZ"/>
              </w:rPr>
            </w:pPr>
          </w:p>
        </w:tc>
        <w:tc>
          <w:tcPr>
            <w:tcW w:w="3332" w:type="dxa"/>
            <w:tcBorders>
              <w:top w:val="outset" w:sz="6" w:space="0" w:color="00000A"/>
              <w:left w:val="outset" w:sz="6" w:space="0" w:color="00000A"/>
              <w:bottom w:val="outset" w:sz="6" w:space="0" w:color="00000A"/>
              <w:right w:val="outset" w:sz="6" w:space="0" w:color="00000A"/>
            </w:tcBorders>
          </w:tcPr>
          <w:p w:rsidR="00C949D3" w:rsidRDefault="00C949D3" w:rsidP="00E41BEA">
            <w:pPr>
              <w:ind w:left="-567" w:firstLine="567"/>
              <w:rPr>
                <w:b w:val="0"/>
                <w:i w:val="0"/>
                <w:lang w:val="kk-KZ"/>
              </w:rPr>
            </w:pPr>
          </w:p>
        </w:tc>
        <w:tc>
          <w:tcPr>
            <w:tcW w:w="4464" w:type="dxa"/>
            <w:tcBorders>
              <w:top w:val="outset" w:sz="6" w:space="0" w:color="00000A"/>
              <w:left w:val="outset" w:sz="6" w:space="0" w:color="00000A"/>
              <w:bottom w:val="outset" w:sz="6" w:space="0" w:color="00000A"/>
              <w:right w:val="outset" w:sz="6" w:space="0" w:color="00000A"/>
            </w:tcBorders>
          </w:tcPr>
          <w:p w:rsidR="00C949D3" w:rsidRDefault="00C949D3" w:rsidP="00754A36">
            <w:pPr>
              <w:widowControl/>
              <w:ind w:left="-567" w:firstLine="567"/>
              <w:rPr>
                <w:b w:val="0"/>
                <w:i w:val="0"/>
                <w:lang w:val="kk-KZ"/>
              </w:rPr>
            </w:pPr>
          </w:p>
        </w:tc>
      </w:tr>
    </w:tbl>
    <w:p w:rsidR="00D04852" w:rsidRDefault="00D04852" w:rsidP="00E41BEA">
      <w:pPr>
        <w:tabs>
          <w:tab w:val="left" w:pos="2700"/>
          <w:tab w:val="center" w:pos="4819"/>
        </w:tabs>
        <w:ind w:left="-567" w:firstLine="567"/>
        <w:jc w:val="both"/>
        <w:rPr>
          <w:i w:val="0"/>
          <w:lang w:val="en-US"/>
        </w:rPr>
      </w:pPr>
    </w:p>
    <w:p w:rsidR="00CD2277" w:rsidRPr="00CD2277" w:rsidRDefault="00CD2277" w:rsidP="00E41BEA">
      <w:pPr>
        <w:tabs>
          <w:tab w:val="left" w:pos="2700"/>
          <w:tab w:val="center" w:pos="4819"/>
        </w:tabs>
        <w:ind w:left="-567" w:firstLine="567"/>
        <w:jc w:val="both"/>
        <w:rPr>
          <w:i w:val="0"/>
          <w:lang w:val="en-US"/>
        </w:rPr>
      </w:pPr>
    </w:p>
    <w:p w:rsidR="008938B0" w:rsidRDefault="003078FB" w:rsidP="00E41BEA">
      <w:pPr>
        <w:tabs>
          <w:tab w:val="left" w:pos="2700"/>
          <w:tab w:val="center" w:pos="4819"/>
        </w:tabs>
        <w:ind w:left="-567" w:firstLine="567"/>
        <w:jc w:val="both"/>
        <w:rPr>
          <w:i w:val="0"/>
          <w:lang w:val="kk-KZ"/>
        </w:rPr>
      </w:pPr>
      <w:r w:rsidRPr="000514A2">
        <w:rPr>
          <w:i w:val="0"/>
        </w:rPr>
        <w:lastRenderedPageBreak/>
        <w:t xml:space="preserve">1. </w:t>
      </w:r>
      <w:r w:rsidR="000E5918">
        <w:rPr>
          <w:i w:val="0"/>
          <w:lang w:val="kk-KZ"/>
        </w:rPr>
        <w:t>Руководитель</w:t>
      </w:r>
      <w:r w:rsidR="00133E94" w:rsidRPr="000514A2">
        <w:rPr>
          <w:i w:val="0"/>
          <w:lang w:val="kk-KZ"/>
        </w:rPr>
        <w:t xml:space="preserve"> отдела</w:t>
      </w:r>
      <w:r w:rsidR="000E5918">
        <w:rPr>
          <w:i w:val="0"/>
          <w:lang w:val="kk-KZ"/>
        </w:rPr>
        <w:t xml:space="preserve"> </w:t>
      </w:r>
      <w:r w:rsidR="00951F51">
        <w:rPr>
          <w:i w:val="0"/>
          <w:lang w:val="kk-KZ"/>
        </w:rPr>
        <w:t>учета и  анализа</w:t>
      </w:r>
      <w:r w:rsidR="008938B0" w:rsidRPr="000514A2">
        <w:rPr>
          <w:i w:val="0"/>
          <w:lang w:val="kk-KZ"/>
        </w:rPr>
        <w:t>,</w:t>
      </w:r>
      <w:r w:rsidR="00951F51">
        <w:rPr>
          <w:i w:val="0"/>
          <w:lang w:val="kk-KZ"/>
        </w:rPr>
        <w:t xml:space="preserve"> правовой и организационной работы,</w:t>
      </w:r>
      <w:r w:rsidR="008938B0" w:rsidRPr="000514A2">
        <w:rPr>
          <w:i w:val="0"/>
          <w:lang w:val="kk-KZ"/>
        </w:rPr>
        <w:t xml:space="preserve"> категория</w:t>
      </w:r>
      <w:r w:rsidR="00133E94" w:rsidRPr="000514A2">
        <w:rPr>
          <w:i w:val="0"/>
          <w:lang w:val="kk-KZ"/>
        </w:rPr>
        <w:t xml:space="preserve"> </w:t>
      </w:r>
      <w:r w:rsidR="008938B0" w:rsidRPr="000514A2">
        <w:rPr>
          <w:i w:val="0"/>
          <w:lang w:val="kk-KZ"/>
        </w:rPr>
        <w:t>С-R-</w:t>
      </w:r>
      <w:r w:rsidR="00951F51">
        <w:rPr>
          <w:i w:val="0"/>
          <w:lang w:val="kk-KZ"/>
        </w:rPr>
        <w:t>3</w:t>
      </w:r>
      <w:r w:rsidR="00133E94" w:rsidRPr="000514A2">
        <w:rPr>
          <w:i w:val="0"/>
          <w:lang w:val="kk-KZ"/>
        </w:rPr>
        <w:t xml:space="preserve">, 1 единица,  </w:t>
      </w:r>
      <w:r w:rsidR="00FD6CEC" w:rsidRPr="00FD6CEC">
        <w:rPr>
          <w:i w:val="0"/>
          <w:lang w:val="kk-KZ"/>
        </w:rPr>
        <w:t>(№ 04-1)</w:t>
      </w:r>
      <w:r w:rsidR="00032C91">
        <w:rPr>
          <w:i w:val="0"/>
          <w:lang w:val="kk-KZ"/>
        </w:rPr>
        <w:t>.</w:t>
      </w:r>
    </w:p>
    <w:p w:rsidR="00D115D9" w:rsidRDefault="00D115D9" w:rsidP="007332FA">
      <w:pPr>
        <w:pStyle w:val="FR1"/>
        <w:spacing w:after="0"/>
        <w:ind w:left="-567" w:right="-2" w:firstLine="567"/>
        <w:jc w:val="both"/>
        <w:rPr>
          <w:rFonts w:ascii="Times New Roman" w:hAnsi="Times New Roman"/>
          <w:b w:val="0"/>
          <w:i w:val="0"/>
          <w:color w:val="000000"/>
          <w:spacing w:val="2"/>
          <w:sz w:val="28"/>
          <w:szCs w:val="28"/>
          <w:shd w:val="clear" w:color="auto" w:fill="FFFFFF"/>
          <w:lang w:val="kk-KZ"/>
        </w:rPr>
      </w:pPr>
      <w:r w:rsidRPr="000514A2">
        <w:rPr>
          <w:rFonts w:ascii="Times New Roman" w:eastAsia="Calibri" w:hAnsi="Times New Roman"/>
          <w:i w:val="0"/>
          <w:sz w:val="28"/>
          <w:szCs w:val="28"/>
          <w:lang w:eastAsia="en-US"/>
        </w:rPr>
        <w:t>Требования к участникам конкурса:</w:t>
      </w:r>
      <w:r w:rsidRPr="000514A2">
        <w:rPr>
          <w:rFonts w:ascii="Times New Roman" w:eastAsia="Calibri" w:hAnsi="Times New Roman"/>
          <w:b w:val="0"/>
          <w:i w:val="0"/>
          <w:sz w:val="28"/>
          <w:szCs w:val="28"/>
          <w:lang w:eastAsia="en-US"/>
        </w:rPr>
        <w:t xml:space="preserve"> </w:t>
      </w:r>
      <w:r w:rsidRPr="000514A2">
        <w:rPr>
          <w:rFonts w:ascii="Times New Roman" w:hAnsi="Times New Roman"/>
          <w:b w:val="0"/>
          <w:i w:val="0"/>
          <w:color w:val="000000"/>
          <w:spacing w:val="2"/>
          <w:sz w:val="28"/>
          <w:szCs w:val="28"/>
          <w:shd w:val="clear" w:color="auto" w:fill="FFFFFF"/>
          <w:lang w:val="kk-KZ"/>
        </w:rPr>
        <w:t>Послевузовское или</w:t>
      </w:r>
      <w:r w:rsidRPr="000514A2">
        <w:rPr>
          <w:rFonts w:ascii="Times New Roman" w:hAnsi="Times New Roman"/>
          <w:b w:val="0"/>
          <w:i w:val="0"/>
          <w:sz w:val="28"/>
          <w:szCs w:val="28"/>
        </w:rPr>
        <w:t xml:space="preserve"> </w:t>
      </w:r>
      <w:r w:rsidRPr="000514A2">
        <w:rPr>
          <w:rFonts w:ascii="Times New Roman" w:hAnsi="Times New Roman"/>
          <w:b w:val="0"/>
          <w:i w:val="0"/>
          <w:sz w:val="28"/>
          <w:szCs w:val="28"/>
          <w:lang w:val="kk-KZ"/>
        </w:rPr>
        <w:t>в</w:t>
      </w:r>
      <w:proofErr w:type="spellStart"/>
      <w:r w:rsidRPr="000514A2">
        <w:rPr>
          <w:rFonts w:ascii="Times New Roman" w:hAnsi="Times New Roman"/>
          <w:b w:val="0"/>
          <w:i w:val="0"/>
          <w:sz w:val="28"/>
          <w:szCs w:val="28"/>
        </w:rPr>
        <w:t>ысшее</w:t>
      </w:r>
      <w:proofErr w:type="spellEnd"/>
      <w:r>
        <w:rPr>
          <w:rFonts w:ascii="Times New Roman" w:hAnsi="Times New Roman"/>
          <w:b w:val="0"/>
          <w:i w:val="0"/>
          <w:sz w:val="28"/>
          <w:szCs w:val="28"/>
          <w:lang w:val="kk-KZ"/>
        </w:rPr>
        <w:t>:</w:t>
      </w:r>
      <w:r w:rsidRPr="000514A2">
        <w:rPr>
          <w:rFonts w:ascii="Times New Roman" w:hAnsi="Times New Roman"/>
          <w:b w:val="0"/>
          <w:i w:val="0"/>
          <w:sz w:val="28"/>
          <w:szCs w:val="28"/>
        </w:rPr>
        <w:t xml:space="preserve"> </w:t>
      </w:r>
      <w:r w:rsidR="00BF10D9">
        <w:rPr>
          <w:rFonts w:ascii="Times New Roman" w:hAnsi="Times New Roman"/>
          <w:b w:val="0"/>
          <w:i w:val="0"/>
          <w:sz w:val="28"/>
          <w:szCs w:val="28"/>
        </w:rPr>
        <w:t>социальные науки, экономика и</w:t>
      </w:r>
      <w:r w:rsidR="00BF10D9" w:rsidRPr="00BF10D9">
        <w:rPr>
          <w:rFonts w:ascii="Times New Roman" w:hAnsi="Times New Roman"/>
          <w:b w:val="0"/>
          <w:i w:val="0"/>
          <w:sz w:val="28"/>
          <w:szCs w:val="28"/>
        </w:rPr>
        <w:t xml:space="preserve"> бизнес (</w:t>
      </w:r>
      <w:r w:rsidR="00F57A8F">
        <w:rPr>
          <w:rFonts w:ascii="Times New Roman" w:hAnsi="Times New Roman"/>
          <w:b w:val="0"/>
          <w:i w:val="0"/>
          <w:sz w:val="28"/>
          <w:szCs w:val="28"/>
        </w:rPr>
        <w:t>экономика, менеджмент, учет и аудит, финансы, государственное и местное управление) или</w:t>
      </w:r>
      <w:r w:rsidRPr="00981F1E">
        <w:rPr>
          <w:rFonts w:ascii="Times New Roman" w:hAnsi="Times New Roman"/>
          <w:b w:val="0"/>
          <w:i w:val="0"/>
          <w:sz w:val="28"/>
          <w:szCs w:val="28"/>
        </w:rPr>
        <w:t xml:space="preserve"> юридическое образование.</w:t>
      </w:r>
      <w:r w:rsidRPr="000514A2">
        <w:rPr>
          <w:rFonts w:ascii="Times New Roman" w:hAnsi="Times New Roman"/>
          <w:b w:val="0"/>
          <w:i w:val="0"/>
          <w:color w:val="000000"/>
          <w:spacing w:val="2"/>
          <w:sz w:val="28"/>
          <w:szCs w:val="28"/>
          <w:shd w:val="clear" w:color="auto" w:fill="FFFFFF"/>
        </w:rPr>
        <w:t xml:space="preserve"> </w:t>
      </w:r>
    </w:p>
    <w:p w:rsidR="007332FA" w:rsidRPr="000F1AE7" w:rsidRDefault="000F1AE7" w:rsidP="00547133">
      <w:pPr>
        <w:ind w:left="-567"/>
        <w:jc w:val="both"/>
        <w:rPr>
          <w:i w:val="0"/>
          <w:lang w:val="kk-KZ"/>
        </w:rPr>
      </w:pPr>
      <w:r>
        <w:rPr>
          <w:i w:val="0"/>
          <w:color w:val="000000"/>
          <w:lang w:val="kk-KZ"/>
        </w:rPr>
        <w:t>О</w:t>
      </w:r>
      <w:proofErr w:type="spellStart"/>
      <w:r w:rsidR="006C3E88" w:rsidRPr="000F1AE7">
        <w:rPr>
          <w:i w:val="0"/>
          <w:color w:val="000000"/>
        </w:rPr>
        <w:t>пыт</w:t>
      </w:r>
      <w:proofErr w:type="spellEnd"/>
      <w:r w:rsidR="006C3E88" w:rsidRPr="000F1AE7">
        <w:rPr>
          <w:i w:val="0"/>
          <w:color w:val="000000"/>
        </w:rPr>
        <w:t xml:space="preserve"> работы должен соответствовать одному из следующих требований:</w:t>
      </w:r>
    </w:p>
    <w:p w:rsidR="006C3E88" w:rsidRPr="00D22EF1" w:rsidRDefault="006C3E88" w:rsidP="007332FA">
      <w:pPr>
        <w:jc w:val="both"/>
        <w:rPr>
          <w:b w:val="0"/>
          <w:i w:val="0"/>
        </w:rPr>
      </w:pPr>
      <w:r w:rsidRPr="00C36641">
        <w:rPr>
          <w:b w:val="0"/>
          <w:i w:val="0"/>
          <w:color w:val="000000"/>
        </w:rPr>
        <w:t>1) не менее одного стажа работы на государственных должностях;</w:t>
      </w:r>
    </w:p>
    <w:p w:rsidR="006C3E88" w:rsidRPr="00C36641" w:rsidRDefault="006C3E88" w:rsidP="007332FA">
      <w:pPr>
        <w:ind w:left="-567" w:firstLine="567"/>
        <w:jc w:val="both"/>
        <w:rPr>
          <w:b w:val="0"/>
          <w:i w:val="0"/>
        </w:rPr>
      </w:pPr>
      <w:r w:rsidRPr="00C36641">
        <w:rPr>
          <w:b w:val="0"/>
          <w:i w:val="0"/>
          <w:color w:val="000000"/>
        </w:rPr>
        <w:t>2) не менее двух лет стажа работы в областях, соответствующих функциональным направлениям конкретной должности данной категории;</w:t>
      </w:r>
    </w:p>
    <w:p w:rsidR="006C3E88" w:rsidRPr="00D22EF1" w:rsidRDefault="006C3E88" w:rsidP="007332FA">
      <w:pPr>
        <w:ind w:left="-567" w:firstLine="567"/>
        <w:jc w:val="both"/>
        <w:rPr>
          <w:b w:val="0"/>
          <w:i w:val="0"/>
        </w:rPr>
      </w:pPr>
      <w:r w:rsidRPr="00C36641">
        <w:rPr>
          <w:b w:val="0"/>
          <w:i w:val="0"/>
          <w:color w:val="000000"/>
        </w:rPr>
        <w:t xml:space="preserve">3) не менее полутора лет стажа работы в статусе депутата Парламента Республики Казахстан или депутата </w:t>
      </w:r>
      <w:proofErr w:type="spellStart"/>
      <w:r w:rsidRPr="00C36641">
        <w:rPr>
          <w:b w:val="0"/>
          <w:i w:val="0"/>
          <w:color w:val="000000"/>
        </w:rPr>
        <w:t>маслихата</w:t>
      </w:r>
      <w:proofErr w:type="spellEnd"/>
      <w:r w:rsidRPr="00C36641">
        <w:rPr>
          <w:b w:val="0"/>
          <w:i w:val="0"/>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C3E88" w:rsidRPr="00D22EF1" w:rsidRDefault="006C3E88" w:rsidP="007332FA">
      <w:pPr>
        <w:ind w:left="-567" w:firstLine="567"/>
        <w:jc w:val="both"/>
        <w:rPr>
          <w:b w:val="0"/>
          <w:i w:val="0"/>
        </w:rPr>
      </w:pPr>
      <w:r w:rsidRPr="00C36641">
        <w:rPr>
          <w:b w:val="0"/>
          <w:i w:val="0"/>
          <w:color w:val="000000"/>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C3E88" w:rsidRPr="00D22EF1" w:rsidRDefault="006C3E88" w:rsidP="007332FA">
      <w:pPr>
        <w:ind w:left="-567" w:firstLine="708"/>
        <w:jc w:val="both"/>
        <w:rPr>
          <w:b w:val="0"/>
          <w:i w:val="0"/>
        </w:rPr>
      </w:pPr>
      <w:r w:rsidRPr="00C36641">
        <w:rPr>
          <w:b w:val="0"/>
          <w:i w:val="0"/>
          <w:color w:val="000000"/>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C3E88" w:rsidRPr="00C36641" w:rsidRDefault="006C3E88" w:rsidP="007332FA">
      <w:pPr>
        <w:jc w:val="both"/>
        <w:rPr>
          <w:b w:val="0"/>
          <w:i w:val="0"/>
        </w:rPr>
      </w:pPr>
      <w:r w:rsidRPr="00C36641">
        <w:rPr>
          <w:b w:val="0"/>
          <w:i w:val="0"/>
          <w:color w:val="000000"/>
        </w:rPr>
        <w:t>6) наличие ученой степени.</w:t>
      </w:r>
    </w:p>
    <w:p w:rsidR="00EF6587" w:rsidRPr="003B7740" w:rsidRDefault="008938B0" w:rsidP="003B7740">
      <w:pPr>
        <w:ind w:left="-567" w:firstLine="708"/>
        <w:jc w:val="both"/>
        <w:rPr>
          <w:b w:val="0"/>
          <w:i w:val="0"/>
        </w:rPr>
      </w:pPr>
      <w:r w:rsidRPr="000514A2">
        <w:rPr>
          <w:rFonts w:eastAsia="Calibri"/>
          <w:i w:val="0"/>
          <w:lang w:val="kk-KZ" w:eastAsia="en-US"/>
        </w:rPr>
        <w:t>Функциональные обязанности</w:t>
      </w:r>
      <w:r w:rsidRPr="000514A2">
        <w:rPr>
          <w:i w:val="0"/>
          <w:color w:val="000000"/>
          <w:lang w:val="kk-KZ"/>
        </w:rPr>
        <w:t>:</w:t>
      </w:r>
      <w:r w:rsidR="008D1094">
        <w:rPr>
          <w:b w:val="0"/>
          <w:i w:val="0"/>
          <w:lang w:val="kk-KZ"/>
        </w:rPr>
        <w:t xml:space="preserve"> </w:t>
      </w:r>
      <w:r w:rsidR="003B7740" w:rsidRPr="003B7740">
        <w:rPr>
          <w:rFonts w:eastAsia="Calibri"/>
          <w:b w:val="0"/>
          <w:i w:val="0"/>
          <w:lang w:val="kk-KZ" w:eastAsia="en-US"/>
        </w:rPr>
        <w:t xml:space="preserve">Общее руководство отделом, представление руководству управления отчетов о работе отдела, доклады о проводимой работе, правовое обеспечение деятельности налогового органа при осуществлении производства по делам об административных правонарушениях и в других сферах деятельности налоговых органов, работа по принудительному взысканию налоговых платежей, пенсионных взносов и социальных отчислений, контроль за своевременным взысканием наложенных штрафов, контроль за своевременным взысканием налогов и других обязательных платежей в бюджет, , возбуждение административных дел в отношении лиц, совершивших административные правонарушения в ходе несвоевременной уплаты по задолженности по пенсионным взносам и социальным отчислениям, представление в установленном порядке интересов учреждения при рассмотрении правовых вопросов деятельности органа государственных доходов в суде, а также в других государственных организациях, участие в подготовке проектов нормативных правовых соглашений, разрабатываемых органом государственных доходов, в том числе путем согласования в случае их разработки другими структурными, по поручению руководства органа государственных доходов разрабатывает проекты нормативных правовых актов и подготовка документов органа государственных доходов по правовым вопросам, оказание правовой помощи должностным лицам органа государственных доходов, при их приглашении в правоохранительные органы, органы прокуратуры, национальной безопасности, осуществление контроля за соблюдением в юридической службе органа государственных доходов нормативных правовых актов, правовых актов, </w:t>
      </w:r>
      <w:r w:rsidR="003B7740" w:rsidRPr="003B7740">
        <w:rPr>
          <w:rFonts w:eastAsia="Calibri"/>
          <w:b w:val="0"/>
          <w:i w:val="0"/>
          <w:lang w:val="kk-KZ" w:eastAsia="en-US"/>
        </w:rPr>
        <w:lastRenderedPageBreak/>
        <w:t>судебных дел, актов прокурорского реагирования, копий актов прокурорского реагирования,, обеспечение систематического учета и хранения других материалов, поступающих из органов прокуратуры и судов, направление запросов по каждому административному протоколу, составленному по управлению, в базу данных административных данных комитета ПС и СУ Генеральной прокуратуры РК, по повторному совершению административных правонарушений, внесение уведомлений в административные базы данных Комитета ПС и СУ Генеральной прокуратуры о взысканных штрафах, передача в областной департамент государственных доходов, ответственность за работу по обращениям физических, представление соответствующих отчетов в областной департамент, проведение профилактической работы по борьбе с коррупцией; - проверка на соответствие законодательству приказов, решений, соглашений и других правовых документов, представляемых на рассмотрение руководителю управления, осуществление методического руководства по претензионно-исковой работе, и представление этих работ, проведение анализа по рассмотрению, подготовка предложений об устранении недостатков, допущенных при рассмотрении исковых и хозяйственных споров в работе структурных подразделений управления и внесение этих предложений руководству управления, дача разъяснений по правовым вопросам по запросам структурных подразделений управления, направление информационных материалов о действующем законодательстве и их применении, оказание правовой помощи в учетной деятельности по взысканию материальных затрат, нанесенных управлению, ведение дел об административных правонарушениях, работа по кадровым вопросам управления и составление ежеквартальных отчетов по кадровой работе в Департамент государственных доходов области, участие в составлении отчета Ф – 2, составляемого в ИС» ИНИС " и представляет отчет в областной департамент государственных доходов о его достоверности, – контроль за своевременным исполнением мероприятий по принудительной ликвидации учреждений в соответствии со статьей 49 Гражданского кодекса Республики Казахстан, своевременным и качественным направлением поручений по отделу. Разъяснение налогового законодательства в пределах своей компетенции. Контроль за своевременным представлением отчетности в Комитет государственных доходов МФ РК.</w:t>
      </w: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EF6587" w:rsidRPr="003B7740" w:rsidRDefault="00EF6587" w:rsidP="008012BC">
      <w:pPr>
        <w:tabs>
          <w:tab w:val="left" w:pos="1843"/>
        </w:tabs>
        <w:ind w:left="3828" w:firstLine="567"/>
        <w:contextualSpacing/>
        <w:rPr>
          <w:b w:val="0"/>
          <w:i w:val="0"/>
        </w:rPr>
      </w:pPr>
    </w:p>
    <w:p w:rsidR="00D115D9" w:rsidRPr="00D115D9" w:rsidRDefault="00F479BF" w:rsidP="008012BC">
      <w:pPr>
        <w:tabs>
          <w:tab w:val="left" w:pos="1843"/>
        </w:tabs>
        <w:ind w:left="3828" w:firstLine="567"/>
        <w:contextualSpacing/>
        <w:rPr>
          <w:b w:val="0"/>
          <w:i w:val="0"/>
          <w:sz w:val="24"/>
          <w:szCs w:val="24"/>
          <w:lang w:val="kk-KZ"/>
        </w:rPr>
      </w:pPr>
      <w:r>
        <w:rPr>
          <w:b w:val="0"/>
          <w:i w:val="0"/>
          <w:lang w:val="kk-KZ"/>
        </w:rPr>
        <w:t>П</w:t>
      </w:r>
      <w:proofErr w:type="spellStart"/>
      <w:r w:rsidR="00D115D9" w:rsidRPr="00D115D9">
        <w:rPr>
          <w:b w:val="0"/>
          <w:i w:val="0"/>
        </w:rPr>
        <w:t>риложение</w:t>
      </w:r>
      <w:proofErr w:type="spellEnd"/>
      <w:r w:rsidR="00D115D9" w:rsidRPr="00D115D9">
        <w:rPr>
          <w:b w:val="0"/>
          <w:i w:val="0"/>
        </w:rPr>
        <w:t xml:space="preserve"> 2</w:t>
      </w:r>
    </w:p>
    <w:p w:rsidR="00D115D9" w:rsidRPr="00D115D9" w:rsidRDefault="00D115D9" w:rsidP="008012BC">
      <w:pPr>
        <w:tabs>
          <w:tab w:val="left" w:pos="1843"/>
        </w:tabs>
        <w:ind w:left="3828" w:firstLine="567"/>
        <w:contextualSpacing/>
        <w:rPr>
          <w:b w:val="0"/>
          <w:i w:val="0"/>
          <w:lang w:val="kk-KZ"/>
        </w:rPr>
      </w:pPr>
      <w:r w:rsidRPr="00D115D9">
        <w:rPr>
          <w:b w:val="0"/>
          <w:i w:val="0"/>
        </w:rPr>
        <w:t>к Правилам проведения конкурса</w:t>
      </w:r>
    </w:p>
    <w:p w:rsidR="00D115D9" w:rsidRPr="00D115D9" w:rsidRDefault="00D115D9" w:rsidP="008012BC">
      <w:pPr>
        <w:tabs>
          <w:tab w:val="left" w:pos="1843"/>
        </w:tabs>
        <w:ind w:left="3828" w:firstLine="567"/>
        <w:contextualSpacing/>
        <w:rPr>
          <w:b w:val="0"/>
          <w:i w:val="0"/>
          <w:lang w:val="kk-KZ"/>
        </w:rPr>
      </w:pPr>
      <w:r w:rsidRPr="00D115D9">
        <w:rPr>
          <w:b w:val="0"/>
          <w:i w:val="0"/>
        </w:rPr>
        <w:t>на занятие административной</w:t>
      </w:r>
    </w:p>
    <w:p w:rsidR="00D115D9" w:rsidRPr="00D115D9" w:rsidRDefault="00D115D9" w:rsidP="008012BC">
      <w:pPr>
        <w:tabs>
          <w:tab w:val="left" w:pos="1843"/>
        </w:tabs>
        <w:ind w:left="3828" w:firstLine="567"/>
        <w:contextualSpacing/>
        <w:rPr>
          <w:b w:val="0"/>
          <w:i w:val="0"/>
          <w:lang w:val="kk-KZ"/>
        </w:rPr>
      </w:pPr>
      <w:r w:rsidRPr="00D115D9">
        <w:rPr>
          <w:b w:val="0"/>
          <w:i w:val="0"/>
        </w:rPr>
        <w:t>государственной должности корпуса «Б»</w:t>
      </w:r>
    </w:p>
    <w:p w:rsidR="00D115D9" w:rsidRPr="008012BC" w:rsidRDefault="00D115D9" w:rsidP="008012BC">
      <w:pPr>
        <w:ind w:left="3828" w:firstLine="567"/>
        <w:contextualSpacing/>
        <w:jc w:val="right"/>
        <w:rPr>
          <w:b w:val="0"/>
          <w:i w:val="0"/>
          <w:lang w:val="kk-KZ"/>
        </w:rPr>
      </w:pPr>
      <w:r w:rsidRPr="00D115D9">
        <w:rPr>
          <w:b w:val="0"/>
          <w:i w:val="0"/>
        </w:rPr>
        <w:t>_____</w:t>
      </w:r>
      <w:r w:rsidR="008012BC">
        <w:rPr>
          <w:b w:val="0"/>
          <w:i w:val="0"/>
        </w:rPr>
        <w:t>______________________________</w:t>
      </w:r>
    </w:p>
    <w:p w:rsidR="00D115D9" w:rsidRPr="008012BC" w:rsidRDefault="00D115D9" w:rsidP="008012BC">
      <w:pPr>
        <w:ind w:left="3828" w:firstLine="567"/>
        <w:contextualSpacing/>
        <w:jc w:val="right"/>
        <w:rPr>
          <w:b w:val="0"/>
          <w:i w:val="0"/>
          <w:lang w:val="kk-KZ"/>
        </w:rPr>
      </w:pPr>
      <w:r w:rsidRPr="00D115D9">
        <w:rPr>
          <w:b w:val="0"/>
          <w:i w:val="0"/>
        </w:rPr>
        <w:t>______</w:t>
      </w:r>
      <w:r w:rsidR="008012BC">
        <w:rPr>
          <w:b w:val="0"/>
          <w:i w:val="0"/>
        </w:rPr>
        <w:t>_____________________________</w:t>
      </w:r>
    </w:p>
    <w:p w:rsidR="00D115D9" w:rsidRPr="00D115D9" w:rsidRDefault="00D115D9" w:rsidP="008012BC">
      <w:pPr>
        <w:ind w:left="3828" w:firstLine="567"/>
        <w:contextualSpacing/>
        <w:rPr>
          <w:b w:val="0"/>
          <w:i w:val="0"/>
        </w:rPr>
      </w:pPr>
      <w:r w:rsidRPr="00D115D9">
        <w:rPr>
          <w:b w:val="0"/>
          <w:i w:val="0"/>
        </w:rPr>
        <w:t>(государственный орган)</w:t>
      </w:r>
    </w:p>
    <w:p w:rsidR="00D115D9" w:rsidRPr="00D115D9" w:rsidRDefault="00D115D9" w:rsidP="00E41BEA">
      <w:pPr>
        <w:ind w:left="-567" w:firstLine="567"/>
        <w:contextualSpacing/>
        <w:jc w:val="right"/>
        <w:rPr>
          <w:b w:val="0"/>
          <w:i w:val="0"/>
        </w:rPr>
      </w:pPr>
    </w:p>
    <w:p w:rsidR="00D115D9" w:rsidRPr="00D115D9" w:rsidRDefault="00D115D9" w:rsidP="00E41BEA">
      <w:pPr>
        <w:ind w:left="-567" w:firstLine="567"/>
        <w:contextualSpacing/>
        <w:jc w:val="right"/>
        <w:rPr>
          <w:b w:val="0"/>
          <w:i w:val="0"/>
          <w:lang w:val="kk-KZ"/>
        </w:rPr>
      </w:pPr>
    </w:p>
    <w:p w:rsidR="00D115D9" w:rsidRPr="00D115D9" w:rsidRDefault="00D115D9" w:rsidP="00E41BEA">
      <w:pPr>
        <w:ind w:left="-567" w:firstLine="567"/>
        <w:rPr>
          <w:b w:val="0"/>
          <w:i w:val="0"/>
          <w:lang w:val="kk-KZ"/>
        </w:rPr>
      </w:pPr>
    </w:p>
    <w:p w:rsidR="00D115D9" w:rsidRPr="00D115D9" w:rsidRDefault="00D115D9" w:rsidP="00E41BEA">
      <w:pPr>
        <w:ind w:left="-567" w:firstLine="567"/>
        <w:rPr>
          <w:b w:val="0"/>
          <w:i w:val="0"/>
          <w:lang w:val="kk-KZ"/>
        </w:rPr>
      </w:pPr>
      <w:r w:rsidRPr="00D115D9">
        <w:rPr>
          <w:b w:val="0"/>
          <w:i w:val="0"/>
        </w:rPr>
        <w:t>Заявление</w:t>
      </w:r>
    </w:p>
    <w:p w:rsidR="00D115D9" w:rsidRPr="00D115D9" w:rsidRDefault="00D115D9" w:rsidP="00E41BEA">
      <w:pPr>
        <w:ind w:left="-567" w:firstLine="567"/>
        <w:jc w:val="both"/>
        <w:rPr>
          <w:b w:val="0"/>
          <w:i w:val="0"/>
          <w:lang w:val="kk-KZ"/>
        </w:rPr>
      </w:pPr>
    </w:p>
    <w:p w:rsidR="00D115D9" w:rsidRPr="00D115D9" w:rsidRDefault="00D115D9" w:rsidP="00E41BEA">
      <w:pPr>
        <w:ind w:left="-567" w:firstLine="567"/>
        <w:jc w:val="both"/>
        <w:rPr>
          <w:b w:val="0"/>
          <w:i w:val="0"/>
          <w:lang w:val="kk-KZ"/>
        </w:rPr>
      </w:pPr>
      <w:r w:rsidRPr="00D115D9">
        <w:rPr>
          <w:b w:val="0"/>
          <w:i w:val="0"/>
        </w:rPr>
        <w:t>Прошу допустить меня к участию в конкурсе на занятие вакантной административной государственной должности</w:t>
      </w:r>
    </w:p>
    <w:p w:rsidR="00D115D9" w:rsidRPr="00D115D9" w:rsidRDefault="00D115D9" w:rsidP="00E41BEA">
      <w:pPr>
        <w:ind w:left="-567" w:firstLine="567"/>
        <w:jc w:val="both"/>
        <w:rPr>
          <w:b w:val="0"/>
          <w:i w:val="0"/>
          <w:lang w:val="kk-KZ"/>
        </w:rPr>
      </w:pPr>
      <w:r w:rsidRPr="00D115D9">
        <w:rPr>
          <w:b w:val="0"/>
          <w:i w:val="0"/>
        </w:rPr>
        <w:t>_________________________________________________________________________________________________________________________________________________________________________________________________________________________.</w:t>
      </w:r>
    </w:p>
    <w:p w:rsidR="00D115D9" w:rsidRPr="00D115D9" w:rsidRDefault="00D115D9" w:rsidP="00D115D9">
      <w:pPr>
        <w:ind w:left="-567" w:firstLine="567"/>
        <w:contextualSpacing/>
        <w:jc w:val="both"/>
        <w:rPr>
          <w:b w:val="0"/>
          <w:i w:val="0"/>
          <w:lang w:val="kk-KZ"/>
        </w:rPr>
      </w:pPr>
      <w:r w:rsidRPr="00D115D9">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115D9" w:rsidRPr="00D115D9" w:rsidRDefault="00D115D9" w:rsidP="00D115D9">
      <w:pPr>
        <w:ind w:left="-567" w:firstLine="567"/>
        <w:contextualSpacing/>
        <w:jc w:val="both"/>
        <w:rPr>
          <w:b w:val="0"/>
          <w:i w:val="0"/>
          <w:lang w:val="kk-KZ"/>
        </w:rPr>
      </w:pPr>
      <w:r w:rsidRPr="00D115D9">
        <w:rPr>
          <w:b w:val="0"/>
          <w:i w:val="0"/>
        </w:rPr>
        <w:t>Отвечаю за подлинность представленных документов.</w:t>
      </w:r>
    </w:p>
    <w:p w:rsidR="00D115D9" w:rsidRPr="00D115D9" w:rsidRDefault="00D115D9" w:rsidP="00D115D9">
      <w:pPr>
        <w:ind w:left="-567" w:firstLine="567"/>
        <w:jc w:val="both"/>
        <w:rPr>
          <w:b w:val="0"/>
          <w:i w:val="0"/>
          <w:lang w:val="kk-KZ"/>
        </w:rPr>
      </w:pPr>
      <w:r w:rsidRPr="00D115D9">
        <w:rPr>
          <w:b w:val="0"/>
          <w:i w:val="0"/>
        </w:rPr>
        <w:t>Прилагаемые документы:</w:t>
      </w:r>
    </w:p>
    <w:p w:rsidR="00D115D9" w:rsidRPr="00E41BEA" w:rsidRDefault="00D115D9" w:rsidP="00D115D9">
      <w:pPr>
        <w:ind w:left="-567" w:firstLine="567"/>
        <w:contextualSpacing/>
        <w:jc w:val="both"/>
        <w:rPr>
          <w:b w:val="0"/>
          <w:i w:val="0"/>
          <w:lang w:val="kk-KZ"/>
        </w:rPr>
      </w:pPr>
      <w:r w:rsidRPr="00D115D9">
        <w:rPr>
          <w:b w:val="0"/>
          <w:i w:val="0"/>
        </w:rPr>
        <w:t>______________________________________</w:t>
      </w:r>
      <w:r w:rsidR="00E41BEA">
        <w:rPr>
          <w:b w:val="0"/>
          <w:i w:val="0"/>
        </w:rPr>
        <w:t>____________________________</w:t>
      </w:r>
    </w:p>
    <w:p w:rsidR="00D115D9" w:rsidRPr="00E41BEA" w:rsidRDefault="00D115D9" w:rsidP="00D115D9">
      <w:pPr>
        <w:ind w:left="-567" w:firstLine="567"/>
        <w:contextualSpacing/>
        <w:jc w:val="both"/>
        <w:rPr>
          <w:b w:val="0"/>
          <w:i w:val="0"/>
          <w:lang w:val="kk-KZ"/>
        </w:rPr>
      </w:pPr>
      <w:r w:rsidRPr="00D115D9">
        <w:rPr>
          <w:b w:val="0"/>
          <w:i w:val="0"/>
        </w:rPr>
        <w:t>______________________________________</w:t>
      </w:r>
      <w:r w:rsidR="00E41BEA">
        <w:rPr>
          <w:b w:val="0"/>
          <w:i w:val="0"/>
        </w:rPr>
        <w:t>____________________________</w:t>
      </w:r>
    </w:p>
    <w:p w:rsidR="00D115D9" w:rsidRPr="00E41BEA" w:rsidRDefault="00D115D9" w:rsidP="00D115D9">
      <w:pPr>
        <w:ind w:left="-567" w:firstLine="567"/>
        <w:contextualSpacing/>
        <w:jc w:val="both"/>
        <w:rPr>
          <w:b w:val="0"/>
          <w:i w:val="0"/>
          <w:lang w:val="kk-KZ"/>
        </w:rPr>
      </w:pPr>
      <w:r w:rsidRPr="00D115D9">
        <w:rPr>
          <w:b w:val="0"/>
          <w:i w:val="0"/>
        </w:rPr>
        <w:t>______________________________________</w:t>
      </w:r>
      <w:r w:rsidR="00E41BEA">
        <w:rPr>
          <w:b w:val="0"/>
          <w:i w:val="0"/>
        </w:rPr>
        <w:t>____________________________</w:t>
      </w:r>
    </w:p>
    <w:p w:rsidR="00D115D9" w:rsidRPr="00E41BEA" w:rsidRDefault="00D115D9" w:rsidP="002512BA">
      <w:pPr>
        <w:ind w:left="-567" w:firstLine="567"/>
        <w:contextualSpacing/>
        <w:jc w:val="both"/>
        <w:rPr>
          <w:b w:val="0"/>
          <w:i w:val="0"/>
          <w:lang w:val="kk-KZ"/>
        </w:rPr>
      </w:pPr>
      <w:r w:rsidRPr="00D115D9">
        <w:rPr>
          <w:b w:val="0"/>
          <w:i w:val="0"/>
        </w:rPr>
        <w:t>______________________________________</w:t>
      </w:r>
      <w:r w:rsidR="00E41BEA">
        <w:rPr>
          <w:b w:val="0"/>
          <w:i w:val="0"/>
        </w:rPr>
        <w:t>____________________________</w:t>
      </w:r>
    </w:p>
    <w:p w:rsidR="00D115D9" w:rsidRPr="00D115D9" w:rsidRDefault="00D115D9" w:rsidP="00D115D9">
      <w:pPr>
        <w:ind w:left="-567" w:firstLine="567"/>
        <w:jc w:val="both"/>
        <w:rPr>
          <w:b w:val="0"/>
          <w:i w:val="0"/>
          <w:lang w:val="kk-KZ"/>
        </w:rPr>
      </w:pPr>
    </w:p>
    <w:p w:rsidR="00D115D9" w:rsidRPr="00D115D9" w:rsidRDefault="00D115D9" w:rsidP="00D115D9">
      <w:pPr>
        <w:ind w:left="-567" w:firstLine="567"/>
        <w:contextualSpacing/>
        <w:jc w:val="both"/>
        <w:rPr>
          <w:b w:val="0"/>
          <w:i w:val="0"/>
          <w:lang w:val="kk-KZ"/>
        </w:rPr>
      </w:pPr>
      <w:r w:rsidRPr="00D115D9">
        <w:rPr>
          <w:b w:val="0"/>
          <w:i w:val="0"/>
        </w:rPr>
        <w:t xml:space="preserve">    Адрес и контактный телефон:</w:t>
      </w:r>
    </w:p>
    <w:p w:rsidR="00D115D9" w:rsidRPr="00D115D9" w:rsidRDefault="00D115D9" w:rsidP="002512BA">
      <w:pPr>
        <w:ind w:left="-567" w:firstLine="567"/>
        <w:contextualSpacing/>
        <w:jc w:val="both"/>
        <w:rPr>
          <w:b w:val="0"/>
          <w:i w:val="0"/>
          <w:lang w:val="kk-KZ"/>
        </w:rPr>
      </w:pPr>
      <w:r w:rsidRPr="00D115D9">
        <w:rPr>
          <w:b w:val="0"/>
          <w:i w:val="0"/>
        </w:rPr>
        <w:t>__________________________________________________________________</w:t>
      </w:r>
      <w:r w:rsidR="002512BA">
        <w:rPr>
          <w:b w:val="0"/>
          <w:i w:val="0"/>
          <w:lang w:val="kk-KZ"/>
        </w:rPr>
        <w:t xml:space="preserve">           </w:t>
      </w:r>
      <w:r w:rsidRPr="00D115D9">
        <w:rPr>
          <w:b w:val="0"/>
          <w:i w:val="0"/>
        </w:rPr>
        <w:t>______________________________________________________</w:t>
      </w:r>
      <w:r w:rsidR="002512BA">
        <w:rPr>
          <w:b w:val="0"/>
          <w:i w:val="0"/>
        </w:rPr>
        <w:t>________________</w:t>
      </w:r>
      <w:r w:rsidRPr="00D115D9">
        <w:rPr>
          <w:b w:val="0"/>
          <w:i w:val="0"/>
        </w:rPr>
        <w:t xml:space="preserve">                                                        ___</w:t>
      </w:r>
      <w:r w:rsidR="002512BA">
        <w:rPr>
          <w:b w:val="0"/>
          <w:i w:val="0"/>
        </w:rPr>
        <w:t>______</w:t>
      </w:r>
      <w:r w:rsidR="002512BA">
        <w:rPr>
          <w:b w:val="0"/>
          <w:i w:val="0"/>
        </w:rPr>
        <w:tab/>
      </w:r>
      <w:r w:rsidR="002512BA">
        <w:rPr>
          <w:b w:val="0"/>
          <w:i w:val="0"/>
        </w:rPr>
        <w:tab/>
        <w:t>_____________________________________</w:t>
      </w:r>
    </w:p>
    <w:p w:rsidR="00D115D9" w:rsidRPr="00D115D9" w:rsidRDefault="00D115D9" w:rsidP="002512BA">
      <w:pPr>
        <w:ind w:left="-567"/>
        <w:contextualSpacing/>
        <w:jc w:val="both"/>
        <w:rPr>
          <w:b w:val="0"/>
          <w:i w:val="0"/>
          <w:lang w:val="kk-KZ"/>
        </w:rPr>
      </w:pPr>
      <w:proofErr w:type="gramStart"/>
      <w:r w:rsidRPr="00D115D9">
        <w:rPr>
          <w:b w:val="0"/>
          <w:i w:val="0"/>
        </w:rPr>
        <w:t>(подп</w:t>
      </w:r>
      <w:r w:rsidR="002512BA">
        <w:rPr>
          <w:b w:val="0"/>
          <w:i w:val="0"/>
        </w:rPr>
        <w:t xml:space="preserve">ись)         </w:t>
      </w:r>
      <w:r w:rsidRPr="00D115D9">
        <w:rPr>
          <w:b w:val="0"/>
          <w:i w:val="0"/>
        </w:rPr>
        <w:t>(Фамилия, имя, отчество (при его наличии)</w:t>
      </w:r>
      <w:r w:rsidRPr="00D115D9">
        <w:rPr>
          <w:b w:val="0"/>
          <w:i w:val="0"/>
        </w:rPr>
        <w:tab/>
      </w:r>
      <w:proofErr w:type="gramEnd"/>
    </w:p>
    <w:p w:rsidR="00D115D9" w:rsidRPr="00D115D9" w:rsidRDefault="00D115D9" w:rsidP="00D115D9">
      <w:pPr>
        <w:ind w:left="-567" w:firstLine="567"/>
        <w:contextualSpacing/>
        <w:jc w:val="both"/>
        <w:rPr>
          <w:b w:val="0"/>
          <w:i w:val="0"/>
          <w:lang w:val="kk-KZ"/>
        </w:rPr>
      </w:pPr>
    </w:p>
    <w:p w:rsidR="002512BA" w:rsidRDefault="00D115D9" w:rsidP="002F3532">
      <w:pPr>
        <w:ind w:left="-567" w:firstLine="567"/>
        <w:contextualSpacing/>
        <w:jc w:val="both"/>
      </w:pPr>
      <w:r w:rsidRPr="00D115D9">
        <w:rPr>
          <w:b w:val="0"/>
          <w:i w:val="0"/>
          <w:lang w:val="kk-KZ"/>
        </w:rPr>
        <w:t>«____»_______________ 20__ г.</w:t>
      </w:r>
      <w:bookmarkStart w:id="10" w:name="z245"/>
      <w:r w:rsidR="002512BA">
        <w:rPr>
          <w:color w:val="000000"/>
        </w:rPr>
        <w:t>    </w:t>
      </w:r>
      <w:r w:rsidR="002512BA" w:rsidRPr="0097250E">
        <w:rPr>
          <w:color w:val="000000"/>
        </w:rPr>
        <w:t xml:space="preserve"> </w:t>
      </w:r>
      <w:bookmarkEnd w:id="10"/>
    </w:p>
    <w:sectPr w:rsidR="002512BA" w:rsidSect="00F21017">
      <w:head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1A" w:rsidRDefault="00A21C1A" w:rsidP="00D47265">
      <w:r>
        <w:separator/>
      </w:r>
    </w:p>
  </w:endnote>
  <w:endnote w:type="continuationSeparator" w:id="0">
    <w:p w:rsidR="00A21C1A" w:rsidRDefault="00A21C1A" w:rsidP="00D4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1A" w:rsidRDefault="00A21C1A" w:rsidP="00D47265">
      <w:r>
        <w:separator/>
      </w:r>
    </w:p>
  </w:footnote>
  <w:footnote w:type="continuationSeparator" w:id="0">
    <w:p w:rsidR="00A21C1A" w:rsidRDefault="00A21C1A" w:rsidP="00D47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65" w:rsidRDefault="003D2D1E">
    <w:pPr>
      <w:pStyle w:val="af2"/>
    </w:pPr>
    <w:r>
      <w:rPr>
        <w:noProof/>
      </w:rPr>
      <mc:AlternateContent>
        <mc:Choice Requires="wps">
          <w:drawing>
            <wp:anchor distT="0" distB="0" distL="114300" distR="114300" simplePos="0" relativeHeight="251660288" behindDoc="0" locked="0" layoutInCell="1" allowOverlap="1" wp14:anchorId="2194CCEC" wp14:editId="64864DA7">
              <wp:simplePos x="0" y="0"/>
              <wp:positionH relativeFrom="column">
                <wp:posOffset>6099175</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2D1E" w:rsidRPr="003D2D1E" w:rsidRDefault="003D2D1E">
                          <w:pPr>
                            <w:rPr>
                              <w:b w:val="0"/>
                              <w:i w:val="0"/>
                              <w:color w:val="0C0000"/>
                              <w:sz w:val="14"/>
                            </w:rPr>
                          </w:pPr>
                          <w:r>
                            <w:rPr>
                              <w:b w:val="0"/>
                              <w:i w:val="0"/>
                              <w:color w:val="0C0000"/>
                              <w:sz w:val="14"/>
                            </w:rPr>
                            <w:t xml:space="preserve">27.09.2019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194CCEC" id="_x0000_t202" coordsize="21600,21600" o:spt="202" path="m,l,21600r21600,l21600,xe">
              <v:stroke joinstyle="miter"/>
              <v:path gradientshapeok="t" o:connecttype="rect"/>
            </v:shapetype>
            <v:shape id="Поле 1" o:spid="_x0000_s1026" type="#_x0000_t202" style="position:absolute;left:0;text-align:left;margin-left:480.2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" filled="f" stroked="f" strokeweight=".5pt">
              <v:textbox style="layout-flow:vertical;mso-layout-flow-alt:bottom-to-top">
                <w:txbxContent>
                  <w:p w:rsidR="003D2D1E" w:rsidRPr="003D2D1E" w:rsidRDefault="003D2D1E">
                    <w:pPr>
                      <w:rPr>
                        <w:b w:val="0"/>
                        <w:i w:val="0"/>
                        <w:color w:val="0C0000"/>
                        <w:sz w:val="14"/>
                      </w:rPr>
                    </w:pPr>
                    <w:r>
                      <w:rPr>
                        <w:b w:val="0"/>
                        <w:i w:val="0"/>
                        <w:color w:val="0C0000"/>
                        <w:sz w:val="14"/>
                      </w:rPr>
                      <w:t xml:space="preserve">27.09.2019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D47265">
      <w:rPr>
        <w:noProof/>
      </w:rPr>
      <mc:AlternateContent>
        <mc:Choice Requires="wps">
          <w:drawing>
            <wp:anchor distT="0" distB="0" distL="114300" distR="114300" simplePos="0" relativeHeight="251659264" behindDoc="0" locked="0" layoutInCell="1" allowOverlap="1" wp14:anchorId="0F5DEA4B" wp14:editId="20F204EE">
              <wp:simplePos x="0" y="0"/>
              <wp:positionH relativeFrom="column">
                <wp:posOffset>6099175</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7265" w:rsidRPr="00D47265" w:rsidRDefault="00D47265">
                          <w:pPr>
                            <w:rPr>
                              <w:b w:val="0"/>
                              <w:i w:val="0"/>
                              <w:color w:val="0C0000"/>
                              <w:sz w:val="14"/>
                            </w:rPr>
                          </w:pPr>
                          <w:r>
                            <w:rPr>
                              <w:b w:val="0"/>
                              <w:i w:val="0"/>
                              <w:color w:val="0C0000"/>
                              <w:sz w:val="14"/>
                            </w:rPr>
                            <w:t>06.06.2019</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F5DEA4B" id="Поле 2" o:spid="_x0000_s1027" type="#_x0000_t202" style="position:absolute;left:0;text-align:left;margin-left:480.2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" filled="f" stroked="f" strokeweight=".5pt">
              <v:textbox style="layout-flow:vertical;mso-layout-flow-alt:bottom-to-top">
                <w:txbxContent>
                  <w:p w:rsidR="00D47265" w:rsidRPr="00D47265" w:rsidRDefault="00D47265">
                    <w:pPr>
                      <w:rPr>
                        <w:b w:val="0"/>
                        <w:i w:val="0"/>
                        <w:color w:val="0C0000"/>
                        <w:sz w:val="14"/>
                      </w:rPr>
                    </w:pPr>
                    <w:r>
                      <w:rPr>
                        <w:b w:val="0"/>
                        <w:i w:val="0"/>
                        <w:color w:val="0C0000"/>
                        <w:sz w:val="14"/>
                      </w:rPr>
                      <w:t xml:space="preserve">06.06.2019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F3E37F3"/>
    <w:multiLevelType w:val="hybridMultilevel"/>
    <w:tmpl w:val="AC969154"/>
    <w:lvl w:ilvl="0" w:tplc="646A955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A6675"/>
    <w:multiLevelType w:val="hybridMultilevel"/>
    <w:tmpl w:val="58122E40"/>
    <w:lvl w:ilvl="0" w:tplc="FFCCEEA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3">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4">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5">
    <w:nsid w:val="36371F51"/>
    <w:multiLevelType w:val="hybridMultilevel"/>
    <w:tmpl w:val="FB1C13D8"/>
    <w:lvl w:ilvl="0" w:tplc="158E3ED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382E68CF"/>
    <w:multiLevelType w:val="hybridMultilevel"/>
    <w:tmpl w:val="B508A4EC"/>
    <w:lvl w:ilvl="0" w:tplc="B718A4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2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2">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4837E3"/>
    <w:multiLevelType w:val="hybridMultilevel"/>
    <w:tmpl w:val="B8CC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6">
    <w:nsid w:val="5BD837BA"/>
    <w:multiLevelType w:val="hybridMultilevel"/>
    <w:tmpl w:val="C780244C"/>
    <w:lvl w:ilvl="0" w:tplc="E6A26BF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A1FDC"/>
    <w:multiLevelType w:val="hybridMultilevel"/>
    <w:tmpl w:val="50A08F64"/>
    <w:lvl w:ilvl="0" w:tplc="D526BBDA">
      <w:start w:val="1"/>
      <w:numFmt w:val="decimal"/>
      <w:lvlText w:val="%1."/>
      <w:lvlJc w:val="left"/>
      <w:pPr>
        <w:ind w:left="709" w:hanging="360"/>
      </w:pPr>
      <w:rPr>
        <w:rFonts w:hint="default"/>
        <w:u w:val="single"/>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8">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32">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33">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5">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6">
    <w:nsid w:val="7C8018B1"/>
    <w:multiLevelType w:val="hybridMultilevel"/>
    <w:tmpl w:val="A11AF24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22"/>
  </w:num>
  <w:num w:numId="5">
    <w:abstractNumId w:val="9"/>
  </w:num>
  <w:num w:numId="6">
    <w:abstractNumId w:val="1"/>
  </w:num>
  <w:num w:numId="7">
    <w:abstractNumId w:val="0"/>
  </w:num>
  <w:num w:numId="8">
    <w:abstractNumId w:val="13"/>
  </w:num>
  <w:num w:numId="9">
    <w:abstractNumId w:val="12"/>
    <w:lvlOverride w:ilvl="0">
      <w:startOverride w:val="2"/>
    </w:lvlOverride>
  </w:num>
  <w:num w:numId="10">
    <w:abstractNumId w:val="35"/>
    <w:lvlOverride w:ilvl="0">
      <w:startOverride w:val="7"/>
    </w:lvlOverride>
  </w:num>
  <w:num w:numId="11">
    <w:abstractNumId w:val="14"/>
  </w:num>
  <w:num w:numId="12">
    <w:abstractNumId w:val="21"/>
  </w:num>
  <w:num w:numId="13">
    <w:abstractNumId w:val="32"/>
    <w:lvlOverride w:ilvl="0">
      <w:startOverride w:val="1"/>
    </w:lvlOverride>
  </w:num>
  <w:num w:numId="14">
    <w:abstractNumId w:val="2"/>
    <w:lvlOverride w:ilvl="0">
      <w:startOverride w:val="4"/>
    </w:lvlOverride>
  </w:num>
  <w:num w:numId="15">
    <w:abstractNumId w:val="10"/>
  </w:num>
  <w:num w:numId="16">
    <w:abstractNumId w:val="28"/>
  </w:num>
  <w:num w:numId="17">
    <w:abstractNumId w:val="38"/>
  </w:num>
  <w:num w:numId="18">
    <w:abstractNumId w:val="29"/>
  </w:num>
  <w:num w:numId="19">
    <w:abstractNumId w:val="33"/>
  </w:num>
  <w:num w:numId="20">
    <w:abstractNumId w:val="3"/>
  </w:num>
  <w:num w:numId="21">
    <w:abstractNumId w:val="39"/>
  </w:num>
  <w:num w:numId="22">
    <w:abstractNumId w:val="16"/>
  </w:num>
  <w:num w:numId="23">
    <w:abstractNumId w:val="23"/>
  </w:num>
  <w:num w:numId="2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0"/>
  </w:num>
  <w:num w:numId="29">
    <w:abstractNumId w:val="30"/>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8"/>
  </w:num>
  <w:num w:numId="34">
    <w:abstractNumId w:val="4"/>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6"/>
  </w:num>
  <w:num w:numId="38">
    <w:abstractNumId w:val="17"/>
  </w:num>
  <w:num w:numId="39">
    <w:abstractNumId w:val="7"/>
  </w:num>
  <w:num w:numId="40">
    <w:abstractNumId w:val="27"/>
  </w:num>
  <w:num w:numId="41">
    <w:abstractNumId w:val="1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6A32"/>
    <w:rsid w:val="000215BE"/>
    <w:rsid w:val="00022415"/>
    <w:rsid w:val="00032C91"/>
    <w:rsid w:val="000514A2"/>
    <w:rsid w:val="00093F6B"/>
    <w:rsid w:val="000A41FA"/>
    <w:rsid w:val="000B3CDA"/>
    <w:rsid w:val="000B3FA5"/>
    <w:rsid w:val="000B40E7"/>
    <w:rsid w:val="000C0B61"/>
    <w:rsid w:val="000E5918"/>
    <w:rsid w:val="000E69D2"/>
    <w:rsid w:val="000F1961"/>
    <w:rsid w:val="000F1AE7"/>
    <w:rsid w:val="000F635E"/>
    <w:rsid w:val="00101FD7"/>
    <w:rsid w:val="0010425B"/>
    <w:rsid w:val="001106D7"/>
    <w:rsid w:val="0011443E"/>
    <w:rsid w:val="00115063"/>
    <w:rsid w:val="00133E94"/>
    <w:rsid w:val="00155BD5"/>
    <w:rsid w:val="001564E8"/>
    <w:rsid w:val="00173D3B"/>
    <w:rsid w:val="00177D89"/>
    <w:rsid w:val="00186774"/>
    <w:rsid w:val="001B70AB"/>
    <w:rsid w:val="001E1EC5"/>
    <w:rsid w:val="001E5341"/>
    <w:rsid w:val="001E6501"/>
    <w:rsid w:val="00211C2A"/>
    <w:rsid w:val="002143E8"/>
    <w:rsid w:val="00225A4D"/>
    <w:rsid w:val="0022771E"/>
    <w:rsid w:val="002314BF"/>
    <w:rsid w:val="00235072"/>
    <w:rsid w:val="00247368"/>
    <w:rsid w:val="002512BA"/>
    <w:rsid w:val="00262D45"/>
    <w:rsid w:val="00264021"/>
    <w:rsid w:val="00274CF0"/>
    <w:rsid w:val="002804A7"/>
    <w:rsid w:val="00290F5D"/>
    <w:rsid w:val="002A2AC9"/>
    <w:rsid w:val="002A5FCC"/>
    <w:rsid w:val="002D1E3E"/>
    <w:rsid w:val="002E6812"/>
    <w:rsid w:val="002F3532"/>
    <w:rsid w:val="003078FB"/>
    <w:rsid w:val="00310723"/>
    <w:rsid w:val="003129D5"/>
    <w:rsid w:val="00331EC9"/>
    <w:rsid w:val="003521AB"/>
    <w:rsid w:val="00363466"/>
    <w:rsid w:val="00365568"/>
    <w:rsid w:val="003956CC"/>
    <w:rsid w:val="00396911"/>
    <w:rsid w:val="003A07FB"/>
    <w:rsid w:val="003A5BED"/>
    <w:rsid w:val="003A60EF"/>
    <w:rsid w:val="003A6109"/>
    <w:rsid w:val="003B7740"/>
    <w:rsid w:val="003B7BB8"/>
    <w:rsid w:val="003C4096"/>
    <w:rsid w:val="003C4C95"/>
    <w:rsid w:val="003D264E"/>
    <w:rsid w:val="003D2D1E"/>
    <w:rsid w:val="003D3B5F"/>
    <w:rsid w:val="003E4C2B"/>
    <w:rsid w:val="003F01DF"/>
    <w:rsid w:val="003F12D8"/>
    <w:rsid w:val="003F181D"/>
    <w:rsid w:val="003F1EAB"/>
    <w:rsid w:val="003F72A2"/>
    <w:rsid w:val="00403562"/>
    <w:rsid w:val="00415380"/>
    <w:rsid w:val="0042242A"/>
    <w:rsid w:val="00422D2C"/>
    <w:rsid w:val="004269DA"/>
    <w:rsid w:val="00431441"/>
    <w:rsid w:val="00431F34"/>
    <w:rsid w:val="004421C5"/>
    <w:rsid w:val="004424D4"/>
    <w:rsid w:val="00454B0B"/>
    <w:rsid w:val="0048725B"/>
    <w:rsid w:val="004A2C23"/>
    <w:rsid w:val="004C107F"/>
    <w:rsid w:val="004C247A"/>
    <w:rsid w:val="004D3DCB"/>
    <w:rsid w:val="004F2B45"/>
    <w:rsid w:val="004F717B"/>
    <w:rsid w:val="004F7192"/>
    <w:rsid w:val="00512D9C"/>
    <w:rsid w:val="0052040C"/>
    <w:rsid w:val="005246E6"/>
    <w:rsid w:val="00543E21"/>
    <w:rsid w:val="00547133"/>
    <w:rsid w:val="005601DD"/>
    <w:rsid w:val="0056184F"/>
    <w:rsid w:val="0058128D"/>
    <w:rsid w:val="00583163"/>
    <w:rsid w:val="005858AC"/>
    <w:rsid w:val="0059458D"/>
    <w:rsid w:val="005D0B7E"/>
    <w:rsid w:val="005E13A8"/>
    <w:rsid w:val="005F3D89"/>
    <w:rsid w:val="0060701F"/>
    <w:rsid w:val="00610E50"/>
    <w:rsid w:val="006113DA"/>
    <w:rsid w:val="00622C8F"/>
    <w:rsid w:val="006470EF"/>
    <w:rsid w:val="00654E7F"/>
    <w:rsid w:val="006559C4"/>
    <w:rsid w:val="00681CE8"/>
    <w:rsid w:val="00686469"/>
    <w:rsid w:val="006C3E88"/>
    <w:rsid w:val="006D4608"/>
    <w:rsid w:val="006E14A0"/>
    <w:rsid w:val="006F0D6A"/>
    <w:rsid w:val="00711366"/>
    <w:rsid w:val="007114DB"/>
    <w:rsid w:val="0071268F"/>
    <w:rsid w:val="00712CED"/>
    <w:rsid w:val="007332FA"/>
    <w:rsid w:val="00733861"/>
    <w:rsid w:val="00736A32"/>
    <w:rsid w:val="007506C5"/>
    <w:rsid w:val="00754A36"/>
    <w:rsid w:val="00766630"/>
    <w:rsid w:val="00773961"/>
    <w:rsid w:val="00782E3A"/>
    <w:rsid w:val="007871E3"/>
    <w:rsid w:val="007C443B"/>
    <w:rsid w:val="007E3068"/>
    <w:rsid w:val="007E4B0D"/>
    <w:rsid w:val="007F120D"/>
    <w:rsid w:val="008012BC"/>
    <w:rsid w:val="00803F85"/>
    <w:rsid w:val="00813679"/>
    <w:rsid w:val="0081501B"/>
    <w:rsid w:val="00820880"/>
    <w:rsid w:val="00826E3D"/>
    <w:rsid w:val="008407B8"/>
    <w:rsid w:val="0085560C"/>
    <w:rsid w:val="00856C02"/>
    <w:rsid w:val="00861628"/>
    <w:rsid w:val="00862879"/>
    <w:rsid w:val="0086761C"/>
    <w:rsid w:val="0087128B"/>
    <w:rsid w:val="00873C54"/>
    <w:rsid w:val="008853EC"/>
    <w:rsid w:val="008863BE"/>
    <w:rsid w:val="00890110"/>
    <w:rsid w:val="008938B0"/>
    <w:rsid w:val="00897AE2"/>
    <w:rsid w:val="008A4822"/>
    <w:rsid w:val="008B2243"/>
    <w:rsid w:val="008C697B"/>
    <w:rsid w:val="008D04FF"/>
    <w:rsid w:val="008D1094"/>
    <w:rsid w:val="008E024D"/>
    <w:rsid w:val="008E4AA1"/>
    <w:rsid w:val="0091024A"/>
    <w:rsid w:val="00910766"/>
    <w:rsid w:val="009123CF"/>
    <w:rsid w:val="0091546D"/>
    <w:rsid w:val="009157A8"/>
    <w:rsid w:val="00934E42"/>
    <w:rsid w:val="00941B4F"/>
    <w:rsid w:val="00950601"/>
    <w:rsid w:val="00951F51"/>
    <w:rsid w:val="009559AD"/>
    <w:rsid w:val="00961E29"/>
    <w:rsid w:val="009660D8"/>
    <w:rsid w:val="00972BE2"/>
    <w:rsid w:val="0097483C"/>
    <w:rsid w:val="00981F1E"/>
    <w:rsid w:val="0098611A"/>
    <w:rsid w:val="0099264F"/>
    <w:rsid w:val="00994ED4"/>
    <w:rsid w:val="009A6D05"/>
    <w:rsid w:val="009B3A7F"/>
    <w:rsid w:val="009B539A"/>
    <w:rsid w:val="009B53DB"/>
    <w:rsid w:val="009C64D1"/>
    <w:rsid w:val="00A00A0A"/>
    <w:rsid w:val="00A0103D"/>
    <w:rsid w:val="00A0665E"/>
    <w:rsid w:val="00A21C1A"/>
    <w:rsid w:val="00A25C1F"/>
    <w:rsid w:val="00A275E1"/>
    <w:rsid w:val="00A35F0A"/>
    <w:rsid w:val="00A44602"/>
    <w:rsid w:val="00A63A4E"/>
    <w:rsid w:val="00A706EE"/>
    <w:rsid w:val="00AA5FE5"/>
    <w:rsid w:val="00AB1578"/>
    <w:rsid w:val="00AB25F1"/>
    <w:rsid w:val="00AB7590"/>
    <w:rsid w:val="00AE06B3"/>
    <w:rsid w:val="00AE1DF7"/>
    <w:rsid w:val="00B235DB"/>
    <w:rsid w:val="00B305F7"/>
    <w:rsid w:val="00B317E3"/>
    <w:rsid w:val="00B37A23"/>
    <w:rsid w:val="00B4346A"/>
    <w:rsid w:val="00B45750"/>
    <w:rsid w:val="00B55515"/>
    <w:rsid w:val="00B822F5"/>
    <w:rsid w:val="00B87A06"/>
    <w:rsid w:val="00BE6F2E"/>
    <w:rsid w:val="00BF10D9"/>
    <w:rsid w:val="00BF7C54"/>
    <w:rsid w:val="00BF7DD1"/>
    <w:rsid w:val="00C02B08"/>
    <w:rsid w:val="00C04B72"/>
    <w:rsid w:val="00C24329"/>
    <w:rsid w:val="00C25A68"/>
    <w:rsid w:val="00C333EF"/>
    <w:rsid w:val="00C36641"/>
    <w:rsid w:val="00C36BA4"/>
    <w:rsid w:val="00C522AB"/>
    <w:rsid w:val="00C62B91"/>
    <w:rsid w:val="00C656BE"/>
    <w:rsid w:val="00C949D3"/>
    <w:rsid w:val="00CA23BC"/>
    <w:rsid w:val="00CC5418"/>
    <w:rsid w:val="00CD2277"/>
    <w:rsid w:val="00CD2C22"/>
    <w:rsid w:val="00D04852"/>
    <w:rsid w:val="00D115D9"/>
    <w:rsid w:val="00D12E03"/>
    <w:rsid w:val="00D220F6"/>
    <w:rsid w:val="00D22EF1"/>
    <w:rsid w:val="00D23A86"/>
    <w:rsid w:val="00D263B5"/>
    <w:rsid w:val="00D33B7C"/>
    <w:rsid w:val="00D42EC6"/>
    <w:rsid w:val="00D47265"/>
    <w:rsid w:val="00D57C61"/>
    <w:rsid w:val="00D736B4"/>
    <w:rsid w:val="00D75A66"/>
    <w:rsid w:val="00D852E4"/>
    <w:rsid w:val="00D92626"/>
    <w:rsid w:val="00D97389"/>
    <w:rsid w:val="00DA193C"/>
    <w:rsid w:val="00DB3F11"/>
    <w:rsid w:val="00DB592F"/>
    <w:rsid w:val="00DD0CB0"/>
    <w:rsid w:val="00DE5D62"/>
    <w:rsid w:val="00E12E77"/>
    <w:rsid w:val="00E21374"/>
    <w:rsid w:val="00E26A6C"/>
    <w:rsid w:val="00E329E9"/>
    <w:rsid w:val="00E33BB6"/>
    <w:rsid w:val="00E36D6F"/>
    <w:rsid w:val="00E41BEA"/>
    <w:rsid w:val="00E449A0"/>
    <w:rsid w:val="00E52C06"/>
    <w:rsid w:val="00E574F0"/>
    <w:rsid w:val="00E57FDF"/>
    <w:rsid w:val="00E62F87"/>
    <w:rsid w:val="00E66A97"/>
    <w:rsid w:val="00E836EB"/>
    <w:rsid w:val="00E91B42"/>
    <w:rsid w:val="00E9320A"/>
    <w:rsid w:val="00EA2524"/>
    <w:rsid w:val="00EB1775"/>
    <w:rsid w:val="00EC6F77"/>
    <w:rsid w:val="00ED6494"/>
    <w:rsid w:val="00EE1F6B"/>
    <w:rsid w:val="00EE5C7C"/>
    <w:rsid w:val="00EF6587"/>
    <w:rsid w:val="00EF7F48"/>
    <w:rsid w:val="00F05E4B"/>
    <w:rsid w:val="00F06FE9"/>
    <w:rsid w:val="00F14A1B"/>
    <w:rsid w:val="00F21017"/>
    <w:rsid w:val="00F30D82"/>
    <w:rsid w:val="00F44BC2"/>
    <w:rsid w:val="00F479BF"/>
    <w:rsid w:val="00F57A8F"/>
    <w:rsid w:val="00F71377"/>
    <w:rsid w:val="00F72586"/>
    <w:rsid w:val="00F73589"/>
    <w:rsid w:val="00F964D3"/>
    <w:rsid w:val="00FA19ED"/>
    <w:rsid w:val="00FA5D7C"/>
    <w:rsid w:val="00FB760D"/>
    <w:rsid w:val="00FC0230"/>
    <w:rsid w:val="00FD6CEC"/>
    <w:rsid w:val="00FE5F32"/>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aliases w:val="Обя,мелкий,мой рабочий,Айгерим,норма,свой,No Spacing"/>
    <w:link w:val="a6"/>
    <w:uiPriority w:val="1"/>
    <w:qFormat/>
    <w:rsid w:val="00F72586"/>
    <w:pPr>
      <w:spacing w:after="0" w:line="240" w:lineRule="auto"/>
    </w:pPr>
    <w:rPr>
      <w:rFonts w:eastAsiaTheme="minorEastAsia"/>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365568"/>
    <w:rPr>
      <w:rFonts w:ascii="Times New Roman" w:eastAsia="Times New Roman" w:hAnsi="Times New Roman" w:cs="Times New Roman"/>
      <w:sz w:val="24"/>
      <w:szCs w:val="24"/>
      <w:lang w:eastAsia="ru-RU"/>
    </w:rPr>
  </w:style>
  <w:style w:type="paragraph" w:customStyle="1" w:styleId="FR1">
    <w:name w:val="FR1"/>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9">
    <w:name w:val="Strong"/>
    <w:basedOn w:val="a0"/>
    <w:uiPriority w:val="22"/>
    <w:qFormat/>
    <w:rsid w:val="009A6D05"/>
    <w:rPr>
      <w:b/>
      <w:bCs/>
    </w:rPr>
  </w:style>
  <w:style w:type="paragraph" w:styleId="aa">
    <w:name w:val="Body Text Indent"/>
    <w:basedOn w:val="a"/>
    <w:link w:val="ab"/>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b">
    <w:name w:val="Основной текст с отступом Знак"/>
    <w:basedOn w:val="a0"/>
    <w:link w:val="aa"/>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c">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d">
    <w:name w:val="Balloon Text"/>
    <w:basedOn w:val="a"/>
    <w:link w:val="ae"/>
    <w:uiPriority w:val="99"/>
    <w:semiHidden/>
    <w:unhideWhenUsed/>
    <w:rsid w:val="00D852E4"/>
    <w:rPr>
      <w:rFonts w:ascii="Segoe UI" w:hAnsi="Segoe UI" w:cs="Segoe UI"/>
      <w:sz w:val="18"/>
      <w:szCs w:val="18"/>
    </w:rPr>
  </w:style>
  <w:style w:type="character" w:customStyle="1" w:styleId="ae">
    <w:name w:val="Текст выноски Знак"/>
    <w:basedOn w:val="a0"/>
    <w:link w:val="ad"/>
    <w:uiPriority w:val="99"/>
    <w:semiHidden/>
    <w:rsid w:val="00D852E4"/>
    <w:rPr>
      <w:rFonts w:ascii="Segoe UI" w:eastAsia="Times New Roman" w:hAnsi="Segoe UI" w:cs="Segoe UI"/>
      <w:b/>
      <w:bCs/>
      <w:i/>
      <w:iCs/>
      <w:sz w:val="18"/>
      <w:szCs w:val="18"/>
      <w:lang w:eastAsia="ru-RU"/>
    </w:rPr>
  </w:style>
  <w:style w:type="character" w:styleId="af">
    <w:name w:val="Emphasis"/>
    <w:basedOn w:val="a0"/>
    <w:uiPriority w:val="20"/>
    <w:qFormat/>
    <w:rsid w:val="00177D89"/>
    <w:rPr>
      <w:i/>
      <w:iCs/>
    </w:rPr>
  </w:style>
  <w:style w:type="paragraph" w:styleId="af0">
    <w:name w:val="Plain Text"/>
    <w:basedOn w:val="a"/>
    <w:link w:val="af1"/>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1">
    <w:name w:val="Текст Знак"/>
    <w:basedOn w:val="a0"/>
    <w:link w:val="af0"/>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5E13A8"/>
    <w:rPr>
      <w:rFonts w:ascii="Courier New" w:eastAsia="Times New Roman" w:hAnsi="Courier New" w:cs="Courier New"/>
      <w:sz w:val="20"/>
      <w:szCs w:val="20"/>
      <w:lang w:eastAsia="ru-RU"/>
    </w:rPr>
  </w:style>
  <w:style w:type="paragraph" w:customStyle="1" w:styleId="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2">
    <w:name w:val="Body Text Indent 2"/>
    <w:basedOn w:val="a"/>
    <w:link w:val="20"/>
    <w:uiPriority w:val="99"/>
    <w:unhideWhenUsed/>
    <w:rsid w:val="009C64D1"/>
    <w:pPr>
      <w:spacing w:after="120" w:line="480" w:lineRule="auto"/>
      <w:ind w:left="283"/>
    </w:pPr>
  </w:style>
  <w:style w:type="character" w:customStyle="1" w:styleId="20">
    <w:name w:val="Основной текст с отступом 2 Знак"/>
    <w:basedOn w:val="a0"/>
    <w:link w:val="2"/>
    <w:uiPriority w:val="99"/>
    <w:rsid w:val="009C64D1"/>
    <w:rPr>
      <w:rFonts w:ascii="Times New Roman" w:eastAsia="Times New Roman" w:hAnsi="Times New Roman" w:cs="Times New Roman"/>
      <w:b/>
      <w:bCs/>
      <w:i/>
      <w:iCs/>
      <w:sz w:val="28"/>
      <w:szCs w:val="28"/>
      <w:lang w:eastAsia="ru-RU"/>
    </w:rPr>
  </w:style>
  <w:style w:type="paragraph" w:customStyle="1" w:styleId="BodyText1">
    <w:name w:val="Body Text1"/>
    <w:basedOn w:val="a"/>
    <w:rsid w:val="009C64D1"/>
    <w:pPr>
      <w:widowControl/>
      <w:jc w:val="left"/>
    </w:pPr>
    <w:rPr>
      <w:rFonts w:ascii="KZ Times New Roman" w:hAnsi="KZ Times New Roman" w:cs="KZ Times New Roman"/>
      <w:b w:val="0"/>
      <w:bCs w:val="0"/>
      <w:i w:val="0"/>
      <w:iCs w:val="0"/>
    </w:rPr>
  </w:style>
  <w:style w:type="character" w:customStyle="1" w:styleId="apple-converted-space">
    <w:name w:val="apple-converted-space"/>
    <w:basedOn w:val="a0"/>
    <w:rsid w:val="00D42EC6"/>
  </w:style>
  <w:style w:type="paragraph" w:styleId="af2">
    <w:name w:val="header"/>
    <w:basedOn w:val="a"/>
    <w:link w:val="af3"/>
    <w:uiPriority w:val="99"/>
    <w:unhideWhenUsed/>
    <w:rsid w:val="00D47265"/>
    <w:pPr>
      <w:tabs>
        <w:tab w:val="center" w:pos="4677"/>
        <w:tab w:val="right" w:pos="9355"/>
      </w:tabs>
    </w:pPr>
  </w:style>
  <w:style w:type="character" w:customStyle="1" w:styleId="af3">
    <w:name w:val="Верхний колонтитул Знак"/>
    <w:basedOn w:val="a0"/>
    <w:link w:val="af2"/>
    <w:uiPriority w:val="99"/>
    <w:rsid w:val="00D47265"/>
    <w:rPr>
      <w:rFonts w:ascii="Times New Roman" w:eastAsia="Times New Roman" w:hAnsi="Times New Roman" w:cs="Times New Roman"/>
      <w:b/>
      <w:bCs/>
      <w:i/>
      <w:iCs/>
      <w:sz w:val="28"/>
      <w:szCs w:val="28"/>
      <w:lang w:eastAsia="ru-RU"/>
    </w:rPr>
  </w:style>
  <w:style w:type="paragraph" w:styleId="af4">
    <w:name w:val="footer"/>
    <w:basedOn w:val="a"/>
    <w:link w:val="af5"/>
    <w:uiPriority w:val="99"/>
    <w:unhideWhenUsed/>
    <w:rsid w:val="00D47265"/>
    <w:pPr>
      <w:tabs>
        <w:tab w:val="center" w:pos="4677"/>
        <w:tab w:val="right" w:pos="9355"/>
      </w:tabs>
    </w:pPr>
  </w:style>
  <w:style w:type="character" w:customStyle="1" w:styleId="af5">
    <w:name w:val="Нижний колонтитул Знак"/>
    <w:basedOn w:val="a0"/>
    <w:link w:val="af4"/>
    <w:uiPriority w:val="99"/>
    <w:rsid w:val="00D47265"/>
    <w:rPr>
      <w:rFonts w:ascii="Times New Roman" w:eastAsia="Times New Roman" w:hAnsi="Times New Roman" w:cs="Times New Roman"/>
      <w:b/>
      <w:bCs/>
      <w:i/>
      <w:iCs/>
      <w:sz w:val="28"/>
      <w:szCs w:val="28"/>
      <w:lang w:eastAsia="ru-RU"/>
    </w:rPr>
  </w:style>
  <w:style w:type="character" w:customStyle="1" w:styleId="a6">
    <w:name w:val="Без интервала Знак"/>
    <w:aliases w:val="Обя Знак,мелкий Знак,мой рабочий Знак,Айгерим Знак,норма Знак,свой Знак,No Spacing Знак"/>
    <w:link w:val="a5"/>
    <w:uiPriority w:val="1"/>
    <w:locked/>
    <w:rsid w:val="008012B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aliases w:val="Обя,мелкий,мой рабочий,Айгерим,норма,свой,No Spacing"/>
    <w:link w:val="a6"/>
    <w:uiPriority w:val="1"/>
    <w:qFormat/>
    <w:rsid w:val="00F72586"/>
    <w:pPr>
      <w:spacing w:after="0" w:line="240" w:lineRule="auto"/>
    </w:pPr>
    <w:rPr>
      <w:rFonts w:eastAsiaTheme="minorEastAsia"/>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365568"/>
    <w:rPr>
      <w:rFonts w:ascii="Times New Roman" w:eastAsia="Times New Roman" w:hAnsi="Times New Roman" w:cs="Times New Roman"/>
      <w:sz w:val="24"/>
      <w:szCs w:val="24"/>
      <w:lang w:eastAsia="ru-RU"/>
    </w:rPr>
  </w:style>
  <w:style w:type="paragraph" w:customStyle="1" w:styleId="FR1">
    <w:name w:val="FR1"/>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9">
    <w:name w:val="Strong"/>
    <w:basedOn w:val="a0"/>
    <w:uiPriority w:val="22"/>
    <w:qFormat/>
    <w:rsid w:val="009A6D05"/>
    <w:rPr>
      <w:b/>
      <w:bCs/>
    </w:rPr>
  </w:style>
  <w:style w:type="paragraph" w:styleId="aa">
    <w:name w:val="Body Text Indent"/>
    <w:basedOn w:val="a"/>
    <w:link w:val="ab"/>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b">
    <w:name w:val="Основной текст с отступом Знак"/>
    <w:basedOn w:val="a0"/>
    <w:link w:val="aa"/>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c">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d">
    <w:name w:val="Balloon Text"/>
    <w:basedOn w:val="a"/>
    <w:link w:val="ae"/>
    <w:uiPriority w:val="99"/>
    <w:semiHidden/>
    <w:unhideWhenUsed/>
    <w:rsid w:val="00D852E4"/>
    <w:rPr>
      <w:rFonts w:ascii="Segoe UI" w:hAnsi="Segoe UI" w:cs="Segoe UI"/>
      <w:sz w:val="18"/>
      <w:szCs w:val="18"/>
    </w:rPr>
  </w:style>
  <w:style w:type="character" w:customStyle="1" w:styleId="ae">
    <w:name w:val="Текст выноски Знак"/>
    <w:basedOn w:val="a0"/>
    <w:link w:val="ad"/>
    <w:uiPriority w:val="99"/>
    <w:semiHidden/>
    <w:rsid w:val="00D852E4"/>
    <w:rPr>
      <w:rFonts w:ascii="Segoe UI" w:eastAsia="Times New Roman" w:hAnsi="Segoe UI" w:cs="Segoe UI"/>
      <w:b/>
      <w:bCs/>
      <w:i/>
      <w:iCs/>
      <w:sz w:val="18"/>
      <w:szCs w:val="18"/>
      <w:lang w:eastAsia="ru-RU"/>
    </w:rPr>
  </w:style>
  <w:style w:type="character" w:styleId="af">
    <w:name w:val="Emphasis"/>
    <w:basedOn w:val="a0"/>
    <w:uiPriority w:val="20"/>
    <w:qFormat/>
    <w:rsid w:val="00177D89"/>
    <w:rPr>
      <w:i/>
      <w:iCs/>
    </w:rPr>
  </w:style>
  <w:style w:type="paragraph" w:styleId="af0">
    <w:name w:val="Plain Text"/>
    <w:basedOn w:val="a"/>
    <w:link w:val="af1"/>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1">
    <w:name w:val="Текст Знак"/>
    <w:basedOn w:val="a0"/>
    <w:link w:val="af0"/>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5E13A8"/>
    <w:rPr>
      <w:rFonts w:ascii="Courier New" w:eastAsia="Times New Roman" w:hAnsi="Courier New" w:cs="Courier New"/>
      <w:sz w:val="20"/>
      <w:szCs w:val="20"/>
      <w:lang w:eastAsia="ru-RU"/>
    </w:rPr>
  </w:style>
  <w:style w:type="paragraph" w:customStyle="1" w:styleId="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2">
    <w:name w:val="Body Text Indent 2"/>
    <w:basedOn w:val="a"/>
    <w:link w:val="20"/>
    <w:uiPriority w:val="99"/>
    <w:unhideWhenUsed/>
    <w:rsid w:val="009C64D1"/>
    <w:pPr>
      <w:spacing w:after="120" w:line="480" w:lineRule="auto"/>
      <w:ind w:left="283"/>
    </w:pPr>
  </w:style>
  <w:style w:type="character" w:customStyle="1" w:styleId="20">
    <w:name w:val="Основной текст с отступом 2 Знак"/>
    <w:basedOn w:val="a0"/>
    <w:link w:val="2"/>
    <w:uiPriority w:val="99"/>
    <w:rsid w:val="009C64D1"/>
    <w:rPr>
      <w:rFonts w:ascii="Times New Roman" w:eastAsia="Times New Roman" w:hAnsi="Times New Roman" w:cs="Times New Roman"/>
      <w:b/>
      <w:bCs/>
      <w:i/>
      <w:iCs/>
      <w:sz w:val="28"/>
      <w:szCs w:val="28"/>
      <w:lang w:eastAsia="ru-RU"/>
    </w:rPr>
  </w:style>
  <w:style w:type="paragraph" w:customStyle="1" w:styleId="BodyText1">
    <w:name w:val="Body Text1"/>
    <w:basedOn w:val="a"/>
    <w:rsid w:val="009C64D1"/>
    <w:pPr>
      <w:widowControl/>
      <w:jc w:val="left"/>
    </w:pPr>
    <w:rPr>
      <w:rFonts w:ascii="KZ Times New Roman" w:hAnsi="KZ Times New Roman" w:cs="KZ Times New Roman"/>
      <w:b w:val="0"/>
      <w:bCs w:val="0"/>
      <w:i w:val="0"/>
      <w:iCs w:val="0"/>
    </w:rPr>
  </w:style>
  <w:style w:type="character" w:customStyle="1" w:styleId="apple-converted-space">
    <w:name w:val="apple-converted-space"/>
    <w:basedOn w:val="a0"/>
    <w:rsid w:val="00D42EC6"/>
  </w:style>
  <w:style w:type="paragraph" w:styleId="af2">
    <w:name w:val="header"/>
    <w:basedOn w:val="a"/>
    <w:link w:val="af3"/>
    <w:uiPriority w:val="99"/>
    <w:unhideWhenUsed/>
    <w:rsid w:val="00D47265"/>
    <w:pPr>
      <w:tabs>
        <w:tab w:val="center" w:pos="4677"/>
        <w:tab w:val="right" w:pos="9355"/>
      </w:tabs>
    </w:pPr>
  </w:style>
  <w:style w:type="character" w:customStyle="1" w:styleId="af3">
    <w:name w:val="Верхний колонтитул Знак"/>
    <w:basedOn w:val="a0"/>
    <w:link w:val="af2"/>
    <w:uiPriority w:val="99"/>
    <w:rsid w:val="00D47265"/>
    <w:rPr>
      <w:rFonts w:ascii="Times New Roman" w:eastAsia="Times New Roman" w:hAnsi="Times New Roman" w:cs="Times New Roman"/>
      <w:b/>
      <w:bCs/>
      <w:i/>
      <w:iCs/>
      <w:sz w:val="28"/>
      <w:szCs w:val="28"/>
      <w:lang w:eastAsia="ru-RU"/>
    </w:rPr>
  </w:style>
  <w:style w:type="paragraph" w:styleId="af4">
    <w:name w:val="footer"/>
    <w:basedOn w:val="a"/>
    <w:link w:val="af5"/>
    <w:uiPriority w:val="99"/>
    <w:unhideWhenUsed/>
    <w:rsid w:val="00D47265"/>
    <w:pPr>
      <w:tabs>
        <w:tab w:val="center" w:pos="4677"/>
        <w:tab w:val="right" w:pos="9355"/>
      </w:tabs>
    </w:pPr>
  </w:style>
  <w:style w:type="character" w:customStyle="1" w:styleId="af5">
    <w:name w:val="Нижний колонтитул Знак"/>
    <w:basedOn w:val="a0"/>
    <w:link w:val="af4"/>
    <w:uiPriority w:val="99"/>
    <w:rsid w:val="00D47265"/>
    <w:rPr>
      <w:rFonts w:ascii="Times New Roman" w:eastAsia="Times New Roman" w:hAnsi="Times New Roman" w:cs="Times New Roman"/>
      <w:b/>
      <w:bCs/>
      <w:i/>
      <w:iCs/>
      <w:sz w:val="28"/>
      <w:szCs w:val="28"/>
      <w:lang w:eastAsia="ru-RU"/>
    </w:rPr>
  </w:style>
  <w:style w:type="character" w:customStyle="1" w:styleId="a6">
    <w:name w:val="Без интервала Знак"/>
    <w:aliases w:val="Обя Знак,мелкий Знак,мой рабочий Знак,Айгерим Знак,норма Знак,свой Знак,No Spacing Знак"/>
    <w:link w:val="a5"/>
    <w:uiPriority w:val="1"/>
    <w:locked/>
    <w:rsid w:val="008012B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586425256">
      <w:bodyDiv w:val="1"/>
      <w:marLeft w:val="0"/>
      <w:marRight w:val="0"/>
      <w:marTop w:val="0"/>
      <w:marBottom w:val="0"/>
      <w:divBdr>
        <w:top w:val="none" w:sz="0" w:space="0" w:color="auto"/>
        <w:left w:val="none" w:sz="0" w:space="0" w:color="auto"/>
        <w:bottom w:val="none" w:sz="0" w:space="0" w:color="auto"/>
        <w:right w:val="none" w:sz="0" w:space="0" w:color="auto"/>
      </w:divBdr>
    </w:div>
    <w:div w:id="753169462">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16419841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6C32-656D-4728-97D4-7A472E85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2017-08-24T05:07:00Z</cp:lastPrinted>
  <dcterms:created xsi:type="dcterms:W3CDTF">2020-10-08T03:23:00Z</dcterms:created>
  <dcterms:modified xsi:type="dcterms:W3CDTF">2020-10-08T03:23:00Z</dcterms:modified>
</cp:coreProperties>
</file>