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bookmarkStart w:id="0" w:name="_GoBack"/>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bookmarkEnd w:id="0"/>
    <w:p w:rsidR="009D3ECA" w:rsidRDefault="009D3ECA"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1B7B65">
        <w:rPr>
          <w:b w:val="0"/>
          <w:i w:val="0"/>
          <w:color w:val="000000"/>
          <w:lang w:val="kk-KZ"/>
        </w:rPr>
        <w:t xml:space="preserve"> (27.01.2020-29.01.2020ж.)</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8B6C33" w:rsidRDefault="008B6C33" w:rsidP="00C41E3D">
      <w:pPr>
        <w:tabs>
          <w:tab w:val="left" w:pos="709"/>
        </w:tabs>
        <w:jc w:val="both"/>
        <w:rPr>
          <w:b w:val="0"/>
          <w:i w:val="0"/>
          <w:color w:val="000000"/>
          <w:lang w:val="kk-KZ"/>
        </w:rPr>
      </w:pPr>
      <w:r>
        <w:rPr>
          <w:b w:val="0"/>
          <w:i w:val="0"/>
          <w:color w:val="000000"/>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Pr="005960B1" w:rsidRDefault="00BB66C1" w:rsidP="00071D0A">
      <w:pPr>
        <w:pStyle w:val="1"/>
        <w:ind w:firstLine="709"/>
        <w:jc w:val="both"/>
        <w:rPr>
          <w:rFonts w:ascii="Times New Roman" w:hAnsi="Times New Roman"/>
          <w:b/>
          <w:color w:val="000000"/>
          <w:sz w:val="28"/>
          <w:szCs w:val="28"/>
          <w:lang w:val="kk-KZ"/>
        </w:rPr>
      </w:pPr>
      <w:r w:rsidRPr="005960B1">
        <w:rPr>
          <w:rFonts w:ascii="Times New Roman" w:hAnsi="Times New Roman"/>
          <w:b/>
          <w:color w:val="000000"/>
          <w:sz w:val="28"/>
          <w:szCs w:val="28"/>
          <w:lang w:val="kk-KZ"/>
        </w:rPr>
        <w:t>жұмыс тә</w:t>
      </w:r>
      <w:r w:rsidR="00892285" w:rsidRPr="005960B1">
        <w:rPr>
          <w:rFonts w:ascii="Times New Roman" w:hAnsi="Times New Roman"/>
          <w:b/>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9D3ECA" w:rsidRPr="009D3ECA">
        <w:rPr>
          <w:rFonts w:ascii="Times New Roman" w:hAnsi="Times New Roman" w:cs="Times New Roman"/>
          <w:b/>
          <w:color w:val="000000"/>
          <w:sz w:val="28"/>
          <w:szCs w:val="28"/>
          <w:lang w:val="kk-KZ"/>
        </w:rPr>
        <w:t>Заңды тұлғаларды әкімшілендіру</w:t>
      </w:r>
      <w:r w:rsidR="005F5123" w:rsidRPr="005F5123">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№0</w:t>
      </w:r>
      <w:r w:rsidR="009D3ECA">
        <w:rPr>
          <w:rFonts w:ascii="Times New Roman" w:hAnsi="Times New Roman" w:cs="Times New Roman"/>
          <w:b/>
          <w:color w:val="000000"/>
          <w:sz w:val="28"/>
          <w:szCs w:val="28"/>
          <w:lang w:val="kk-KZ"/>
        </w:rPr>
        <w:t>4</w:t>
      </w:r>
      <w:r w:rsidR="005F5123">
        <w:rPr>
          <w:rFonts w:ascii="Times New Roman" w:hAnsi="Times New Roman" w:cs="Times New Roman"/>
          <w:b/>
          <w:color w:val="000000"/>
          <w:sz w:val="28"/>
          <w:szCs w:val="28"/>
          <w:lang w:val="kk-KZ"/>
        </w:rPr>
        <w:t>-1</w:t>
      </w:r>
      <w:r w:rsidR="00000E31">
        <w:rPr>
          <w:rFonts w:ascii="Times New Roman" w:hAnsi="Times New Roman" w:cs="Times New Roman"/>
          <w:b/>
          <w:color w:val="000000"/>
          <w:sz w:val="28"/>
          <w:szCs w:val="28"/>
          <w:lang w:val="kk-KZ"/>
        </w:rPr>
        <w:t xml:space="preserve"> (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875742" w:rsidRPr="00875742" w:rsidRDefault="00875742" w:rsidP="000E1366">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w:t>
      </w:r>
      <w:r w:rsidR="009D3ECA" w:rsidRPr="009D3ECA">
        <w:rPr>
          <w:rFonts w:ascii="Times New Roman" w:hAnsi="Times New Roman" w:cs="Times New Roman"/>
          <w:color w:val="000000"/>
          <w:sz w:val="28"/>
          <w:szCs w:val="28"/>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r w:rsidR="00A64012">
        <w:rPr>
          <w:rFonts w:ascii="Times New Roman" w:hAnsi="Times New Roman" w:cs="Times New Roman"/>
          <w:color w:val="000000"/>
          <w:sz w:val="28"/>
          <w:szCs w:val="28"/>
          <w:lang w:val="kk-KZ"/>
        </w:rPr>
        <w:t>.</w:t>
      </w:r>
      <w:r w:rsidR="009D3ECA" w:rsidRPr="009D3ECA">
        <w:rPr>
          <w:rFonts w:ascii="Times New Roman" w:hAnsi="Times New Roman" w:cs="Times New Roman"/>
          <w:color w:val="000000"/>
          <w:sz w:val="28"/>
          <w:szCs w:val="28"/>
          <w:lang w:val="kk-KZ"/>
        </w:rPr>
        <w:t xml:space="preserve">                                                                              </w:t>
      </w:r>
    </w:p>
    <w:p w:rsidR="00875742" w:rsidRPr="00875742" w:rsidRDefault="00875742" w:rsidP="000E1366">
      <w:pPr>
        <w:pStyle w:val="a5"/>
        <w:ind w:firstLine="567"/>
        <w:jc w:val="both"/>
        <w:rPr>
          <w:rFonts w:ascii="Times New Roman" w:hAnsi="Times New Roman" w:cs="Times New Roman"/>
          <w:b/>
          <w:color w:val="000000"/>
          <w:sz w:val="28"/>
          <w:szCs w:val="28"/>
          <w:lang w:val="kk-KZ"/>
        </w:rPr>
      </w:pPr>
      <w:r w:rsidRPr="00875742">
        <w:rPr>
          <w:rFonts w:ascii="Times New Roman" w:hAnsi="Times New Roman" w:cs="Times New Roman"/>
          <w:b/>
          <w:color w:val="000000"/>
          <w:sz w:val="28"/>
          <w:szCs w:val="28"/>
          <w:lang w:val="kk-KZ"/>
        </w:rPr>
        <w:t xml:space="preserve"> </w:t>
      </w:r>
      <w:r w:rsidRPr="00875742">
        <w:rPr>
          <w:rFonts w:ascii="Times New Roman" w:hAnsi="Times New Roman" w:cs="Times New Roman"/>
          <w:b/>
          <w:sz w:val="28"/>
          <w:szCs w:val="28"/>
          <w:lang w:val="kk-KZ"/>
        </w:rPr>
        <w:t>Қызметтік</w:t>
      </w:r>
      <w:r w:rsidRPr="00875742">
        <w:rPr>
          <w:rFonts w:ascii="Times New Roman" w:hAnsi="Times New Roman" w:cs="Times New Roman"/>
          <w:b/>
          <w:color w:val="000000"/>
          <w:sz w:val="28"/>
          <w:szCs w:val="28"/>
          <w:lang w:val="kk-KZ"/>
        </w:rPr>
        <w:t xml:space="preserve"> міндеттері: </w:t>
      </w:r>
      <w:r w:rsidRPr="00875742">
        <w:rPr>
          <w:rFonts w:ascii="Times New Roman" w:hAnsi="Times New Roman" w:cs="Times New Roman"/>
          <w:color w:val="000000"/>
          <w:sz w:val="28"/>
          <w:szCs w:val="28"/>
          <w:lang w:val="kk-KZ"/>
        </w:rPr>
        <w:t xml:space="preserve"> </w:t>
      </w:r>
      <w:r w:rsidR="009D3ECA" w:rsidRPr="009D3ECA">
        <w:rPr>
          <w:rFonts w:ascii="Times New Roman" w:hAnsi="Times New Roman" w:cs="Times New Roman"/>
          <w:color w:val="000000"/>
          <w:sz w:val="28"/>
          <w:szCs w:val="28"/>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Бөлім құзіретіне кіретін мәселелер бойынша жалпы ақпараттар дайындау. Салық заңдылығын жетілдіру мақсатында ұсыныстар беру. Бірыңғай мәліметтерді сақтау қоры ақпараттық жүйесі (ЕХД) тәртіптемесінде келісе  жасалған  қорытындылардың дұрыстығын тексеру, Бірыңғай мәліметтерді сақтау қоры ақпараттық жүйесі (ЕХД) тәртіптемесінде бақылау жасау. Камералдық бақылаулар нәтижелерін өңдеу бойынша жинақтау және талдау.</w:t>
      </w: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w:t>
      </w:r>
      <w:proofErr w:type="gramStart"/>
      <w:r w:rsidRPr="00EF171B">
        <w:rPr>
          <w:b w:val="0"/>
          <w:i w:val="0"/>
          <w:color w:val="000000"/>
          <w:sz w:val="24"/>
          <w:szCs w:val="24"/>
        </w:rPr>
        <w:t>_»_</w:t>
      </w:r>
      <w:proofErr w:type="gramEnd"/>
      <w:r w:rsidRPr="00EF171B">
        <w:rPr>
          <w:b w:val="0"/>
          <w:i w:val="0"/>
          <w:color w:val="000000"/>
          <w:sz w:val="24"/>
          <w:szCs w:val="24"/>
        </w:rPr>
        <w:t>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5E" w:rsidRDefault="0022005E" w:rsidP="008046E6">
      <w:r>
        <w:separator/>
      </w:r>
    </w:p>
  </w:endnote>
  <w:endnote w:type="continuationSeparator" w:id="0">
    <w:p w:rsidR="0022005E" w:rsidRDefault="0022005E"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5E" w:rsidRDefault="0022005E" w:rsidP="008046E6">
      <w:r>
        <w:separator/>
      </w:r>
    </w:p>
  </w:footnote>
  <w:footnote w:type="continuationSeparator" w:id="0">
    <w:p w:rsidR="0022005E" w:rsidRDefault="0022005E"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56049F">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7"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18B5"/>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A24CA"/>
    <w:rsid w:val="001A4DA1"/>
    <w:rsid w:val="001B068C"/>
    <w:rsid w:val="001B6CD0"/>
    <w:rsid w:val="001B7B65"/>
    <w:rsid w:val="001C31C9"/>
    <w:rsid w:val="001C60B1"/>
    <w:rsid w:val="001F49E5"/>
    <w:rsid w:val="00212ADB"/>
    <w:rsid w:val="0022005E"/>
    <w:rsid w:val="002269F5"/>
    <w:rsid w:val="002273BC"/>
    <w:rsid w:val="002403E6"/>
    <w:rsid w:val="00244BA3"/>
    <w:rsid w:val="00247F3C"/>
    <w:rsid w:val="0025072A"/>
    <w:rsid w:val="0025561B"/>
    <w:rsid w:val="0026674D"/>
    <w:rsid w:val="00267B78"/>
    <w:rsid w:val="002752C4"/>
    <w:rsid w:val="0027765D"/>
    <w:rsid w:val="002878E9"/>
    <w:rsid w:val="00290CC1"/>
    <w:rsid w:val="002A0B55"/>
    <w:rsid w:val="002A4EF5"/>
    <w:rsid w:val="002A7DE3"/>
    <w:rsid w:val="002B0A01"/>
    <w:rsid w:val="002F479F"/>
    <w:rsid w:val="003001FF"/>
    <w:rsid w:val="0031402F"/>
    <w:rsid w:val="0032045E"/>
    <w:rsid w:val="00333310"/>
    <w:rsid w:val="00334E24"/>
    <w:rsid w:val="00335623"/>
    <w:rsid w:val="0034388D"/>
    <w:rsid w:val="00363BFA"/>
    <w:rsid w:val="00363CDC"/>
    <w:rsid w:val="00390699"/>
    <w:rsid w:val="003927C2"/>
    <w:rsid w:val="003954C7"/>
    <w:rsid w:val="003A7F99"/>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930CF"/>
    <w:rsid w:val="0049680F"/>
    <w:rsid w:val="004A11EC"/>
    <w:rsid w:val="004A47A2"/>
    <w:rsid w:val="004B71AC"/>
    <w:rsid w:val="004C0337"/>
    <w:rsid w:val="004C2D80"/>
    <w:rsid w:val="004D0341"/>
    <w:rsid w:val="004E0E9A"/>
    <w:rsid w:val="004F3918"/>
    <w:rsid w:val="00500C91"/>
    <w:rsid w:val="0050576C"/>
    <w:rsid w:val="0051332F"/>
    <w:rsid w:val="00532760"/>
    <w:rsid w:val="00541C44"/>
    <w:rsid w:val="00546E4F"/>
    <w:rsid w:val="0055117C"/>
    <w:rsid w:val="0056049F"/>
    <w:rsid w:val="005672C8"/>
    <w:rsid w:val="005673AA"/>
    <w:rsid w:val="00577E5A"/>
    <w:rsid w:val="005827DE"/>
    <w:rsid w:val="00584029"/>
    <w:rsid w:val="005960B1"/>
    <w:rsid w:val="005F5123"/>
    <w:rsid w:val="005F5CC5"/>
    <w:rsid w:val="00633F09"/>
    <w:rsid w:val="006602B8"/>
    <w:rsid w:val="00671D9C"/>
    <w:rsid w:val="00685BEF"/>
    <w:rsid w:val="00686FD0"/>
    <w:rsid w:val="006A286C"/>
    <w:rsid w:val="006B1648"/>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02D8"/>
    <w:rsid w:val="00823038"/>
    <w:rsid w:val="00824217"/>
    <w:rsid w:val="0082595C"/>
    <w:rsid w:val="00843F9A"/>
    <w:rsid w:val="0086637E"/>
    <w:rsid w:val="00866E6D"/>
    <w:rsid w:val="00875742"/>
    <w:rsid w:val="00875A33"/>
    <w:rsid w:val="0088688F"/>
    <w:rsid w:val="00892285"/>
    <w:rsid w:val="008A4BD9"/>
    <w:rsid w:val="008A59AF"/>
    <w:rsid w:val="008B5D87"/>
    <w:rsid w:val="008B6C33"/>
    <w:rsid w:val="008C05F7"/>
    <w:rsid w:val="008D4864"/>
    <w:rsid w:val="008E4C18"/>
    <w:rsid w:val="008F3FD9"/>
    <w:rsid w:val="00902802"/>
    <w:rsid w:val="00905310"/>
    <w:rsid w:val="009121A8"/>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D6BB0"/>
    <w:rsid w:val="00AF1EC3"/>
    <w:rsid w:val="00AF2C40"/>
    <w:rsid w:val="00AF4782"/>
    <w:rsid w:val="00B35A4A"/>
    <w:rsid w:val="00B53E11"/>
    <w:rsid w:val="00B56660"/>
    <w:rsid w:val="00B57069"/>
    <w:rsid w:val="00B666EB"/>
    <w:rsid w:val="00B668DB"/>
    <w:rsid w:val="00B70D70"/>
    <w:rsid w:val="00B81B74"/>
    <w:rsid w:val="00B96956"/>
    <w:rsid w:val="00BA527D"/>
    <w:rsid w:val="00BB2C4C"/>
    <w:rsid w:val="00BB66C1"/>
    <w:rsid w:val="00BF2714"/>
    <w:rsid w:val="00C07A8B"/>
    <w:rsid w:val="00C17734"/>
    <w:rsid w:val="00C2301F"/>
    <w:rsid w:val="00C32F04"/>
    <w:rsid w:val="00C3335D"/>
    <w:rsid w:val="00C33F1B"/>
    <w:rsid w:val="00C41E3D"/>
    <w:rsid w:val="00C71C82"/>
    <w:rsid w:val="00C7272B"/>
    <w:rsid w:val="00CA3A52"/>
    <w:rsid w:val="00CB37FF"/>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A182F"/>
    <w:rsid w:val="00FA781F"/>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47A1"/>
  <w15:docId w15:val="{129DC1C2-1B4E-4C6D-B6E3-99B53A94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84FC-03E9-4270-A85D-0A620526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Алдибекова Салтанат Жумахановна</cp:lastModifiedBy>
  <cp:revision>3</cp:revision>
  <cp:lastPrinted>2019-12-19T04:42:00Z</cp:lastPrinted>
  <dcterms:created xsi:type="dcterms:W3CDTF">2020-01-24T12:24:00Z</dcterms:created>
  <dcterms:modified xsi:type="dcterms:W3CDTF">2020-01-27T07:02:00Z</dcterms:modified>
</cp:coreProperties>
</file>