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62" w:rsidRPr="00715162" w:rsidRDefault="00AB0895" w:rsidP="00715162">
      <w:pPr>
        <w:widowControl/>
        <w:ind w:firstLine="567"/>
        <w:rPr>
          <w:i w:val="0"/>
          <w:iCs w:val="0"/>
          <w:sz w:val="24"/>
          <w:szCs w:val="24"/>
          <w:lang w:val="kk-KZ"/>
        </w:rPr>
      </w:pPr>
      <w:bookmarkStart w:id="0" w:name="_GoBack"/>
      <w:bookmarkEnd w:id="0"/>
      <w:r>
        <w:rPr>
          <w:i w:val="0"/>
          <w:iCs w:val="0"/>
          <w:sz w:val="24"/>
          <w:szCs w:val="24"/>
          <w:lang w:val="kk-KZ"/>
        </w:rPr>
        <w:t>Балқаш</w:t>
      </w:r>
      <w:r w:rsidR="00715162" w:rsidRPr="00715162">
        <w:rPr>
          <w:i w:val="0"/>
          <w:iCs w:val="0"/>
          <w:sz w:val="24"/>
          <w:szCs w:val="24"/>
          <w:lang w:val="kk-KZ"/>
        </w:rPr>
        <w:t xml:space="preserve"> ауданы  бойынша мемлекеттік кірістер басқармасы</w:t>
      </w:r>
    </w:p>
    <w:p w:rsidR="00715162" w:rsidRPr="00715162" w:rsidRDefault="00715162" w:rsidP="00715162">
      <w:pPr>
        <w:widowControl/>
        <w:ind w:firstLine="567"/>
        <w:rPr>
          <w:i w:val="0"/>
          <w:iCs w:val="0"/>
          <w:sz w:val="24"/>
          <w:szCs w:val="24"/>
          <w:lang w:val="kk-KZ"/>
        </w:rPr>
      </w:pPr>
      <w:r w:rsidRPr="00715162">
        <w:rPr>
          <w:i w:val="0"/>
          <w:iCs w:val="0"/>
          <w:sz w:val="24"/>
          <w:szCs w:val="24"/>
          <w:lang w:val="kk-KZ"/>
        </w:rPr>
        <w:t>«Б» корпусының бос мемлекеттік әкімшілік лауазымына орналасуға осы мемлекеттік органның мемлекеттік қызметшілері арасында ішкі конкурс жариялайды</w:t>
      </w:r>
    </w:p>
    <w:p w:rsidR="00715162" w:rsidRPr="00715162" w:rsidRDefault="00715162" w:rsidP="00715162">
      <w:pPr>
        <w:widowControl/>
        <w:ind w:firstLine="567"/>
        <w:rPr>
          <w:b w:val="0"/>
          <w:bCs w:val="0"/>
          <w:iCs w:val="0"/>
          <w:sz w:val="24"/>
          <w:szCs w:val="24"/>
          <w:lang w:val="kk-KZ"/>
        </w:rPr>
      </w:pPr>
    </w:p>
    <w:p w:rsidR="00715162" w:rsidRPr="002957BC" w:rsidRDefault="00282242" w:rsidP="00715162">
      <w:pPr>
        <w:widowControl/>
        <w:ind w:firstLine="567"/>
        <w:rPr>
          <w:b w:val="0"/>
          <w:bCs w:val="0"/>
          <w:i w:val="0"/>
          <w:iCs w:val="0"/>
          <w:sz w:val="24"/>
          <w:szCs w:val="24"/>
          <w:lang w:val="kk-KZ"/>
        </w:rPr>
      </w:pPr>
      <w:r>
        <w:rPr>
          <w:i w:val="0"/>
          <w:iCs w:val="0"/>
          <w:sz w:val="24"/>
          <w:szCs w:val="24"/>
          <w:lang w:val="kk-KZ"/>
        </w:rPr>
        <w:t>Индекс 04</w:t>
      </w:r>
      <w:r w:rsidR="00AB0895">
        <w:rPr>
          <w:i w:val="0"/>
          <w:iCs w:val="0"/>
          <w:sz w:val="24"/>
          <w:szCs w:val="24"/>
          <w:lang w:val="kk-KZ"/>
        </w:rPr>
        <w:t>0300</w:t>
      </w:r>
      <w:r w:rsidR="00715162" w:rsidRPr="00715162">
        <w:rPr>
          <w:i w:val="0"/>
          <w:iCs w:val="0"/>
          <w:sz w:val="24"/>
          <w:szCs w:val="24"/>
          <w:lang w:val="kk-KZ"/>
        </w:rPr>
        <w:t xml:space="preserve">, Алматы облысы, </w:t>
      </w:r>
      <w:r w:rsidR="00AB0895">
        <w:rPr>
          <w:i w:val="0"/>
          <w:iCs w:val="0"/>
          <w:sz w:val="24"/>
          <w:szCs w:val="24"/>
          <w:lang w:val="kk-KZ"/>
        </w:rPr>
        <w:t xml:space="preserve">Балқаш ауданы, </w:t>
      </w:r>
      <w:r w:rsidR="00715162" w:rsidRPr="00715162">
        <w:rPr>
          <w:i w:val="0"/>
          <w:iCs w:val="0"/>
          <w:sz w:val="24"/>
          <w:szCs w:val="24"/>
          <w:lang w:val="kk-KZ"/>
        </w:rPr>
        <w:t>Ба</w:t>
      </w:r>
      <w:r w:rsidR="00AB0895">
        <w:rPr>
          <w:i w:val="0"/>
          <w:iCs w:val="0"/>
          <w:sz w:val="24"/>
          <w:szCs w:val="24"/>
          <w:lang w:val="kk-KZ"/>
        </w:rPr>
        <w:t>қанас</w:t>
      </w:r>
      <w:r w:rsidR="00715162" w:rsidRPr="00715162">
        <w:rPr>
          <w:i w:val="0"/>
          <w:iCs w:val="0"/>
          <w:sz w:val="24"/>
          <w:szCs w:val="24"/>
          <w:lang w:val="kk-KZ"/>
        </w:rPr>
        <w:t xml:space="preserve"> ауылы, </w:t>
      </w:r>
      <w:r w:rsidR="00AB0895">
        <w:rPr>
          <w:i w:val="0"/>
          <w:iCs w:val="0"/>
          <w:sz w:val="24"/>
          <w:szCs w:val="24"/>
          <w:lang w:val="kk-KZ"/>
        </w:rPr>
        <w:t>Қонаев</w:t>
      </w:r>
      <w:r w:rsidR="00715162" w:rsidRPr="00715162">
        <w:rPr>
          <w:i w:val="0"/>
          <w:iCs w:val="0"/>
          <w:sz w:val="24"/>
          <w:szCs w:val="24"/>
          <w:lang w:val="kk-KZ"/>
        </w:rPr>
        <w:t xml:space="preserve">  көшесі,  </w:t>
      </w:r>
      <w:r w:rsidR="00AB0895">
        <w:rPr>
          <w:i w:val="0"/>
          <w:iCs w:val="0"/>
          <w:sz w:val="24"/>
          <w:szCs w:val="24"/>
          <w:lang w:val="kk-KZ"/>
        </w:rPr>
        <w:t>75, телефондар: 8(72773</w:t>
      </w:r>
      <w:r w:rsidR="001770BA">
        <w:rPr>
          <w:i w:val="0"/>
          <w:iCs w:val="0"/>
          <w:sz w:val="24"/>
          <w:szCs w:val="24"/>
          <w:lang w:val="kk-KZ"/>
        </w:rPr>
        <w:t xml:space="preserve">) </w:t>
      </w:r>
      <w:r w:rsidR="00AB0895">
        <w:rPr>
          <w:i w:val="0"/>
          <w:iCs w:val="0"/>
          <w:sz w:val="24"/>
          <w:szCs w:val="24"/>
          <w:lang w:val="kk-KZ"/>
        </w:rPr>
        <w:t>91753</w:t>
      </w:r>
      <w:r w:rsidR="001770BA">
        <w:rPr>
          <w:i w:val="0"/>
          <w:iCs w:val="0"/>
          <w:sz w:val="24"/>
          <w:szCs w:val="24"/>
          <w:lang w:val="kk-KZ"/>
        </w:rPr>
        <w:t xml:space="preserve">, электрондық адрес: </w:t>
      </w:r>
      <w:r w:rsidR="00AB0895" w:rsidRPr="00AB0895">
        <w:rPr>
          <w:b w:val="0"/>
          <w:i w:val="0"/>
          <w:iCs w:val="0"/>
          <w:sz w:val="24"/>
          <w:szCs w:val="24"/>
          <w:lang w:val="kk-KZ"/>
        </w:rPr>
        <w:t>Moskenbaeva</w:t>
      </w:r>
      <w:r w:rsidR="00AB0895">
        <w:rPr>
          <w:b w:val="0"/>
          <w:bCs w:val="0"/>
          <w:i w:val="0"/>
          <w:iCs w:val="0"/>
          <w:sz w:val="24"/>
          <w:szCs w:val="24"/>
          <w:lang w:val="kk-KZ"/>
        </w:rPr>
        <w:t>@taxalmaty.mgd.kz</w:t>
      </w:r>
      <w:r w:rsidR="00AB0895" w:rsidRPr="00AB0895">
        <w:rPr>
          <w:b w:val="0"/>
          <w:bCs w:val="0"/>
          <w:i w:val="0"/>
          <w:iCs w:val="0"/>
          <w:sz w:val="24"/>
          <w:szCs w:val="24"/>
          <w:lang w:val="kk-KZ"/>
        </w:rPr>
        <w:t>.</w:t>
      </w:r>
    </w:p>
    <w:p w:rsidR="00715162" w:rsidRPr="00715162" w:rsidRDefault="00E55CB8" w:rsidP="00E55CB8">
      <w:pPr>
        <w:widowControl/>
        <w:ind w:firstLine="567"/>
        <w:jc w:val="both"/>
        <w:rPr>
          <w:bCs w:val="0"/>
          <w:i w:val="0"/>
          <w:iCs w:val="0"/>
          <w:sz w:val="24"/>
          <w:szCs w:val="24"/>
          <w:lang w:val="kk-KZ"/>
        </w:rPr>
      </w:pPr>
      <w:r>
        <w:rPr>
          <w:bCs w:val="0"/>
          <w:i w:val="0"/>
          <w:iCs w:val="0"/>
          <w:sz w:val="24"/>
          <w:szCs w:val="24"/>
          <w:lang w:val="kk-KZ"/>
        </w:rPr>
        <w:t xml:space="preserve">                                                  </w:t>
      </w:r>
      <w:r w:rsidR="00AB0895">
        <w:rPr>
          <w:bCs w:val="0"/>
          <w:i w:val="0"/>
          <w:iCs w:val="0"/>
          <w:sz w:val="24"/>
          <w:szCs w:val="24"/>
          <w:lang w:val="kk-KZ"/>
        </w:rPr>
        <w:t>БСН: 020740001571</w:t>
      </w:r>
    </w:p>
    <w:p w:rsidR="00715162" w:rsidRPr="00A67A52" w:rsidRDefault="00715162" w:rsidP="00D87873">
      <w:pPr>
        <w:widowControl/>
        <w:ind w:firstLine="567"/>
        <w:rPr>
          <w:bCs w:val="0"/>
          <w:i w:val="0"/>
          <w:iCs w:val="0"/>
          <w:sz w:val="24"/>
          <w:szCs w:val="24"/>
          <w:lang w:val="kk-KZ"/>
        </w:rPr>
      </w:pPr>
    </w:p>
    <w:p w:rsidR="00C41E3D" w:rsidRPr="00A67A52" w:rsidRDefault="00C41E3D" w:rsidP="00C41E3D">
      <w:pPr>
        <w:jc w:val="both"/>
        <w:rPr>
          <w:b w:val="0"/>
          <w:i w:val="0"/>
          <w:color w:val="000000"/>
          <w:sz w:val="24"/>
          <w:szCs w:val="24"/>
          <w:lang w:val="kk-KZ"/>
        </w:rPr>
      </w:pPr>
      <w:r w:rsidRPr="00A67A52">
        <w:rPr>
          <w:i w:val="0"/>
          <w:sz w:val="24"/>
          <w:szCs w:val="24"/>
          <w:lang w:val="kk-KZ"/>
        </w:rPr>
        <w:t xml:space="preserve">           Құжаттарды қабылдау мерзімі: </w:t>
      </w:r>
      <w:r w:rsidRPr="00A67A52">
        <w:rPr>
          <w:b w:val="0"/>
          <w:i w:val="0"/>
          <w:color w:val="000000"/>
          <w:sz w:val="24"/>
          <w:szCs w:val="24"/>
          <w:lang w:val="kk-KZ"/>
        </w:rPr>
        <w:t>3 жұмыс күні, ол ішкі конкурс өткізу туралы хабарландыру соңғы жарияланғаннан кейін келесі жұмыс күнінен бастап есептеледі.</w:t>
      </w:r>
      <w:r w:rsidR="009F492C" w:rsidRPr="00A67A52">
        <w:rPr>
          <w:b w:val="0"/>
          <w:i w:val="0"/>
          <w:color w:val="000000"/>
          <w:sz w:val="24"/>
          <w:szCs w:val="24"/>
          <w:lang w:val="kk-KZ"/>
        </w:rPr>
        <w:t xml:space="preserve"> </w:t>
      </w:r>
    </w:p>
    <w:p w:rsidR="00C41E3D" w:rsidRPr="00A67A52" w:rsidRDefault="00C41E3D" w:rsidP="00C41E3D">
      <w:pPr>
        <w:ind w:firstLine="708"/>
        <w:jc w:val="both"/>
        <w:rPr>
          <w:i w:val="0"/>
          <w:sz w:val="24"/>
          <w:szCs w:val="24"/>
          <w:lang w:val="kk-KZ"/>
        </w:rPr>
      </w:pPr>
      <w:r w:rsidRPr="00A67A52">
        <w:rPr>
          <w:i w:val="0"/>
          <w:sz w:val="24"/>
          <w:szCs w:val="24"/>
          <w:lang w:val="kk-KZ"/>
        </w:rPr>
        <w:t xml:space="preserve">Қажетті құжаттардың тізбесі: </w:t>
      </w:r>
    </w:p>
    <w:p w:rsidR="00C41E3D" w:rsidRPr="00A67A52" w:rsidRDefault="00C41E3D" w:rsidP="00C41E3D">
      <w:pPr>
        <w:tabs>
          <w:tab w:val="left" w:pos="993"/>
        </w:tabs>
        <w:ind w:firstLine="709"/>
        <w:contextualSpacing/>
        <w:jc w:val="both"/>
        <w:rPr>
          <w:b w:val="0"/>
          <w:i w:val="0"/>
          <w:sz w:val="24"/>
          <w:szCs w:val="24"/>
          <w:lang w:val="kk-KZ"/>
        </w:rPr>
      </w:pPr>
      <w:r w:rsidRPr="00A67A52">
        <w:rPr>
          <w:b w:val="0"/>
          <w:i w:val="0"/>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A67A52" w:rsidRDefault="00C41E3D" w:rsidP="00C41E3D">
      <w:pPr>
        <w:tabs>
          <w:tab w:val="left" w:pos="993"/>
        </w:tabs>
        <w:ind w:firstLine="709"/>
        <w:contextualSpacing/>
        <w:jc w:val="both"/>
        <w:rPr>
          <w:b w:val="0"/>
          <w:i w:val="0"/>
          <w:sz w:val="24"/>
          <w:szCs w:val="24"/>
          <w:lang w:val="kk-KZ"/>
        </w:rPr>
      </w:pPr>
      <w:r w:rsidRPr="00A67A52">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A67A52" w:rsidRDefault="00C41E3D" w:rsidP="00C41E3D">
      <w:pPr>
        <w:ind w:firstLine="708"/>
        <w:jc w:val="both"/>
        <w:rPr>
          <w:b w:val="0"/>
          <w:i w:val="0"/>
          <w:sz w:val="24"/>
          <w:szCs w:val="24"/>
          <w:lang w:val="kk-KZ"/>
        </w:rPr>
      </w:pPr>
      <w:r w:rsidRPr="00A67A52">
        <w:rPr>
          <w:b w:val="0"/>
          <w:i w:val="0"/>
          <w:sz w:val="24"/>
          <w:szCs w:val="24"/>
          <w:lang w:val="kk-KZ"/>
        </w:rPr>
        <w:t>Оларды бермеген жағдайда тұлға конкурс комиссиясымен әңгімелесуден өтуге жіберілмейді.</w:t>
      </w:r>
    </w:p>
    <w:p w:rsidR="00C41E3D" w:rsidRPr="00A67A52" w:rsidRDefault="00C41E3D" w:rsidP="00C41E3D">
      <w:pPr>
        <w:jc w:val="both"/>
        <w:rPr>
          <w:i w:val="0"/>
          <w:sz w:val="24"/>
          <w:szCs w:val="24"/>
          <w:lang w:val="kk-KZ"/>
        </w:rPr>
      </w:pPr>
      <w:r w:rsidRPr="00A67A52">
        <w:rPr>
          <w:b w:val="0"/>
          <w:i w:val="0"/>
          <w:sz w:val="24"/>
          <w:szCs w:val="24"/>
          <w:lang w:val="kk-KZ"/>
        </w:rPr>
        <w:t>     </w:t>
      </w:r>
      <w:r w:rsidRPr="00A67A52">
        <w:rPr>
          <w:b w:val="0"/>
          <w:i w:val="0"/>
          <w:sz w:val="24"/>
          <w:szCs w:val="24"/>
          <w:lang w:val="kk-KZ"/>
        </w:rPr>
        <w:tab/>
      </w:r>
      <w:r w:rsidRPr="00A67A52">
        <w:rPr>
          <w:i w:val="0"/>
          <w:sz w:val="24"/>
          <w:szCs w:val="24"/>
          <w:lang w:val="kk-KZ"/>
        </w:rPr>
        <w:t>Ішкі конкурсқа қатысу үшін мынадай құжаттар тапсырылады:</w:t>
      </w:r>
    </w:p>
    <w:p w:rsidR="00C41E3D" w:rsidRPr="00A67A52" w:rsidRDefault="00C41E3D" w:rsidP="00C41E3D">
      <w:pPr>
        <w:pStyle w:val="a4"/>
        <w:widowControl/>
        <w:numPr>
          <w:ilvl w:val="0"/>
          <w:numId w:val="7"/>
        </w:numPr>
        <w:tabs>
          <w:tab w:val="left" w:pos="993"/>
        </w:tabs>
        <w:ind w:left="0" w:firstLine="709"/>
        <w:jc w:val="both"/>
        <w:rPr>
          <w:b w:val="0"/>
          <w:i w:val="0"/>
          <w:color w:val="000000"/>
          <w:sz w:val="24"/>
          <w:szCs w:val="24"/>
          <w:lang w:val="kk-KZ"/>
        </w:rPr>
      </w:pPr>
      <w:r w:rsidRPr="00A67A52">
        <w:rPr>
          <w:b w:val="0"/>
          <w:i w:val="0"/>
          <w:color w:val="000000"/>
          <w:sz w:val="24"/>
          <w:szCs w:val="24"/>
          <w:lang w:val="kk-KZ"/>
        </w:rPr>
        <w:t>осы Қағидалардың 2-қосымшасына сәйкес нысандағы өтініш;</w:t>
      </w:r>
    </w:p>
    <w:p w:rsidR="00C41E3D" w:rsidRPr="00A67A52" w:rsidRDefault="00C41E3D" w:rsidP="00C41E3D">
      <w:pPr>
        <w:pStyle w:val="a4"/>
        <w:widowControl/>
        <w:numPr>
          <w:ilvl w:val="0"/>
          <w:numId w:val="7"/>
        </w:numPr>
        <w:tabs>
          <w:tab w:val="left" w:pos="993"/>
        </w:tabs>
        <w:ind w:left="0" w:firstLine="709"/>
        <w:jc w:val="both"/>
        <w:rPr>
          <w:b w:val="0"/>
          <w:i w:val="0"/>
          <w:color w:val="000000"/>
          <w:sz w:val="24"/>
          <w:szCs w:val="24"/>
          <w:lang w:val="kk-KZ"/>
        </w:rPr>
      </w:pPr>
      <w:r w:rsidRPr="00A67A52">
        <w:rPr>
          <w:b w:val="0"/>
          <w:i w:val="0"/>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A67A52" w:rsidRDefault="00C41E3D" w:rsidP="00C41E3D">
      <w:pPr>
        <w:tabs>
          <w:tab w:val="left" w:pos="709"/>
        </w:tabs>
        <w:jc w:val="both"/>
        <w:rPr>
          <w:b w:val="0"/>
          <w:i w:val="0"/>
          <w:color w:val="000000"/>
          <w:sz w:val="24"/>
          <w:szCs w:val="24"/>
          <w:lang w:val="kk-KZ"/>
        </w:rPr>
      </w:pPr>
      <w:r w:rsidRPr="00A67A52">
        <w:rPr>
          <w:b w:val="0"/>
          <w:i w:val="0"/>
          <w:color w:val="000000"/>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Pr="00A67A52" w:rsidRDefault="00C41E3D" w:rsidP="00C41E3D">
      <w:pPr>
        <w:tabs>
          <w:tab w:val="left" w:pos="709"/>
        </w:tabs>
        <w:jc w:val="both"/>
        <w:rPr>
          <w:b w:val="0"/>
          <w:i w:val="0"/>
          <w:color w:val="000000"/>
          <w:sz w:val="24"/>
          <w:szCs w:val="24"/>
          <w:lang w:val="kk-KZ"/>
        </w:rPr>
      </w:pPr>
      <w:r w:rsidRPr="00A67A52">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6C33" w:rsidRPr="00A67A52" w:rsidRDefault="008B6C33" w:rsidP="00C41E3D">
      <w:pPr>
        <w:tabs>
          <w:tab w:val="left" w:pos="709"/>
        </w:tabs>
        <w:jc w:val="both"/>
        <w:rPr>
          <w:b w:val="0"/>
          <w:i w:val="0"/>
          <w:color w:val="000000"/>
          <w:sz w:val="24"/>
          <w:szCs w:val="24"/>
          <w:lang w:val="kk-KZ"/>
        </w:rPr>
      </w:pPr>
      <w:r w:rsidRPr="00A67A52">
        <w:rPr>
          <w:b w:val="0"/>
          <w:i w:val="0"/>
          <w:color w:val="000000"/>
          <w:sz w:val="24"/>
          <w:szCs w:val="24"/>
          <w:lang w:val="kk-KZ"/>
        </w:rPr>
        <w:t xml:space="preserve">          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Комиссиямен  бағаланады. Эссені  жазу  уақыты 45 минуттан  аспау  керек.</w:t>
      </w:r>
    </w:p>
    <w:p w:rsidR="00C41E3D" w:rsidRPr="00A67A52" w:rsidRDefault="0031402F" w:rsidP="00363BFA">
      <w:pPr>
        <w:pStyle w:val="1"/>
        <w:ind w:firstLine="567"/>
        <w:jc w:val="both"/>
        <w:rPr>
          <w:rFonts w:ascii="Times New Roman" w:hAnsi="Times New Roman"/>
          <w:b/>
          <w:i/>
          <w:color w:val="000000"/>
          <w:sz w:val="24"/>
          <w:szCs w:val="24"/>
          <w:lang w:val="kk-KZ"/>
        </w:rPr>
      </w:pPr>
      <w:r w:rsidRPr="00A67A52">
        <w:rPr>
          <w:rFonts w:ascii="Times New Roman" w:hAnsi="Times New Roman"/>
          <w:b/>
          <w:i/>
          <w:color w:val="000000"/>
          <w:sz w:val="24"/>
          <w:szCs w:val="24"/>
          <w:lang w:val="kk-KZ"/>
        </w:rPr>
        <w:t xml:space="preserve">   </w:t>
      </w:r>
      <w:r w:rsidR="00C41E3D" w:rsidRPr="00A67A52">
        <w:rPr>
          <w:rFonts w:ascii="Times New Roman" w:hAnsi="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15162" w:rsidRPr="00A67A52" w:rsidRDefault="00C41E3D" w:rsidP="00715162">
      <w:pPr>
        <w:ind w:firstLine="705"/>
        <w:jc w:val="both"/>
        <w:rPr>
          <w:b w:val="0"/>
          <w:i w:val="0"/>
          <w:sz w:val="24"/>
          <w:szCs w:val="24"/>
          <w:lang w:val="kk-KZ"/>
        </w:rPr>
      </w:pPr>
      <w:r w:rsidRPr="00A67A52">
        <w:rPr>
          <w:i w:val="0"/>
          <w:sz w:val="24"/>
          <w:szCs w:val="24"/>
          <w:lang w:val="kk-KZ"/>
        </w:rPr>
        <w:t>Әңгімелесу өтетін орны:</w:t>
      </w:r>
      <w:r w:rsidRPr="00A67A52">
        <w:rPr>
          <w:b w:val="0"/>
          <w:i w:val="0"/>
          <w:sz w:val="24"/>
          <w:szCs w:val="24"/>
          <w:lang w:val="kk-KZ"/>
        </w:rPr>
        <w:t xml:space="preserve"> </w:t>
      </w:r>
      <w:r w:rsidR="00715162" w:rsidRPr="00A67A52">
        <w:rPr>
          <w:b w:val="0"/>
          <w:i w:val="0"/>
          <w:sz w:val="24"/>
          <w:szCs w:val="24"/>
          <w:lang w:val="kk-KZ"/>
        </w:rPr>
        <w:t>Ба</w:t>
      </w:r>
      <w:r w:rsidR="00AB0895">
        <w:rPr>
          <w:b w:val="0"/>
          <w:i w:val="0"/>
          <w:sz w:val="24"/>
          <w:szCs w:val="24"/>
          <w:lang w:val="kk-KZ"/>
        </w:rPr>
        <w:t>қанас ауылы</w:t>
      </w:r>
      <w:r w:rsidR="00F777CA">
        <w:rPr>
          <w:b w:val="0"/>
          <w:i w:val="0"/>
          <w:sz w:val="24"/>
          <w:szCs w:val="24"/>
          <w:lang w:val="kk-KZ"/>
        </w:rPr>
        <w:t xml:space="preserve">, </w:t>
      </w:r>
      <w:r w:rsidR="00AB0895">
        <w:rPr>
          <w:b w:val="0"/>
          <w:i w:val="0"/>
          <w:sz w:val="24"/>
          <w:szCs w:val="24"/>
          <w:lang w:val="kk-KZ"/>
        </w:rPr>
        <w:t>Қонаев</w:t>
      </w:r>
      <w:r w:rsidR="00F777CA">
        <w:rPr>
          <w:b w:val="0"/>
          <w:i w:val="0"/>
          <w:sz w:val="24"/>
          <w:szCs w:val="24"/>
          <w:lang w:val="kk-KZ"/>
        </w:rPr>
        <w:t xml:space="preserve"> көшесі </w:t>
      </w:r>
      <w:r w:rsidR="00AB0895">
        <w:rPr>
          <w:b w:val="0"/>
          <w:i w:val="0"/>
          <w:sz w:val="24"/>
          <w:szCs w:val="24"/>
          <w:lang w:val="kk-KZ"/>
        </w:rPr>
        <w:t>75</w:t>
      </w:r>
      <w:r w:rsidR="00F777CA">
        <w:rPr>
          <w:b w:val="0"/>
          <w:i w:val="0"/>
          <w:sz w:val="24"/>
          <w:szCs w:val="24"/>
          <w:lang w:val="kk-KZ"/>
        </w:rPr>
        <w:t xml:space="preserve">, </w:t>
      </w:r>
      <w:r w:rsidR="00715162" w:rsidRPr="00A67A52">
        <w:rPr>
          <w:b w:val="0"/>
          <w:i w:val="0"/>
          <w:sz w:val="24"/>
          <w:szCs w:val="24"/>
          <w:lang w:val="kk-KZ"/>
        </w:rPr>
        <w:t xml:space="preserve"> кабинет</w:t>
      </w:r>
      <w:r w:rsidR="0049157B">
        <w:rPr>
          <w:b w:val="0"/>
          <w:i w:val="0"/>
          <w:sz w:val="24"/>
          <w:szCs w:val="24"/>
          <w:lang w:val="kk-KZ"/>
        </w:rPr>
        <w:t xml:space="preserve"> 3</w:t>
      </w:r>
      <w:r w:rsidR="00715162" w:rsidRPr="00A67A52">
        <w:rPr>
          <w:b w:val="0"/>
          <w:i w:val="0"/>
          <w:sz w:val="24"/>
          <w:szCs w:val="24"/>
          <w:lang w:val="kk-KZ"/>
        </w:rPr>
        <w:t>.</w:t>
      </w:r>
    </w:p>
    <w:p w:rsidR="00C41E3D" w:rsidRPr="00A67A52" w:rsidRDefault="00C41E3D" w:rsidP="00715162">
      <w:pPr>
        <w:ind w:firstLine="705"/>
        <w:jc w:val="both"/>
        <w:rPr>
          <w:b w:val="0"/>
          <w:i w:val="0"/>
          <w:sz w:val="24"/>
          <w:szCs w:val="24"/>
          <w:lang w:val="kk-KZ"/>
        </w:rPr>
      </w:pPr>
      <w:r w:rsidRPr="00A67A52">
        <w:rPr>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A67A52">
        <w:rPr>
          <w:b w:val="0"/>
          <w:i w:val="0"/>
          <w:iCs w:val="0"/>
          <w:sz w:val="24"/>
          <w:szCs w:val="24"/>
          <w:lang w:val="kk-KZ"/>
        </w:rPr>
        <w:t>.</w:t>
      </w:r>
    </w:p>
    <w:p w:rsidR="00C41E3D" w:rsidRPr="00A67A52" w:rsidRDefault="00C41E3D" w:rsidP="00C41E3D">
      <w:pPr>
        <w:ind w:firstLine="709"/>
        <w:jc w:val="both"/>
        <w:rPr>
          <w:b w:val="0"/>
          <w:i w:val="0"/>
          <w:iCs w:val="0"/>
          <w:sz w:val="24"/>
          <w:szCs w:val="24"/>
          <w:lang w:val="kk-KZ"/>
        </w:rPr>
      </w:pPr>
      <w:r w:rsidRPr="00A67A52">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A67A52" w:rsidRDefault="0031402F" w:rsidP="0031402F">
      <w:pPr>
        <w:pStyle w:val="ab"/>
        <w:spacing w:before="0" w:beforeAutospacing="0" w:after="0" w:afterAutospacing="0"/>
        <w:ind w:firstLine="567"/>
        <w:jc w:val="both"/>
        <w:rPr>
          <w:lang w:val="kk-KZ"/>
        </w:rPr>
      </w:pPr>
      <w:r w:rsidRPr="00A67A52">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15C62" w:rsidRPr="007962DF" w:rsidRDefault="00D15C62" w:rsidP="005B1850">
      <w:pPr>
        <w:widowControl/>
        <w:autoSpaceDE w:val="0"/>
        <w:autoSpaceDN w:val="0"/>
        <w:adjustRightInd w:val="0"/>
        <w:jc w:val="left"/>
        <w:rPr>
          <w:i w:val="0"/>
          <w:sz w:val="24"/>
          <w:szCs w:val="24"/>
          <w:lang w:val="kk-KZ"/>
        </w:rPr>
      </w:pPr>
    </w:p>
    <w:p w:rsidR="007962DF" w:rsidRPr="0077676D" w:rsidRDefault="0056103C" w:rsidP="0077676D">
      <w:pPr>
        <w:widowControl/>
        <w:autoSpaceDE w:val="0"/>
        <w:autoSpaceDN w:val="0"/>
        <w:adjustRightInd w:val="0"/>
        <w:ind w:firstLine="284"/>
        <w:jc w:val="left"/>
        <w:rPr>
          <w:rFonts w:ascii="TimesNewRomanPSMT" w:eastAsiaTheme="minorHAnsi" w:hAnsi="TimesNewRomanPSMT" w:cs="TimesNewRomanPSMT"/>
          <w:bCs w:val="0"/>
          <w:i w:val="0"/>
          <w:iCs w:val="0"/>
          <w:lang w:val="kk-KZ" w:eastAsia="en-US"/>
        </w:rPr>
      </w:pPr>
      <w:r w:rsidRPr="007962DF">
        <w:rPr>
          <w:i w:val="0"/>
          <w:sz w:val="24"/>
          <w:szCs w:val="24"/>
          <w:lang w:val="kk-KZ"/>
        </w:rPr>
        <w:t>C-R-4 мемлекеттік әкімшілік лауазымдары санаттарына келесідей үлгілік біліктілік талаптары белгіленеді:</w:t>
      </w:r>
      <w:r w:rsidR="007962DF" w:rsidRPr="007962DF">
        <w:rPr>
          <w:rFonts w:ascii="TimesNewRomanPSMT" w:eastAsiaTheme="minorHAnsi" w:hAnsi="TimesNewRomanPSMT" w:cs="TimesNewRomanPSMT"/>
          <w:bCs w:val="0"/>
          <w:i w:val="0"/>
          <w:iCs w:val="0"/>
          <w:lang w:val="kk-KZ" w:eastAsia="en-US"/>
        </w:rPr>
        <w:t xml:space="preserve"> </w:t>
      </w:r>
    </w:p>
    <w:p w:rsidR="0056103C" w:rsidRPr="007962DF" w:rsidRDefault="0056103C" w:rsidP="007962DF">
      <w:pPr>
        <w:pStyle w:val="a5"/>
        <w:ind w:firstLine="567"/>
        <w:jc w:val="both"/>
        <w:rPr>
          <w:rFonts w:ascii="Times New Roman" w:hAnsi="Times New Roman" w:cs="Times New Roman"/>
          <w:b/>
          <w:i/>
          <w:sz w:val="24"/>
          <w:szCs w:val="24"/>
          <w:lang w:val="kk-KZ"/>
        </w:rPr>
      </w:pPr>
    </w:p>
    <w:p w:rsidR="0056103C" w:rsidRPr="00A67A52" w:rsidRDefault="001071E0" w:rsidP="0056103C">
      <w:pPr>
        <w:ind w:left="284" w:firstLine="567"/>
        <w:jc w:val="both"/>
        <w:rPr>
          <w:b w:val="0"/>
          <w:i w:val="0"/>
          <w:sz w:val="24"/>
          <w:szCs w:val="24"/>
          <w:lang w:val="kk-KZ"/>
        </w:rPr>
      </w:pPr>
      <w:r>
        <w:rPr>
          <w:b w:val="0"/>
          <w:i w:val="0"/>
          <w:sz w:val="24"/>
          <w:szCs w:val="24"/>
          <w:lang w:val="kk-KZ"/>
        </w:rPr>
        <w:lastRenderedPageBreak/>
        <w:t>Ж</w:t>
      </w:r>
      <w:r w:rsidR="0056103C" w:rsidRPr="00A67A52">
        <w:rPr>
          <w:b w:val="0"/>
          <w:i w:val="0"/>
          <w:sz w:val="24"/>
          <w:szCs w:val="24"/>
          <w:lang w:val="kk-KZ"/>
        </w:rPr>
        <w:t xml:space="preserve">оғары немесе жоғары оқу орнынан кейінгі білім: мемлекеттік </w:t>
      </w:r>
      <w:r w:rsidR="00B3476B">
        <w:rPr>
          <w:b w:val="0"/>
          <w:i w:val="0"/>
          <w:sz w:val="24"/>
          <w:szCs w:val="24"/>
          <w:lang w:val="kk-KZ"/>
        </w:rPr>
        <w:t>лауазымдарда жұмыс</w:t>
      </w:r>
      <w:r w:rsidR="0056103C" w:rsidRPr="00A67A52">
        <w:rPr>
          <w:b w:val="0"/>
          <w:i w:val="0"/>
          <w:sz w:val="24"/>
          <w:szCs w:val="24"/>
          <w:lang w:val="kk-KZ"/>
        </w:rPr>
        <w:t xml:space="preserve">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6103C" w:rsidRPr="00A67A52" w:rsidRDefault="0056103C" w:rsidP="0056103C">
      <w:pPr>
        <w:ind w:left="284" w:firstLine="256"/>
        <w:jc w:val="both"/>
        <w:rPr>
          <w:b w:val="0"/>
          <w:i w:val="0"/>
          <w:iCs w:val="0"/>
          <w:sz w:val="24"/>
          <w:szCs w:val="24"/>
          <w:lang w:val="kk-KZ"/>
        </w:rPr>
      </w:pPr>
      <w:r w:rsidRPr="00A67A52">
        <w:rPr>
          <w:b w:val="0"/>
          <w:i w:val="0"/>
          <w:sz w:val="24"/>
          <w:szCs w:val="24"/>
          <w:lang w:val="kk-KZ"/>
        </w:rPr>
        <w:t xml:space="preserve">   </w:t>
      </w:r>
      <w:r w:rsidRPr="00070D47">
        <w:rPr>
          <w:i w:val="0"/>
          <w:sz w:val="24"/>
          <w:szCs w:val="24"/>
          <w:lang w:val="kk-KZ"/>
        </w:rPr>
        <w:t>Мынадай  құзыреттердің  бар  болуы:</w:t>
      </w:r>
      <w:r w:rsidRPr="00A67A5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w:t>
      </w:r>
      <w:r w:rsidR="007962DF">
        <w:rPr>
          <w:b w:val="0"/>
          <w:i w:val="0"/>
          <w:sz w:val="24"/>
          <w:szCs w:val="24"/>
          <w:lang w:val="kk-KZ"/>
        </w:rPr>
        <w:t>жеделділік</w:t>
      </w:r>
      <w:r w:rsidRPr="00A67A52">
        <w:rPr>
          <w:b w:val="0"/>
          <w:i w:val="0"/>
          <w:sz w:val="24"/>
          <w:szCs w:val="24"/>
          <w:lang w:val="kk-KZ"/>
        </w:rPr>
        <w:t>, ынтымақтастық  және  әрекеттестік, қызметті  басқару, шешім  қабылдау, көшбасшылық;</w:t>
      </w:r>
    </w:p>
    <w:p w:rsidR="0056103C" w:rsidRPr="0077676D" w:rsidRDefault="0056103C" w:rsidP="0056103C">
      <w:pPr>
        <w:pStyle w:val="FR1"/>
        <w:ind w:left="284" w:right="61" w:firstLine="424"/>
        <w:jc w:val="both"/>
        <w:rPr>
          <w:rFonts w:ascii="Times New Roman" w:hAnsi="Times New Roman"/>
          <w:i w:val="0"/>
          <w:szCs w:val="24"/>
          <w:lang w:val="kk-KZ"/>
        </w:rPr>
      </w:pPr>
      <w:r w:rsidRPr="0077676D">
        <w:rPr>
          <w:rFonts w:ascii="Times New Roman" w:hAnsi="Times New Roman"/>
          <w:i w:val="0"/>
          <w:szCs w:val="24"/>
          <w:lang w:val="kk-KZ"/>
        </w:rPr>
        <w:t>жоғары білім болған жағдайда жұмыс тәжірибесі талап етілмейді.</w:t>
      </w:r>
    </w:p>
    <w:p w:rsidR="00E24003" w:rsidRPr="00A67A52" w:rsidRDefault="00E24003" w:rsidP="0056103C">
      <w:pPr>
        <w:pStyle w:val="FR1"/>
        <w:ind w:left="284" w:right="61" w:firstLine="424"/>
        <w:jc w:val="both"/>
        <w:rPr>
          <w:rFonts w:ascii="Times New Roman" w:hAnsi="Times New Roman"/>
          <w:b w:val="0"/>
          <w:i w:val="0"/>
          <w:szCs w:val="24"/>
          <w:lang w:val="kk-KZ"/>
        </w:rPr>
      </w:pPr>
      <w:r w:rsidRPr="00A67A52">
        <w:rPr>
          <w:rFonts w:ascii="Times New Roman" w:hAnsi="Times New Roman"/>
          <w:b w:val="0"/>
          <w:i w:val="0"/>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00E55CB8">
        <w:rPr>
          <w:rFonts w:ascii="Times New Roman" w:hAnsi="Times New Roman"/>
          <w:b w:val="0"/>
          <w:i w:val="0"/>
          <w:szCs w:val="24"/>
          <w:lang w:val="kk-KZ"/>
        </w:rPr>
        <w:t xml:space="preserve">Республикасының </w:t>
      </w:r>
      <w:r w:rsidRPr="00A67A52">
        <w:rPr>
          <w:rFonts w:ascii="Times New Roman" w:hAnsi="Times New Roman"/>
          <w:b w:val="0"/>
          <w:i w:val="0"/>
          <w:szCs w:val="24"/>
          <w:lang w:val="kk-KZ"/>
        </w:rPr>
        <w:t>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07AF1" w:rsidRPr="00A67A52" w:rsidRDefault="0056103C" w:rsidP="00307AF1">
      <w:pPr>
        <w:pStyle w:val="a4"/>
        <w:widowControl/>
        <w:numPr>
          <w:ilvl w:val="0"/>
          <w:numId w:val="10"/>
        </w:numPr>
        <w:tabs>
          <w:tab w:val="left" w:pos="993"/>
        </w:tabs>
        <w:jc w:val="both"/>
        <w:rPr>
          <w:bCs w:val="0"/>
          <w:i w:val="0"/>
          <w:iCs w:val="0"/>
          <w:sz w:val="24"/>
          <w:szCs w:val="24"/>
          <w:lang w:val="kk-KZ"/>
        </w:rPr>
      </w:pPr>
      <w:r w:rsidRPr="00A67A52">
        <w:rPr>
          <w:sz w:val="24"/>
          <w:szCs w:val="24"/>
          <w:lang w:val="kk-KZ"/>
        </w:rPr>
        <w:t xml:space="preserve"> </w:t>
      </w:r>
      <w:r w:rsidR="00542DE7">
        <w:rPr>
          <w:bCs w:val="0"/>
          <w:i w:val="0"/>
          <w:iCs w:val="0"/>
          <w:sz w:val="24"/>
          <w:szCs w:val="24"/>
          <w:lang w:val="kk-KZ"/>
        </w:rPr>
        <w:t>Балқаш</w:t>
      </w:r>
      <w:r w:rsidR="00307AF1" w:rsidRPr="00A67A52">
        <w:rPr>
          <w:bCs w:val="0"/>
          <w:i w:val="0"/>
          <w:iCs w:val="0"/>
          <w:sz w:val="24"/>
          <w:szCs w:val="24"/>
          <w:lang w:val="kk-KZ"/>
        </w:rPr>
        <w:t xml:space="preserve"> ауданы бойынша мемлекеттік кірістер басқармасының салық</w:t>
      </w:r>
      <w:r w:rsidR="00542DE7">
        <w:rPr>
          <w:bCs w:val="0"/>
          <w:i w:val="0"/>
          <w:iCs w:val="0"/>
          <w:sz w:val="24"/>
          <w:szCs w:val="24"/>
          <w:lang w:val="kk-KZ"/>
        </w:rPr>
        <w:t>тық бақылау және  өндіріп алу</w:t>
      </w:r>
      <w:r w:rsidR="00307AF1" w:rsidRPr="00A67A52">
        <w:rPr>
          <w:bCs w:val="0"/>
          <w:i w:val="0"/>
          <w:iCs w:val="0"/>
          <w:sz w:val="24"/>
          <w:szCs w:val="24"/>
          <w:lang w:val="kk-KZ"/>
        </w:rPr>
        <w:t xml:space="preserve"> бөлімінің бас маманы, С-R-4 (1 бірлік), №0</w:t>
      </w:r>
      <w:r w:rsidR="00542DE7">
        <w:rPr>
          <w:bCs w:val="0"/>
          <w:i w:val="0"/>
          <w:iCs w:val="0"/>
          <w:sz w:val="24"/>
          <w:szCs w:val="24"/>
          <w:lang w:val="kk-KZ"/>
        </w:rPr>
        <w:t>3</w:t>
      </w:r>
      <w:r w:rsidR="00307AF1" w:rsidRPr="00A67A52">
        <w:rPr>
          <w:bCs w:val="0"/>
          <w:i w:val="0"/>
          <w:iCs w:val="0"/>
          <w:sz w:val="24"/>
          <w:szCs w:val="24"/>
          <w:lang w:val="kk-KZ"/>
        </w:rPr>
        <w:t>-2-</w:t>
      </w:r>
      <w:r w:rsidR="00542DE7">
        <w:rPr>
          <w:bCs w:val="0"/>
          <w:i w:val="0"/>
          <w:iCs w:val="0"/>
          <w:sz w:val="24"/>
          <w:szCs w:val="24"/>
          <w:lang w:val="kk-KZ"/>
        </w:rPr>
        <w:t>2</w:t>
      </w:r>
      <w:r w:rsidR="00307AF1" w:rsidRPr="00A67A52">
        <w:rPr>
          <w:bCs w:val="0"/>
          <w:i w:val="0"/>
          <w:iCs w:val="0"/>
          <w:sz w:val="24"/>
          <w:szCs w:val="24"/>
          <w:lang w:val="kk-KZ"/>
        </w:rPr>
        <w:t xml:space="preserve">. </w:t>
      </w:r>
    </w:p>
    <w:p w:rsidR="00A4001C" w:rsidRDefault="00E24003" w:rsidP="00307AF1">
      <w:pPr>
        <w:widowControl/>
        <w:ind w:firstLine="567"/>
        <w:contextualSpacing/>
        <w:jc w:val="both"/>
        <w:rPr>
          <w:bCs w:val="0"/>
          <w:iCs w:val="0"/>
          <w:sz w:val="24"/>
          <w:szCs w:val="24"/>
          <w:lang w:val="kk-KZ"/>
        </w:rPr>
      </w:pPr>
      <w:r w:rsidRPr="00A67A52">
        <w:rPr>
          <w:bCs w:val="0"/>
          <w:i w:val="0"/>
          <w:iCs w:val="0"/>
          <w:sz w:val="24"/>
          <w:szCs w:val="24"/>
          <w:lang w:val="kk-KZ"/>
        </w:rPr>
        <w:t>(</w:t>
      </w:r>
      <w:r w:rsidR="00496C4E" w:rsidRPr="00A67A52">
        <w:rPr>
          <w:color w:val="000000"/>
          <w:sz w:val="24"/>
          <w:szCs w:val="24"/>
          <w:lang w:val="kk-KZ"/>
        </w:rPr>
        <w:t xml:space="preserve">лауазымдық жалақысы  қызмет  өткерген  жылдарына  байланысты  </w:t>
      </w:r>
      <w:r w:rsidR="00307AF1" w:rsidRPr="00A67A52">
        <w:rPr>
          <w:b w:val="0"/>
          <w:bCs w:val="0"/>
          <w:i w:val="0"/>
          <w:iCs w:val="0"/>
          <w:sz w:val="24"/>
          <w:szCs w:val="24"/>
          <w:lang w:val="kk-KZ"/>
        </w:rPr>
        <w:t xml:space="preserve"> </w:t>
      </w:r>
      <w:r w:rsidR="00307AF1" w:rsidRPr="00A67A52">
        <w:rPr>
          <w:bCs w:val="0"/>
          <w:iCs w:val="0"/>
          <w:sz w:val="24"/>
          <w:szCs w:val="24"/>
          <w:lang w:val="kk-KZ"/>
        </w:rPr>
        <w:t xml:space="preserve">95 209 </w:t>
      </w:r>
      <w:r w:rsidR="00307AF1" w:rsidRPr="00E04BBE">
        <w:rPr>
          <w:bCs w:val="0"/>
          <w:iCs w:val="0"/>
          <w:sz w:val="24"/>
          <w:szCs w:val="24"/>
          <w:lang w:val="kk-KZ"/>
        </w:rPr>
        <w:t xml:space="preserve">теңгеден </w:t>
      </w:r>
      <w:r w:rsidR="00A4001C">
        <w:rPr>
          <w:bCs w:val="0"/>
          <w:iCs w:val="0"/>
          <w:sz w:val="24"/>
          <w:szCs w:val="24"/>
          <w:lang w:val="kk-KZ"/>
        </w:rPr>
        <w:t xml:space="preserve">   </w:t>
      </w:r>
    </w:p>
    <w:p w:rsidR="00F847FA" w:rsidRDefault="00307AF1" w:rsidP="00F847FA">
      <w:pPr>
        <w:widowControl/>
        <w:ind w:firstLine="567"/>
        <w:contextualSpacing/>
        <w:jc w:val="both"/>
        <w:rPr>
          <w:bCs w:val="0"/>
          <w:i w:val="0"/>
          <w:iCs w:val="0"/>
          <w:sz w:val="24"/>
          <w:szCs w:val="24"/>
          <w:lang w:val="kk-KZ"/>
        </w:rPr>
      </w:pPr>
      <w:r w:rsidRPr="00E04BBE">
        <w:rPr>
          <w:bCs w:val="0"/>
          <w:iCs w:val="0"/>
          <w:sz w:val="24"/>
          <w:szCs w:val="24"/>
          <w:lang w:val="kk-KZ"/>
        </w:rPr>
        <w:t>128 834 теңгеге дейін</w:t>
      </w:r>
      <w:r w:rsidR="00496C4E" w:rsidRPr="00E04BBE">
        <w:rPr>
          <w:bCs w:val="0"/>
          <w:i w:val="0"/>
          <w:iCs w:val="0"/>
          <w:sz w:val="24"/>
          <w:szCs w:val="24"/>
          <w:lang w:val="kk-KZ"/>
        </w:rPr>
        <w:t>)</w:t>
      </w:r>
      <w:r w:rsidRPr="00E04BBE">
        <w:rPr>
          <w:bCs w:val="0"/>
          <w:i w:val="0"/>
          <w:iCs w:val="0"/>
          <w:sz w:val="24"/>
          <w:szCs w:val="24"/>
          <w:lang w:val="kk-KZ"/>
        </w:rPr>
        <w:t>.</w:t>
      </w:r>
    </w:p>
    <w:p w:rsidR="001071E0" w:rsidRPr="001071E0" w:rsidRDefault="001071E0" w:rsidP="00307AF1">
      <w:pPr>
        <w:widowControl/>
        <w:ind w:firstLine="567"/>
        <w:contextualSpacing/>
        <w:jc w:val="both"/>
        <w:rPr>
          <w:b w:val="0"/>
          <w:bCs w:val="0"/>
          <w:i w:val="0"/>
          <w:iCs w:val="0"/>
          <w:sz w:val="24"/>
          <w:szCs w:val="24"/>
          <w:lang w:val="kk-KZ"/>
        </w:rPr>
      </w:pPr>
      <w:r>
        <w:rPr>
          <w:i w:val="0"/>
          <w:color w:val="000000"/>
          <w:sz w:val="24"/>
          <w:szCs w:val="24"/>
          <w:lang w:val="kk-KZ"/>
        </w:rPr>
        <w:t xml:space="preserve"> </w:t>
      </w:r>
      <w:r w:rsidRPr="001071E0">
        <w:rPr>
          <w:i w:val="0"/>
          <w:color w:val="000000"/>
          <w:sz w:val="24"/>
          <w:szCs w:val="24"/>
          <w:lang w:val="kk-KZ"/>
        </w:rPr>
        <w:t xml:space="preserve">Білімі: </w:t>
      </w:r>
      <w:r w:rsidRPr="001071E0">
        <w:rPr>
          <w:b w:val="0"/>
          <w:i w:val="0"/>
          <w:color w:val="000000"/>
          <w:sz w:val="24"/>
          <w:szCs w:val="24"/>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34A6F" w:rsidRPr="00B3476B" w:rsidRDefault="00496C4E" w:rsidP="00AC164A">
      <w:pPr>
        <w:ind w:firstLine="708"/>
        <w:jc w:val="both"/>
        <w:rPr>
          <w:b w:val="0"/>
          <w:i w:val="0"/>
          <w:sz w:val="24"/>
          <w:szCs w:val="24"/>
          <w:lang w:val="kk-KZ"/>
        </w:rPr>
      </w:pPr>
      <w:r w:rsidRPr="00E04BBE">
        <w:rPr>
          <w:i w:val="0"/>
          <w:sz w:val="24"/>
          <w:szCs w:val="24"/>
          <w:lang w:val="kk-KZ"/>
        </w:rPr>
        <w:t xml:space="preserve">Функционалдық міндеттері: </w:t>
      </w:r>
      <w:r w:rsidR="00B3476B" w:rsidRPr="00B3476B">
        <w:rPr>
          <w:b w:val="0"/>
          <w:i w:val="0"/>
          <w:sz w:val="24"/>
          <w:szCs w:val="24"/>
          <w:lang w:val="kk-KZ"/>
        </w:rPr>
        <w:t>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Құжаттарды 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w:t>
      </w:r>
      <w:r w:rsidR="003E112B">
        <w:rPr>
          <w:b w:val="0"/>
          <w:i w:val="0"/>
          <w:sz w:val="24"/>
          <w:szCs w:val="24"/>
          <w:lang w:val="kk-KZ"/>
        </w:rPr>
        <w:t xml:space="preserve"> </w:t>
      </w:r>
      <w:r w:rsidR="00B3476B" w:rsidRPr="00B3476B">
        <w:rPr>
          <w:b w:val="0"/>
          <w:i w:val="0"/>
          <w:sz w:val="24"/>
          <w:szCs w:val="24"/>
          <w:lang w:val="kk-KZ"/>
        </w:rPr>
        <w:t>ақпараттық жүйелерінің көмегімен қабылдап, өңдеуді қамтамасыз ету.Word, Excel, Internet бағдарламаларымен жұмыс жасау. Электронды пошта, желілер әкімшілігін жүргізу, вирусқа қарсы бағдарламаны білу, деректер қорымен жұмыс жасау. Салық төлеушілерден салық заңдылықтарын түсіндіру мәселелері бойынша түскен сұрақтарға  жауаптар дайындау.Салық және бюджетке төленетін басқа да міндетті төлемде</w:t>
      </w:r>
      <w:r w:rsidR="0070673D">
        <w:rPr>
          <w:b w:val="0"/>
          <w:i w:val="0"/>
          <w:sz w:val="24"/>
          <w:szCs w:val="24"/>
          <w:lang w:val="kk-KZ"/>
        </w:rPr>
        <w:t>р</w:t>
      </w:r>
      <w:r w:rsidR="00B3476B" w:rsidRPr="00B3476B">
        <w:rPr>
          <w:b w:val="0"/>
          <w:i w:val="0"/>
          <w:sz w:val="24"/>
          <w:szCs w:val="24"/>
          <w:lang w:val="kk-KZ"/>
        </w:rPr>
        <w:t xml:space="preserve"> мәселелері жөнінде түсініктеме хат дайындау.Өз құзыреті шегінде салық заңнамасын түсіндіру. ҚР ҚМ Мемлекеттік кірістер комитетіне есептілікті уақытылы тапсырылуын қадағалау. </w:t>
      </w:r>
    </w:p>
    <w:p w:rsidR="0056103C" w:rsidRDefault="0056103C"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Default="0077676D" w:rsidP="0056103C">
      <w:pPr>
        <w:ind w:left="5664"/>
        <w:contextualSpacing/>
        <w:jc w:val="right"/>
        <w:rPr>
          <w:b w:val="0"/>
          <w:i w:val="0"/>
          <w:color w:val="000000"/>
          <w:sz w:val="24"/>
          <w:szCs w:val="24"/>
          <w:lang w:val="kk-KZ"/>
        </w:rPr>
      </w:pPr>
    </w:p>
    <w:p w:rsidR="0077676D" w:rsidRPr="00A67A52" w:rsidRDefault="0077676D" w:rsidP="0056103C">
      <w:pPr>
        <w:ind w:left="5664"/>
        <w:contextualSpacing/>
        <w:jc w:val="right"/>
        <w:rPr>
          <w:b w:val="0"/>
          <w:i w:val="0"/>
          <w:color w:val="000000"/>
          <w:sz w:val="24"/>
          <w:szCs w:val="24"/>
          <w:lang w:val="kk-KZ"/>
        </w:rPr>
      </w:pPr>
    </w:p>
    <w:p w:rsidR="00E04BBE" w:rsidRDefault="00E04BBE" w:rsidP="00EF171B">
      <w:pPr>
        <w:autoSpaceDE w:val="0"/>
        <w:autoSpaceDN w:val="0"/>
        <w:adjustRightInd w:val="0"/>
        <w:jc w:val="right"/>
        <w:rPr>
          <w:b w:val="0"/>
          <w:i w:val="0"/>
          <w:color w:val="000000"/>
          <w:sz w:val="24"/>
          <w:szCs w:val="24"/>
          <w:lang w:val="kk-KZ"/>
        </w:rPr>
      </w:pPr>
    </w:p>
    <w:p w:rsidR="00E04BBE" w:rsidRDefault="00E04BBE" w:rsidP="00EF171B">
      <w:pPr>
        <w:autoSpaceDE w:val="0"/>
        <w:autoSpaceDN w:val="0"/>
        <w:adjustRightInd w:val="0"/>
        <w:jc w:val="right"/>
        <w:rPr>
          <w:b w:val="0"/>
          <w:i w:val="0"/>
          <w:color w:val="000000"/>
          <w:sz w:val="24"/>
          <w:szCs w:val="24"/>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r>
      <w:r w:rsidRPr="00EF171B">
        <w:rPr>
          <w:b w:val="0"/>
          <w:i w:val="0"/>
          <w:color w:val="000000"/>
          <w:sz w:val="24"/>
          <w:szCs w:val="24"/>
          <w:lang w:val="kk-KZ"/>
        </w:rPr>
        <w:lastRenderedPageBreak/>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1770BA">
      <w:headerReference w:type="default" r:id="rId8"/>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57" w:rsidRDefault="00D64C57" w:rsidP="008046E6">
      <w:r>
        <w:separator/>
      </w:r>
    </w:p>
  </w:endnote>
  <w:endnote w:type="continuationSeparator" w:id="0">
    <w:p w:rsidR="00D64C57" w:rsidRDefault="00D64C57"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57" w:rsidRDefault="00D64C57" w:rsidP="008046E6">
      <w:r>
        <w:separator/>
      </w:r>
    </w:p>
  </w:footnote>
  <w:footnote w:type="continuationSeparator" w:id="0">
    <w:p w:rsidR="00D64C57" w:rsidRDefault="00D64C57"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923686">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C6F" w:rsidRPr="008F1C6F" w:rsidRDefault="008F1C6F">
                          <w:pPr>
                            <w:rPr>
                              <w:b w:val="0"/>
                              <w:i w:val="0"/>
                              <w:color w:val="0C0000"/>
                              <w:sz w:val="14"/>
                            </w:rPr>
                          </w:pPr>
                          <w:r>
                            <w:rPr>
                              <w:b w:val="0"/>
                              <w:i w:val="0"/>
                              <w:color w:val="0C0000"/>
                              <w:sz w:val="14"/>
                            </w:rPr>
                            <w:t xml:space="preserve">08.01.2020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8F1C6F" w:rsidRPr="008F1C6F" w:rsidRDefault="008F1C6F">
                    <w:pPr>
                      <w:rPr>
                        <w:b w:val="0"/>
                        <w:i w:val="0"/>
                        <w:color w:val="0C0000"/>
                        <w:sz w:val="14"/>
                      </w:rPr>
                    </w:pPr>
                    <w:r>
                      <w:rPr>
                        <w:b w:val="0"/>
                        <w:i w:val="0"/>
                        <w:color w:val="0C0000"/>
                        <w:sz w:val="14"/>
                      </w:rPr>
                      <w:t xml:space="preserve">08.01.2020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8" w15:restartNumberingAfterBreak="0">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0"/>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0E31"/>
    <w:rsid w:val="0001353C"/>
    <w:rsid w:val="00025DAE"/>
    <w:rsid w:val="0005178D"/>
    <w:rsid w:val="00055A04"/>
    <w:rsid w:val="00067518"/>
    <w:rsid w:val="00070D47"/>
    <w:rsid w:val="00071D0A"/>
    <w:rsid w:val="00080445"/>
    <w:rsid w:val="000853AD"/>
    <w:rsid w:val="00085912"/>
    <w:rsid w:val="0009466D"/>
    <w:rsid w:val="000A5C60"/>
    <w:rsid w:val="000A7211"/>
    <w:rsid w:val="000B1966"/>
    <w:rsid w:val="000B7BC0"/>
    <w:rsid w:val="000C0ABA"/>
    <w:rsid w:val="000C19F3"/>
    <w:rsid w:val="000E1366"/>
    <w:rsid w:val="000F2CCA"/>
    <w:rsid w:val="000F4130"/>
    <w:rsid w:val="000F65DA"/>
    <w:rsid w:val="000F6651"/>
    <w:rsid w:val="000F7E9B"/>
    <w:rsid w:val="00104D89"/>
    <w:rsid w:val="001071E0"/>
    <w:rsid w:val="001160CD"/>
    <w:rsid w:val="0011744A"/>
    <w:rsid w:val="001272E4"/>
    <w:rsid w:val="00133965"/>
    <w:rsid w:val="00140CD5"/>
    <w:rsid w:val="00147C14"/>
    <w:rsid w:val="00163344"/>
    <w:rsid w:val="0016635B"/>
    <w:rsid w:val="001770BA"/>
    <w:rsid w:val="001874BE"/>
    <w:rsid w:val="001A24CA"/>
    <w:rsid w:val="001B068C"/>
    <w:rsid w:val="001B6CD0"/>
    <w:rsid w:val="001C31C9"/>
    <w:rsid w:val="001C60B1"/>
    <w:rsid w:val="001D4BB6"/>
    <w:rsid w:val="001E6B4A"/>
    <w:rsid w:val="001F49E5"/>
    <w:rsid w:val="00212ADB"/>
    <w:rsid w:val="002269F5"/>
    <w:rsid w:val="002273BC"/>
    <w:rsid w:val="002403E6"/>
    <w:rsid w:val="00244BA3"/>
    <w:rsid w:val="00247F3C"/>
    <w:rsid w:val="0025072A"/>
    <w:rsid w:val="0025561B"/>
    <w:rsid w:val="00257FD4"/>
    <w:rsid w:val="002605BD"/>
    <w:rsid w:val="0026674D"/>
    <w:rsid w:val="00267B78"/>
    <w:rsid w:val="002752C4"/>
    <w:rsid w:val="0027765D"/>
    <w:rsid w:val="00282242"/>
    <w:rsid w:val="002878E9"/>
    <w:rsid w:val="00290CC1"/>
    <w:rsid w:val="002957BC"/>
    <w:rsid w:val="002A0B55"/>
    <w:rsid w:val="002A4EF5"/>
    <w:rsid w:val="002A7DE3"/>
    <w:rsid w:val="002F479F"/>
    <w:rsid w:val="00305999"/>
    <w:rsid w:val="00307AF1"/>
    <w:rsid w:val="0031402F"/>
    <w:rsid w:val="003223D1"/>
    <w:rsid w:val="00333310"/>
    <w:rsid w:val="00335623"/>
    <w:rsid w:val="0034388D"/>
    <w:rsid w:val="00363BFA"/>
    <w:rsid w:val="00363CDC"/>
    <w:rsid w:val="00373B28"/>
    <w:rsid w:val="00390699"/>
    <w:rsid w:val="003927C2"/>
    <w:rsid w:val="003A7F99"/>
    <w:rsid w:val="003B6C08"/>
    <w:rsid w:val="003C22CD"/>
    <w:rsid w:val="003D4834"/>
    <w:rsid w:val="003D4A31"/>
    <w:rsid w:val="003E112B"/>
    <w:rsid w:val="003E657F"/>
    <w:rsid w:val="003F5AD8"/>
    <w:rsid w:val="00405BE3"/>
    <w:rsid w:val="004116ED"/>
    <w:rsid w:val="00417EBF"/>
    <w:rsid w:val="00421666"/>
    <w:rsid w:val="00424923"/>
    <w:rsid w:val="00427FD4"/>
    <w:rsid w:val="00434A6F"/>
    <w:rsid w:val="00435196"/>
    <w:rsid w:val="00437E59"/>
    <w:rsid w:val="00456F60"/>
    <w:rsid w:val="004615DA"/>
    <w:rsid w:val="0047003E"/>
    <w:rsid w:val="00470236"/>
    <w:rsid w:val="0049157B"/>
    <w:rsid w:val="004930CF"/>
    <w:rsid w:val="0049680F"/>
    <w:rsid w:val="00496C4E"/>
    <w:rsid w:val="004A11EC"/>
    <w:rsid w:val="004B4659"/>
    <w:rsid w:val="004B71AC"/>
    <w:rsid w:val="004C0337"/>
    <w:rsid w:val="004C2D80"/>
    <w:rsid w:val="004D0341"/>
    <w:rsid w:val="004E0E9A"/>
    <w:rsid w:val="004F19EC"/>
    <w:rsid w:val="004F3918"/>
    <w:rsid w:val="004F5BFE"/>
    <w:rsid w:val="00500C91"/>
    <w:rsid w:val="0050576C"/>
    <w:rsid w:val="0051332F"/>
    <w:rsid w:val="00523B80"/>
    <w:rsid w:val="00532760"/>
    <w:rsid w:val="00541C44"/>
    <w:rsid w:val="00542DE7"/>
    <w:rsid w:val="00546E4F"/>
    <w:rsid w:val="0055117C"/>
    <w:rsid w:val="0056103C"/>
    <w:rsid w:val="005672C8"/>
    <w:rsid w:val="005673AA"/>
    <w:rsid w:val="00577E5A"/>
    <w:rsid w:val="005827DE"/>
    <w:rsid w:val="00584029"/>
    <w:rsid w:val="00586D9A"/>
    <w:rsid w:val="005A4046"/>
    <w:rsid w:val="005B1850"/>
    <w:rsid w:val="005D1E05"/>
    <w:rsid w:val="005F5123"/>
    <w:rsid w:val="005F5CC5"/>
    <w:rsid w:val="00600F68"/>
    <w:rsid w:val="00633F09"/>
    <w:rsid w:val="006602B8"/>
    <w:rsid w:val="00671D9C"/>
    <w:rsid w:val="00685BEF"/>
    <w:rsid w:val="00686FD0"/>
    <w:rsid w:val="006B1648"/>
    <w:rsid w:val="006C15BA"/>
    <w:rsid w:val="006C56D1"/>
    <w:rsid w:val="006C7A71"/>
    <w:rsid w:val="006F4D9A"/>
    <w:rsid w:val="006F7798"/>
    <w:rsid w:val="007015D4"/>
    <w:rsid w:val="00704A96"/>
    <w:rsid w:val="0070673D"/>
    <w:rsid w:val="00710AD0"/>
    <w:rsid w:val="00715162"/>
    <w:rsid w:val="0072262F"/>
    <w:rsid w:val="00723D63"/>
    <w:rsid w:val="0072541F"/>
    <w:rsid w:val="00726B3E"/>
    <w:rsid w:val="00734BDC"/>
    <w:rsid w:val="007350D9"/>
    <w:rsid w:val="00760E9B"/>
    <w:rsid w:val="00765A9B"/>
    <w:rsid w:val="0077676D"/>
    <w:rsid w:val="007815F8"/>
    <w:rsid w:val="007962DF"/>
    <w:rsid w:val="007A3021"/>
    <w:rsid w:val="007A50AA"/>
    <w:rsid w:val="007A5385"/>
    <w:rsid w:val="007B3370"/>
    <w:rsid w:val="007C0687"/>
    <w:rsid w:val="007F58FB"/>
    <w:rsid w:val="008046E6"/>
    <w:rsid w:val="008202D8"/>
    <w:rsid w:val="00821E0A"/>
    <w:rsid w:val="00823038"/>
    <w:rsid w:val="00824217"/>
    <w:rsid w:val="0082595C"/>
    <w:rsid w:val="00827854"/>
    <w:rsid w:val="00843F9A"/>
    <w:rsid w:val="00861A7A"/>
    <w:rsid w:val="0086637E"/>
    <w:rsid w:val="00866E6D"/>
    <w:rsid w:val="00875742"/>
    <w:rsid w:val="00875A33"/>
    <w:rsid w:val="0088688F"/>
    <w:rsid w:val="00892285"/>
    <w:rsid w:val="008A4BD9"/>
    <w:rsid w:val="008A59AF"/>
    <w:rsid w:val="008B5D87"/>
    <w:rsid w:val="008B6C33"/>
    <w:rsid w:val="008D4864"/>
    <w:rsid w:val="008E4C18"/>
    <w:rsid w:val="008E6D31"/>
    <w:rsid w:val="008F1C6F"/>
    <w:rsid w:val="008F3FD9"/>
    <w:rsid w:val="00902802"/>
    <w:rsid w:val="00905310"/>
    <w:rsid w:val="009121A8"/>
    <w:rsid w:val="00923686"/>
    <w:rsid w:val="009478F8"/>
    <w:rsid w:val="0095391A"/>
    <w:rsid w:val="00954B44"/>
    <w:rsid w:val="00962594"/>
    <w:rsid w:val="0096416A"/>
    <w:rsid w:val="0096753B"/>
    <w:rsid w:val="00975A42"/>
    <w:rsid w:val="0097662A"/>
    <w:rsid w:val="009930DA"/>
    <w:rsid w:val="009942F9"/>
    <w:rsid w:val="00995166"/>
    <w:rsid w:val="009961B6"/>
    <w:rsid w:val="009A62DF"/>
    <w:rsid w:val="009A6477"/>
    <w:rsid w:val="009D2DB9"/>
    <w:rsid w:val="009E1EBC"/>
    <w:rsid w:val="009E6FB3"/>
    <w:rsid w:val="009F1FFE"/>
    <w:rsid w:val="009F492C"/>
    <w:rsid w:val="009F68DE"/>
    <w:rsid w:val="009F76EE"/>
    <w:rsid w:val="009F79D6"/>
    <w:rsid w:val="00A019A1"/>
    <w:rsid w:val="00A16B6A"/>
    <w:rsid w:val="00A236B3"/>
    <w:rsid w:val="00A23A86"/>
    <w:rsid w:val="00A26A68"/>
    <w:rsid w:val="00A358EB"/>
    <w:rsid w:val="00A4001C"/>
    <w:rsid w:val="00A5034E"/>
    <w:rsid w:val="00A5447A"/>
    <w:rsid w:val="00A56FB8"/>
    <w:rsid w:val="00A669E2"/>
    <w:rsid w:val="00A67A52"/>
    <w:rsid w:val="00A71062"/>
    <w:rsid w:val="00A80A10"/>
    <w:rsid w:val="00A8652A"/>
    <w:rsid w:val="00AA4B48"/>
    <w:rsid w:val="00AB0895"/>
    <w:rsid w:val="00AB7455"/>
    <w:rsid w:val="00AC164A"/>
    <w:rsid w:val="00AD2A95"/>
    <w:rsid w:val="00AD6BB0"/>
    <w:rsid w:val="00AF1EC3"/>
    <w:rsid w:val="00AF2C40"/>
    <w:rsid w:val="00AF4782"/>
    <w:rsid w:val="00B018C2"/>
    <w:rsid w:val="00B025EC"/>
    <w:rsid w:val="00B3476B"/>
    <w:rsid w:val="00B35A4A"/>
    <w:rsid w:val="00B53E11"/>
    <w:rsid w:val="00B56660"/>
    <w:rsid w:val="00B57069"/>
    <w:rsid w:val="00B666EB"/>
    <w:rsid w:val="00B668DB"/>
    <w:rsid w:val="00B70D70"/>
    <w:rsid w:val="00B81B74"/>
    <w:rsid w:val="00B96956"/>
    <w:rsid w:val="00BA527D"/>
    <w:rsid w:val="00BB2C4C"/>
    <w:rsid w:val="00BB66C1"/>
    <w:rsid w:val="00BF2714"/>
    <w:rsid w:val="00C01346"/>
    <w:rsid w:val="00C07A8B"/>
    <w:rsid w:val="00C17734"/>
    <w:rsid w:val="00C2301F"/>
    <w:rsid w:val="00C3213E"/>
    <w:rsid w:val="00C32F04"/>
    <w:rsid w:val="00C3335D"/>
    <w:rsid w:val="00C33F1B"/>
    <w:rsid w:val="00C41E3D"/>
    <w:rsid w:val="00C71C82"/>
    <w:rsid w:val="00C7272B"/>
    <w:rsid w:val="00C7565F"/>
    <w:rsid w:val="00CA3A52"/>
    <w:rsid w:val="00CA613C"/>
    <w:rsid w:val="00CB37FF"/>
    <w:rsid w:val="00CB68A2"/>
    <w:rsid w:val="00CC151D"/>
    <w:rsid w:val="00CC7FA8"/>
    <w:rsid w:val="00CD485C"/>
    <w:rsid w:val="00CD6C27"/>
    <w:rsid w:val="00CE5CE0"/>
    <w:rsid w:val="00CE679F"/>
    <w:rsid w:val="00CF1157"/>
    <w:rsid w:val="00CF5836"/>
    <w:rsid w:val="00D022A5"/>
    <w:rsid w:val="00D15C62"/>
    <w:rsid w:val="00D24DDB"/>
    <w:rsid w:val="00D30269"/>
    <w:rsid w:val="00D32FDB"/>
    <w:rsid w:val="00D517C8"/>
    <w:rsid w:val="00D64C57"/>
    <w:rsid w:val="00D679A1"/>
    <w:rsid w:val="00D71FF2"/>
    <w:rsid w:val="00D74F96"/>
    <w:rsid w:val="00D76C07"/>
    <w:rsid w:val="00D81727"/>
    <w:rsid w:val="00D82A9A"/>
    <w:rsid w:val="00D8431E"/>
    <w:rsid w:val="00D858EF"/>
    <w:rsid w:val="00D861EE"/>
    <w:rsid w:val="00D87873"/>
    <w:rsid w:val="00D97B01"/>
    <w:rsid w:val="00DB0673"/>
    <w:rsid w:val="00DB1174"/>
    <w:rsid w:val="00DC104E"/>
    <w:rsid w:val="00DC1695"/>
    <w:rsid w:val="00DC18BC"/>
    <w:rsid w:val="00DE0BF3"/>
    <w:rsid w:val="00DF2513"/>
    <w:rsid w:val="00E00AB1"/>
    <w:rsid w:val="00E04BBE"/>
    <w:rsid w:val="00E24003"/>
    <w:rsid w:val="00E26DF0"/>
    <w:rsid w:val="00E276EE"/>
    <w:rsid w:val="00E300F1"/>
    <w:rsid w:val="00E45D17"/>
    <w:rsid w:val="00E45F1F"/>
    <w:rsid w:val="00E4622E"/>
    <w:rsid w:val="00E47760"/>
    <w:rsid w:val="00E55CB8"/>
    <w:rsid w:val="00E569A3"/>
    <w:rsid w:val="00E94088"/>
    <w:rsid w:val="00E969B5"/>
    <w:rsid w:val="00EA59BF"/>
    <w:rsid w:val="00EA7204"/>
    <w:rsid w:val="00EA7E51"/>
    <w:rsid w:val="00EB36B7"/>
    <w:rsid w:val="00EB6623"/>
    <w:rsid w:val="00EC6753"/>
    <w:rsid w:val="00ED65CF"/>
    <w:rsid w:val="00EE2F9E"/>
    <w:rsid w:val="00EF171B"/>
    <w:rsid w:val="00EF31E9"/>
    <w:rsid w:val="00EF48E6"/>
    <w:rsid w:val="00F00DB8"/>
    <w:rsid w:val="00F15546"/>
    <w:rsid w:val="00F30A1C"/>
    <w:rsid w:val="00F35E4F"/>
    <w:rsid w:val="00F37436"/>
    <w:rsid w:val="00F606CE"/>
    <w:rsid w:val="00F61B28"/>
    <w:rsid w:val="00F72069"/>
    <w:rsid w:val="00F777CA"/>
    <w:rsid w:val="00F81ADA"/>
    <w:rsid w:val="00F847FA"/>
    <w:rsid w:val="00FA182F"/>
    <w:rsid w:val="00FA39C3"/>
    <w:rsid w:val="00FA781F"/>
    <w:rsid w:val="00FC0760"/>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D8124-910C-44B0-B8F7-33416E8E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FR1">
    <w:name w:val="FR1"/>
    <w:uiPriority w:val="99"/>
    <w:qFormat/>
    <w:rsid w:val="0056103C"/>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ad">
    <w:name w:val="Готовый"/>
    <w:basedOn w:val="a"/>
    <w:qFormat/>
    <w:rsid w:val="0056103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character" w:styleId="ae">
    <w:name w:val="Emphasis"/>
    <w:basedOn w:val="a0"/>
    <w:qFormat/>
    <w:rsid w:val="00434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01622853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8700-7DAE-4F94-9450-4E515600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2020-01-27T05:56:00Z</cp:lastPrinted>
  <dcterms:created xsi:type="dcterms:W3CDTF">2020-01-27T12:01:00Z</dcterms:created>
  <dcterms:modified xsi:type="dcterms:W3CDTF">2020-01-27T12:01:00Z</dcterms:modified>
</cp:coreProperties>
</file>