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Pr="00E910C7" w:rsidRDefault="00941D66" w:rsidP="00941D66">
      <w:pPr>
        <w:pStyle w:val="a3"/>
        <w:jc w:val="center"/>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3178A6" w:rsidRPr="003178A6" w:rsidRDefault="003178A6" w:rsidP="003178A6">
      <w:pPr>
        <w:rPr>
          <w:i w:val="0"/>
          <w:lang w:val="kk-KZ"/>
        </w:rPr>
      </w:pPr>
      <w:bookmarkStart w:id="0" w:name="_GoBack"/>
      <w:r w:rsidRPr="003178A6">
        <w:rPr>
          <w:i w:val="0"/>
          <w:lang w:val="kk-KZ"/>
        </w:rPr>
        <w:t>Список кандидатов</w:t>
      </w:r>
    </w:p>
    <w:p w:rsidR="003178A6" w:rsidRPr="003178A6" w:rsidRDefault="003178A6" w:rsidP="003178A6">
      <w:pPr>
        <w:rPr>
          <w:i w:val="0"/>
          <w:lang w:val="kk-KZ"/>
        </w:rPr>
      </w:pPr>
      <w:r w:rsidRPr="003178A6">
        <w:rPr>
          <w:i w:val="0"/>
          <w:lang w:val="kk-KZ"/>
        </w:rPr>
        <w:t>допущенных к собеседованию на внутренний конкурс</w:t>
      </w:r>
    </w:p>
    <w:p w:rsidR="003178A6" w:rsidRPr="003178A6" w:rsidRDefault="003178A6" w:rsidP="003178A6">
      <w:pPr>
        <w:rPr>
          <w:i w:val="0"/>
          <w:lang w:val="kk-KZ" w:eastAsia="en-US"/>
        </w:rPr>
      </w:pPr>
      <w:r w:rsidRPr="003178A6">
        <w:rPr>
          <w:i w:val="0"/>
          <w:lang w:val="kk-KZ"/>
        </w:rPr>
        <w:t>среди государственных служащих Министерства финансов Республики Казахстан</w:t>
      </w:r>
      <w:r w:rsidR="000D0D9F">
        <w:rPr>
          <w:i w:val="0"/>
          <w:lang w:val="kk-KZ"/>
        </w:rPr>
        <w:t xml:space="preserve"> (протокол №1 от 05.07.2019г.)</w:t>
      </w:r>
      <w:r w:rsidRPr="003178A6">
        <w:rPr>
          <w:i w:val="0"/>
          <w:lang w:val="kk-KZ"/>
        </w:rPr>
        <w:t xml:space="preserve"> </w:t>
      </w:r>
    </w:p>
    <w:bookmarkEnd w:id="0"/>
    <w:tbl>
      <w:tblPr>
        <w:tblW w:w="9513" w:type="dxa"/>
        <w:tblInd w:w="93" w:type="dxa"/>
        <w:tblLook w:val="04A0" w:firstRow="1" w:lastRow="0" w:firstColumn="1" w:lastColumn="0" w:noHBand="0" w:noVBand="1"/>
      </w:tblPr>
      <w:tblGrid>
        <w:gridCol w:w="9513"/>
      </w:tblGrid>
      <w:tr w:rsidR="003178A6" w:rsidRPr="003178A6" w:rsidTr="00AC25C6">
        <w:trPr>
          <w:trHeight w:val="386"/>
        </w:trPr>
        <w:tc>
          <w:tcPr>
            <w:tcW w:w="9513" w:type="dxa"/>
            <w:shd w:val="clear" w:color="000000" w:fill="FFFFFF"/>
            <w:vAlign w:val="center"/>
          </w:tcPr>
          <w:p w:rsidR="003178A6" w:rsidRPr="003178A6" w:rsidRDefault="003178A6" w:rsidP="00AC25C6">
            <w:pPr>
              <w:tabs>
                <w:tab w:val="center" w:pos="0"/>
              </w:tabs>
              <w:jc w:val="both"/>
              <w:rPr>
                <w:b w:val="0"/>
                <w:i w:val="0"/>
                <w:lang w:val="kk-KZ"/>
              </w:rPr>
            </w:pPr>
          </w:p>
        </w:tc>
      </w:tr>
      <w:tr w:rsidR="003178A6" w:rsidRPr="003178A6" w:rsidTr="00AC25C6">
        <w:trPr>
          <w:trHeight w:val="1648"/>
        </w:trPr>
        <w:tc>
          <w:tcPr>
            <w:tcW w:w="9513" w:type="dxa"/>
            <w:shd w:val="clear" w:color="000000" w:fill="FFFFFF"/>
          </w:tcPr>
          <w:p w:rsidR="003178A6" w:rsidRPr="003178A6" w:rsidRDefault="003178A6" w:rsidP="00AC25C6">
            <w:pPr>
              <w:ind w:left="226" w:firstLine="341"/>
              <w:jc w:val="both"/>
              <w:rPr>
                <w:b w:val="0"/>
                <w:bCs w:val="0"/>
                <w:i w:val="0"/>
                <w:iCs w:val="0"/>
                <w:lang w:val="kk-KZ"/>
              </w:rPr>
            </w:pPr>
            <w:r w:rsidRPr="003178A6">
              <w:rPr>
                <w:b w:val="0"/>
                <w:i w:val="0"/>
                <w:lang w:val="kk-KZ"/>
              </w:rPr>
              <w:t>На должность Заместителя руководителя таможенного поста «Нур жолы» Департамента государственных доходов по Алматинской области Комитета государственных доходов Министерства финансов Республики Казахстан, категория С-</w:t>
            </w:r>
            <w:r w:rsidRPr="003178A6">
              <w:rPr>
                <w:b w:val="0"/>
                <w:i w:val="0"/>
              </w:rPr>
              <w:t>О-4,</w:t>
            </w:r>
            <w:r w:rsidRPr="003178A6">
              <w:rPr>
                <w:b w:val="0"/>
                <w:i w:val="0"/>
                <w:lang w:val="kk-KZ"/>
              </w:rPr>
              <w:t xml:space="preserve"> (1 единица), КБ 1-1-1</w:t>
            </w:r>
          </w:p>
          <w:p w:rsidR="003178A6" w:rsidRPr="003178A6" w:rsidRDefault="003178A6" w:rsidP="00AC25C6">
            <w:pPr>
              <w:pStyle w:val="a5"/>
              <w:widowControl w:val="0"/>
              <w:ind w:left="567"/>
              <w:jc w:val="both"/>
              <w:rPr>
                <w:bCs/>
                <w:iCs/>
                <w:sz w:val="28"/>
                <w:szCs w:val="28"/>
                <w:lang w:val="kk-KZ"/>
              </w:rPr>
            </w:pPr>
          </w:p>
          <w:p w:rsidR="003178A6" w:rsidRPr="003178A6" w:rsidRDefault="003178A6" w:rsidP="00AC25C6">
            <w:pPr>
              <w:rPr>
                <w:b w:val="0"/>
                <w:bCs w:val="0"/>
                <w:i w:val="0"/>
                <w:iCs w:val="0"/>
                <w:lang w:val="kk-KZ"/>
              </w:rPr>
            </w:pPr>
            <w:r w:rsidRPr="003178A6">
              <w:rPr>
                <w:b w:val="0"/>
                <w:i w:val="0"/>
                <w:lang w:val="kk-KZ"/>
              </w:rPr>
              <w:t>Джаманкулов Дастан Тунгишбаевич;</w:t>
            </w:r>
          </w:p>
          <w:p w:rsidR="003178A6" w:rsidRPr="003178A6" w:rsidRDefault="003178A6" w:rsidP="00AC25C6">
            <w:pPr>
              <w:rPr>
                <w:b w:val="0"/>
                <w:bCs w:val="0"/>
                <w:i w:val="0"/>
                <w:iCs w:val="0"/>
                <w:lang w:val="kk-KZ"/>
              </w:rPr>
            </w:pPr>
            <w:r w:rsidRPr="003178A6">
              <w:rPr>
                <w:b w:val="0"/>
                <w:i w:val="0"/>
                <w:lang w:val="kk-KZ"/>
              </w:rPr>
              <w:t>Шайгалиев Малик Галиевич;</w:t>
            </w:r>
          </w:p>
          <w:p w:rsidR="003178A6" w:rsidRPr="003178A6" w:rsidRDefault="003178A6" w:rsidP="00AC25C6">
            <w:pPr>
              <w:rPr>
                <w:b w:val="0"/>
                <w:bCs w:val="0"/>
                <w:i w:val="0"/>
                <w:iCs w:val="0"/>
                <w:lang w:val="kk-KZ"/>
              </w:rPr>
            </w:pPr>
            <w:r w:rsidRPr="003178A6">
              <w:rPr>
                <w:b w:val="0"/>
                <w:i w:val="0"/>
                <w:lang w:val="kk-KZ"/>
              </w:rPr>
              <w:t>Ермеков Турсунбек Умиралиевич;</w:t>
            </w:r>
          </w:p>
          <w:p w:rsidR="003178A6" w:rsidRPr="003178A6" w:rsidRDefault="003178A6" w:rsidP="00AC25C6">
            <w:pPr>
              <w:rPr>
                <w:b w:val="0"/>
                <w:bCs w:val="0"/>
                <w:i w:val="0"/>
                <w:iCs w:val="0"/>
                <w:lang w:val="kk-KZ"/>
              </w:rPr>
            </w:pPr>
            <w:r w:rsidRPr="003178A6">
              <w:rPr>
                <w:b w:val="0"/>
                <w:i w:val="0"/>
                <w:lang w:val="kk-KZ"/>
              </w:rPr>
              <w:t>Тулепбергенов Таир Атагельдиевич</w:t>
            </w:r>
          </w:p>
          <w:p w:rsidR="003178A6" w:rsidRPr="003178A6" w:rsidRDefault="003178A6" w:rsidP="00AC25C6">
            <w:pPr>
              <w:contextualSpacing/>
              <w:rPr>
                <w:b w:val="0"/>
                <w:i w:val="0"/>
                <w:iCs w:val="0"/>
                <w:lang w:val="kk-KZ"/>
              </w:rPr>
            </w:pPr>
          </w:p>
        </w:tc>
      </w:tr>
    </w:tbl>
    <w:p w:rsidR="00941D66" w:rsidRPr="003178A6" w:rsidRDefault="00941D66" w:rsidP="005270F1">
      <w:pPr>
        <w:pStyle w:val="a3"/>
        <w:jc w:val="both"/>
        <w:rPr>
          <w:rFonts w:ascii="Times New Roman" w:hAnsi="Times New Roman"/>
          <w:b/>
          <w:sz w:val="28"/>
          <w:szCs w:val="28"/>
        </w:rPr>
      </w:pPr>
    </w:p>
    <w:p w:rsidR="00CD4276" w:rsidRPr="00E6023E" w:rsidRDefault="00081DEC" w:rsidP="00941D66">
      <w:pPr>
        <w:pStyle w:val="a3"/>
        <w:jc w:val="center"/>
        <w:rPr>
          <w:rFonts w:ascii="Times New Roman" w:hAnsi="Times New Roman"/>
          <w:b/>
          <w:sz w:val="26"/>
          <w:szCs w:val="26"/>
          <w:lang w:val="kk-KZ"/>
        </w:rPr>
      </w:pPr>
      <w:r>
        <w:rPr>
          <w:rFonts w:ascii="Times New Roman" w:hAnsi="Times New Roman"/>
          <w:b/>
          <w:sz w:val="26"/>
          <w:szCs w:val="26"/>
          <w:lang w:val="kk-KZ"/>
        </w:rPr>
        <w:t>Собеседование состоится 10 июля 2019г. в 15.00 часов по адресу: г.Талдыкорган, ул.Жансугурова,113</w:t>
      </w:r>
    </w:p>
    <w:sectPr w:rsidR="00CD4276" w:rsidRPr="00E6023E" w:rsidSect="00CF3CD9">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85B5687"/>
    <w:multiLevelType w:val="hybridMultilevel"/>
    <w:tmpl w:val="2C365A98"/>
    <w:lvl w:ilvl="0" w:tplc="545EF4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C8018B1"/>
    <w:multiLevelType w:val="hybridMultilevel"/>
    <w:tmpl w:val="A11AF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EA96F64"/>
    <w:multiLevelType w:val="hybridMultilevel"/>
    <w:tmpl w:val="F8382288"/>
    <w:lvl w:ilvl="0" w:tplc="259403E6">
      <w:start w:val="1"/>
      <w:numFmt w:val="decimal"/>
      <w:lvlText w:val="%1."/>
      <w:lvlJc w:val="left"/>
      <w:pPr>
        <w:ind w:left="107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EA9"/>
    <w:rsid w:val="00043EE0"/>
    <w:rsid w:val="0004409B"/>
    <w:rsid w:val="0004657B"/>
    <w:rsid w:val="00046B09"/>
    <w:rsid w:val="00047F86"/>
    <w:rsid w:val="0005755A"/>
    <w:rsid w:val="00062C3C"/>
    <w:rsid w:val="00080C28"/>
    <w:rsid w:val="000811E4"/>
    <w:rsid w:val="00081DEC"/>
    <w:rsid w:val="000854EE"/>
    <w:rsid w:val="00086276"/>
    <w:rsid w:val="00086CA7"/>
    <w:rsid w:val="00092E28"/>
    <w:rsid w:val="00092E36"/>
    <w:rsid w:val="000B3D2A"/>
    <w:rsid w:val="000D0D9F"/>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81"/>
    <w:rsid w:val="001961F0"/>
    <w:rsid w:val="0019766D"/>
    <w:rsid w:val="001A2670"/>
    <w:rsid w:val="001A5FDF"/>
    <w:rsid w:val="001B5599"/>
    <w:rsid w:val="001D0A12"/>
    <w:rsid w:val="001F00C9"/>
    <w:rsid w:val="001F6E13"/>
    <w:rsid w:val="002226D6"/>
    <w:rsid w:val="002347E5"/>
    <w:rsid w:val="00244E4F"/>
    <w:rsid w:val="002478D5"/>
    <w:rsid w:val="00254546"/>
    <w:rsid w:val="00255516"/>
    <w:rsid w:val="00262364"/>
    <w:rsid w:val="00265383"/>
    <w:rsid w:val="0027576C"/>
    <w:rsid w:val="0027591C"/>
    <w:rsid w:val="00276F0A"/>
    <w:rsid w:val="00285739"/>
    <w:rsid w:val="002A06E4"/>
    <w:rsid w:val="002D116E"/>
    <w:rsid w:val="002D320F"/>
    <w:rsid w:val="002D41EF"/>
    <w:rsid w:val="002D638E"/>
    <w:rsid w:val="002E6EF9"/>
    <w:rsid w:val="002E7FF6"/>
    <w:rsid w:val="003031B3"/>
    <w:rsid w:val="00303436"/>
    <w:rsid w:val="003045DA"/>
    <w:rsid w:val="003110CF"/>
    <w:rsid w:val="00311A88"/>
    <w:rsid w:val="003149E8"/>
    <w:rsid w:val="003178A6"/>
    <w:rsid w:val="00324D7B"/>
    <w:rsid w:val="00326377"/>
    <w:rsid w:val="00340A9C"/>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614F6"/>
    <w:rsid w:val="00464572"/>
    <w:rsid w:val="0048681F"/>
    <w:rsid w:val="004955F7"/>
    <w:rsid w:val="00496275"/>
    <w:rsid w:val="004A2510"/>
    <w:rsid w:val="004A4979"/>
    <w:rsid w:val="004B381D"/>
    <w:rsid w:val="004B72D6"/>
    <w:rsid w:val="004C0A82"/>
    <w:rsid w:val="004C4CF4"/>
    <w:rsid w:val="004D29FB"/>
    <w:rsid w:val="004F5A1E"/>
    <w:rsid w:val="004F5D08"/>
    <w:rsid w:val="00506128"/>
    <w:rsid w:val="005147F4"/>
    <w:rsid w:val="00516E3F"/>
    <w:rsid w:val="00524BA2"/>
    <w:rsid w:val="005270F1"/>
    <w:rsid w:val="00535FFC"/>
    <w:rsid w:val="00540244"/>
    <w:rsid w:val="005735A0"/>
    <w:rsid w:val="0057603D"/>
    <w:rsid w:val="00586FC3"/>
    <w:rsid w:val="00594950"/>
    <w:rsid w:val="00594EB9"/>
    <w:rsid w:val="00595DC9"/>
    <w:rsid w:val="005A42CA"/>
    <w:rsid w:val="005A7B85"/>
    <w:rsid w:val="005A7F8C"/>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55FA"/>
    <w:rsid w:val="00775914"/>
    <w:rsid w:val="007A2FEB"/>
    <w:rsid w:val="007A53F1"/>
    <w:rsid w:val="007B183E"/>
    <w:rsid w:val="007B223E"/>
    <w:rsid w:val="007B6550"/>
    <w:rsid w:val="007C424D"/>
    <w:rsid w:val="007D6F79"/>
    <w:rsid w:val="007E286F"/>
    <w:rsid w:val="007F5057"/>
    <w:rsid w:val="007F7700"/>
    <w:rsid w:val="00800B5B"/>
    <w:rsid w:val="00845727"/>
    <w:rsid w:val="00851B32"/>
    <w:rsid w:val="00860C89"/>
    <w:rsid w:val="00862406"/>
    <w:rsid w:val="00876401"/>
    <w:rsid w:val="00876D4C"/>
    <w:rsid w:val="00883412"/>
    <w:rsid w:val="008A1DB9"/>
    <w:rsid w:val="008A44CD"/>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3AEF"/>
    <w:rsid w:val="00CE59D5"/>
    <w:rsid w:val="00CE5F5E"/>
    <w:rsid w:val="00CF3CD9"/>
    <w:rsid w:val="00D10512"/>
    <w:rsid w:val="00D234A7"/>
    <w:rsid w:val="00D37DDA"/>
    <w:rsid w:val="00D456E8"/>
    <w:rsid w:val="00D45B0D"/>
    <w:rsid w:val="00D56C8A"/>
    <w:rsid w:val="00D65ADA"/>
    <w:rsid w:val="00D677E9"/>
    <w:rsid w:val="00D70FC9"/>
    <w:rsid w:val="00D73536"/>
    <w:rsid w:val="00DC512E"/>
    <w:rsid w:val="00DD2715"/>
    <w:rsid w:val="00DD3DF4"/>
    <w:rsid w:val="00DE61B0"/>
    <w:rsid w:val="00DF3A2E"/>
    <w:rsid w:val="00E01F43"/>
    <w:rsid w:val="00E109A9"/>
    <w:rsid w:val="00E14303"/>
    <w:rsid w:val="00E1690B"/>
    <w:rsid w:val="00E22005"/>
    <w:rsid w:val="00E30287"/>
    <w:rsid w:val="00E31CDC"/>
    <w:rsid w:val="00E32229"/>
    <w:rsid w:val="00E323C5"/>
    <w:rsid w:val="00E32FC3"/>
    <w:rsid w:val="00E37FA4"/>
    <w:rsid w:val="00E42A64"/>
    <w:rsid w:val="00E46100"/>
    <w:rsid w:val="00E54483"/>
    <w:rsid w:val="00E6023E"/>
    <w:rsid w:val="00E77A8A"/>
    <w:rsid w:val="00E83E44"/>
    <w:rsid w:val="00E86EB9"/>
    <w:rsid w:val="00E910C7"/>
    <w:rsid w:val="00E91ECA"/>
    <w:rsid w:val="00E92A7B"/>
    <w:rsid w:val="00E972A4"/>
    <w:rsid w:val="00EA2BC2"/>
    <w:rsid w:val="00EA4FC2"/>
    <w:rsid w:val="00EA638E"/>
    <w:rsid w:val="00EA73C0"/>
    <w:rsid w:val="00EB3400"/>
    <w:rsid w:val="00EB7866"/>
    <w:rsid w:val="00ED2D1A"/>
    <w:rsid w:val="00EE5D31"/>
    <w:rsid w:val="00EF5751"/>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E25B"/>
  <w15:docId w15:val="{1704D874-0109-469A-996A-5F1794F1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E910C7"/>
    <w:rPr>
      <w:rFonts w:ascii="Segoe UI" w:hAnsi="Segoe UI" w:cs="Segoe UI"/>
      <w:sz w:val="18"/>
      <w:szCs w:val="18"/>
    </w:rPr>
  </w:style>
  <w:style w:type="character" w:customStyle="1" w:styleId="ab">
    <w:name w:val="Текст выноски Знак"/>
    <w:basedOn w:val="a0"/>
    <w:link w:val="aa"/>
    <w:uiPriority w:val="99"/>
    <w:semiHidden/>
    <w:rsid w:val="00E910C7"/>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78CD-D1E5-4607-A043-7E00F1C5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96</Words>
  <Characters>548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11</cp:revision>
  <cp:lastPrinted>2019-06-21T10:31:00Z</cp:lastPrinted>
  <dcterms:created xsi:type="dcterms:W3CDTF">2019-06-21T10:12:00Z</dcterms:created>
  <dcterms:modified xsi:type="dcterms:W3CDTF">2019-07-09T05:14:00Z</dcterms:modified>
</cp:coreProperties>
</file>