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E910C7"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3178A6" w:rsidRPr="003178A6" w:rsidRDefault="003178A6" w:rsidP="003178A6">
      <w:pPr>
        <w:rPr>
          <w:i w:val="0"/>
          <w:lang w:val="kk-KZ"/>
        </w:rPr>
      </w:pPr>
      <w:bookmarkStart w:id="0" w:name="_GoBack"/>
      <w:r w:rsidRPr="003178A6">
        <w:rPr>
          <w:i w:val="0"/>
          <w:lang w:val="kk-KZ"/>
        </w:rPr>
        <w:t>Список кандидатов</w:t>
      </w:r>
    </w:p>
    <w:p w:rsidR="003178A6" w:rsidRPr="003178A6" w:rsidRDefault="003178A6" w:rsidP="003178A6">
      <w:pPr>
        <w:rPr>
          <w:i w:val="0"/>
          <w:lang w:val="kk-KZ"/>
        </w:rPr>
      </w:pPr>
      <w:r w:rsidRPr="003178A6">
        <w:rPr>
          <w:i w:val="0"/>
          <w:lang w:val="kk-KZ"/>
        </w:rPr>
        <w:t>допущенных к собеседованию на внутренний конкурс</w:t>
      </w:r>
      <w:r w:rsidR="0029140C">
        <w:rPr>
          <w:i w:val="0"/>
          <w:lang w:val="kk-KZ"/>
        </w:rPr>
        <w:t xml:space="preserve"> </w:t>
      </w:r>
    </w:p>
    <w:p w:rsidR="003178A6" w:rsidRPr="003178A6" w:rsidRDefault="0029140C" w:rsidP="003178A6">
      <w:pPr>
        <w:rPr>
          <w:i w:val="0"/>
          <w:lang w:val="kk-KZ" w:eastAsia="en-US"/>
        </w:rPr>
      </w:pPr>
      <w:r>
        <w:rPr>
          <w:i w:val="0"/>
          <w:lang w:val="kk-KZ"/>
        </w:rPr>
        <w:t xml:space="preserve">Департамента государственных доходов по Алматинской области </w:t>
      </w:r>
      <w:r w:rsidR="003178A6" w:rsidRPr="003178A6">
        <w:rPr>
          <w:i w:val="0"/>
          <w:lang w:val="kk-KZ"/>
        </w:rPr>
        <w:t>среди государственных служащих Министерства финансов Республики Казахстан</w:t>
      </w:r>
      <w:r w:rsidR="000C616F">
        <w:rPr>
          <w:i w:val="0"/>
          <w:lang w:val="kk-KZ"/>
        </w:rPr>
        <w:t xml:space="preserve"> </w:t>
      </w:r>
    </w:p>
    <w:p w:rsidR="00E91DC6" w:rsidRDefault="00E91DC6" w:rsidP="00E91DC6">
      <w:pPr>
        <w:ind w:left="567" w:firstLine="708"/>
        <w:jc w:val="both"/>
        <w:rPr>
          <w:b w:val="0"/>
          <w:i w:val="0"/>
          <w:lang w:val="kk-KZ"/>
        </w:rPr>
      </w:pPr>
    </w:p>
    <w:bookmarkEnd w:id="0"/>
    <w:p w:rsidR="00E91DC6" w:rsidRDefault="00E91DC6" w:rsidP="00E91DC6">
      <w:pPr>
        <w:ind w:left="567" w:firstLine="708"/>
        <w:jc w:val="both"/>
        <w:rPr>
          <w:b w:val="0"/>
          <w:i w:val="0"/>
          <w:lang w:val="kk-KZ"/>
        </w:rPr>
      </w:pPr>
      <w:r>
        <w:rPr>
          <w:b w:val="0"/>
          <w:i w:val="0"/>
          <w:lang w:val="kk-KZ"/>
        </w:rPr>
        <w:t xml:space="preserve">  </w:t>
      </w:r>
    </w:p>
    <w:p w:rsidR="00E91DC6" w:rsidRDefault="00E91DC6" w:rsidP="00E91DC6">
      <w:pPr>
        <w:ind w:left="567" w:firstLine="708"/>
        <w:jc w:val="both"/>
        <w:rPr>
          <w:b w:val="0"/>
          <w:i w:val="0"/>
          <w:lang w:val="kk-KZ"/>
        </w:rPr>
      </w:pPr>
    </w:p>
    <w:p w:rsidR="00E91DC6" w:rsidRDefault="00E91DC6" w:rsidP="00E91DC6">
      <w:pPr>
        <w:ind w:left="708" w:firstLine="708"/>
        <w:jc w:val="both"/>
        <w:rPr>
          <w:b w:val="0"/>
          <w:i w:val="0"/>
          <w:lang w:val="kk-KZ"/>
        </w:rPr>
      </w:pPr>
      <w:r w:rsidRPr="00F353A3">
        <w:rPr>
          <w:b w:val="0"/>
          <w:i w:val="0"/>
          <w:lang w:val="kk-KZ"/>
        </w:rPr>
        <w:t xml:space="preserve">На должность </w:t>
      </w:r>
      <w:r>
        <w:rPr>
          <w:b w:val="0"/>
          <w:i w:val="0"/>
          <w:lang w:val="kk-KZ"/>
        </w:rPr>
        <w:t>заместителя руководителя Управления государственных доходов по городу Талдыкорган:</w:t>
      </w:r>
    </w:p>
    <w:p w:rsidR="0029140C" w:rsidRPr="00F353A3" w:rsidRDefault="0029140C" w:rsidP="00E91DC6">
      <w:pPr>
        <w:ind w:left="708" w:firstLine="708"/>
        <w:jc w:val="both"/>
        <w:rPr>
          <w:b w:val="0"/>
          <w:i w:val="0"/>
          <w:lang w:val="kk-KZ"/>
        </w:rPr>
      </w:pPr>
    </w:p>
    <w:p w:rsidR="00D14607" w:rsidRPr="00610EF0" w:rsidRDefault="00E91DC6" w:rsidP="00610EF0">
      <w:pPr>
        <w:pStyle w:val="a5"/>
        <w:widowControl w:val="0"/>
        <w:ind w:left="-142" w:firstLine="709"/>
        <w:jc w:val="both"/>
        <w:rPr>
          <w:rFonts w:ascii="Times New Roman" w:eastAsia="Calibri" w:hAnsi="Times New Roman" w:cs="Times New Roman"/>
          <w:iCs/>
          <w:kern w:val="2"/>
          <w:sz w:val="28"/>
          <w:szCs w:val="28"/>
          <w:lang w:val="kk-KZ"/>
        </w:rPr>
      </w:pPr>
      <w:r>
        <w:rPr>
          <w:rFonts w:ascii="Times New Roman" w:hAnsi="Times New Roman" w:cs="Times New Roman"/>
          <w:sz w:val="28"/>
          <w:szCs w:val="28"/>
          <w:lang w:val="kk-KZ"/>
        </w:rPr>
        <w:t xml:space="preserve">            -Жай</w:t>
      </w:r>
      <w:r w:rsidR="00610EF0">
        <w:rPr>
          <w:rFonts w:ascii="Times New Roman" w:hAnsi="Times New Roman" w:cs="Times New Roman"/>
          <w:sz w:val="28"/>
          <w:szCs w:val="28"/>
          <w:lang w:val="kk-KZ"/>
        </w:rPr>
        <w:t>санбаев Амангельды Ахметжанович;</w:t>
      </w:r>
    </w:p>
    <w:p w:rsidR="00720DAB" w:rsidRDefault="006F45C6" w:rsidP="006F45C6">
      <w:pPr>
        <w:ind w:left="708" w:firstLine="708"/>
        <w:jc w:val="both"/>
        <w:rPr>
          <w:b w:val="0"/>
          <w:i w:val="0"/>
          <w:lang w:val="kk-KZ"/>
        </w:rPr>
      </w:pPr>
      <w:r>
        <w:rPr>
          <w:b w:val="0"/>
          <w:i w:val="0"/>
          <w:lang w:val="kk-KZ"/>
        </w:rPr>
        <w:t>На должность главного</w:t>
      </w:r>
      <w:r w:rsidRPr="006F45C6">
        <w:rPr>
          <w:b w:val="0"/>
          <w:i w:val="0"/>
          <w:lang w:val="kk-KZ"/>
        </w:rPr>
        <w:t xml:space="preserve"> специалист</w:t>
      </w:r>
      <w:r>
        <w:rPr>
          <w:b w:val="0"/>
          <w:i w:val="0"/>
          <w:lang w:val="kk-KZ"/>
        </w:rPr>
        <w:t>а</w:t>
      </w:r>
      <w:r w:rsidRPr="006F45C6">
        <w:rPr>
          <w:b w:val="0"/>
          <w:i w:val="0"/>
          <w:lang w:val="kk-KZ"/>
        </w:rPr>
        <w:t xml:space="preserve"> </w:t>
      </w:r>
      <w:r w:rsidRPr="006F45C6">
        <w:rPr>
          <w:b w:val="0"/>
          <w:i w:val="0"/>
        </w:rPr>
        <w:t>отдел</w:t>
      </w:r>
      <w:r w:rsidRPr="006F45C6">
        <w:rPr>
          <w:b w:val="0"/>
          <w:i w:val="0"/>
          <w:lang w:val="kk-KZ"/>
        </w:rPr>
        <w:t xml:space="preserve">а </w:t>
      </w:r>
      <w:r w:rsidRPr="006F45C6">
        <w:rPr>
          <w:b w:val="0"/>
          <w:i w:val="0"/>
        </w:rPr>
        <w:t xml:space="preserve"> анализа</w:t>
      </w:r>
      <w:r w:rsidRPr="006F45C6">
        <w:rPr>
          <w:b w:val="0"/>
          <w:i w:val="0"/>
          <w:lang w:val="kk-KZ"/>
        </w:rPr>
        <w:t xml:space="preserve"> </w:t>
      </w:r>
      <w:r w:rsidRPr="006F45C6">
        <w:rPr>
          <w:b w:val="0"/>
          <w:i w:val="0"/>
        </w:rPr>
        <w:t>Управления</w:t>
      </w:r>
      <w:r w:rsidRPr="006F45C6">
        <w:rPr>
          <w:b w:val="0"/>
          <w:i w:val="0"/>
          <w:lang w:val="kk-KZ"/>
        </w:rPr>
        <w:t xml:space="preserve"> </w:t>
      </w:r>
      <w:r w:rsidRPr="006F45C6">
        <w:rPr>
          <w:b w:val="0"/>
          <w:i w:val="0"/>
        </w:rPr>
        <w:t xml:space="preserve"> анализа и рисков</w:t>
      </w:r>
      <w:r>
        <w:rPr>
          <w:b w:val="0"/>
          <w:i w:val="0"/>
          <w:lang w:val="kk-KZ"/>
        </w:rPr>
        <w:t>:</w:t>
      </w:r>
    </w:p>
    <w:p w:rsidR="006F45C6" w:rsidRDefault="006F45C6" w:rsidP="006F45C6">
      <w:pPr>
        <w:ind w:left="851" w:firstLine="565"/>
        <w:jc w:val="both"/>
        <w:rPr>
          <w:b w:val="0"/>
          <w:bCs w:val="0"/>
          <w:i w:val="0"/>
          <w:iCs w:val="0"/>
          <w:color w:val="000000"/>
          <w:lang w:val="kk-KZ"/>
        </w:rPr>
      </w:pPr>
      <w:r w:rsidRPr="00C43615">
        <w:rPr>
          <w:b w:val="0"/>
          <w:bCs w:val="0"/>
          <w:i w:val="0"/>
          <w:iCs w:val="0"/>
          <w:color w:val="000000"/>
          <w:lang w:val="kk-KZ"/>
        </w:rPr>
        <w:t>-Қисаева Мөлдір Анарбекқызы;</w:t>
      </w:r>
    </w:p>
    <w:p w:rsidR="006F45C6" w:rsidRPr="006F45C6" w:rsidRDefault="006F45C6" w:rsidP="006F45C6">
      <w:pPr>
        <w:ind w:left="851" w:firstLine="565"/>
        <w:jc w:val="both"/>
        <w:rPr>
          <w:rFonts w:eastAsia="Calibri"/>
          <w:b w:val="0"/>
          <w:i w:val="0"/>
          <w:iCs w:val="0"/>
          <w:kern w:val="2"/>
          <w:lang w:val="kk-KZ"/>
        </w:rPr>
      </w:pPr>
      <w:r w:rsidRPr="006F45C6">
        <w:rPr>
          <w:b w:val="0"/>
          <w:bCs w:val="0"/>
          <w:i w:val="0"/>
          <w:iCs w:val="0"/>
          <w:color w:val="000000"/>
          <w:lang w:val="kk-KZ"/>
        </w:rPr>
        <w:t>-Жанабаев Олжас Махаббатович;</w:t>
      </w:r>
    </w:p>
    <w:p w:rsidR="006F45C6" w:rsidRDefault="00720DAB" w:rsidP="00720DAB">
      <w:pPr>
        <w:jc w:val="both"/>
        <w:rPr>
          <w:rFonts w:eastAsia="Calibri"/>
          <w:b w:val="0"/>
          <w:i w:val="0"/>
          <w:iCs w:val="0"/>
          <w:kern w:val="2"/>
          <w:lang w:val="kk-KZ"/>
        </w:rPr>
      </w:pPr>
      <w:r w:rsidRPr="00F353A3">
        <w:rPr>
          <w:rFonts w:eastAsia="Calibri"/>
          <w:b w:val="0"/>
          <w:i w:val="0"/>
          <w:iCs w:val="0"/>
          <w:kern w:val="2"/>
          <w:lang w:val="kk-KZ"/>
        </w:rPr>
        <w:t xml:space="preserve">               </w:t>
      </w:r>
    </w:p>
    <w:p w:rsidR="00720DAB" w:rsidRPr="00D14607" w:rsidRDefault="00720DAB" w:rsidP="00E91DC6">
      <w:pPr>
        <w:ind w:left="708" w:firstLine="708"/>
        <w:jc w:val="both"/>
        <w:rPr>
          <w:b w:val="0"/>
          <w:i w:val="0"/>
          <w:lang w:val="kk-KZ"/>
        </w:rPr>
      </w:pPr>
      <w:r w:rsidRPr="00F353A3">
        <w:rPr>
          <w:rFonts w:eastAsia="Calibri"/>
          <w:b w:val="0"/>
          <w:i w:val="0"/>
          <w:iCs w:val="0"/>
          <w:kern w:val="2"/>
          <w:lang w:val="kk-KZ"/>
        </w:rPr>
        <w:t xml:space="preserve">На должность </w:t>
      </w:r>
      <w:r w:rsidR="00F353A3" w:rsidRPr="00F353A3">
        <w:rPr>
          <w:b w:val="0"/>
          <w:i w:val="0"/>
          <w:lang w:val="kk-KZ"/>
        </w:rPr>
        <w:t>г</w:t>
      </w:r>
      <w:r w:rsidRPr="00F353A3">
        <w:rPr>
          <w:b w:val="0"/>
          <w:i w:val="0"/>
          <w:lang w:val="kk-KZ"/>
        </w:rPr>
        <w:t>лавн</w:t>
      </w:r>
      <w:r w:rsidR="00F353A3" w:rsidRPr="00F353A3">
        <w:rPr>
          <w:b w:val="0"/>
          <w:i w:val="0"/>
          <w:lang w:val="kk-KZ"/>
        </w:rPr>
        <w:t>ого</w:t>
      </w:r>
      <w:r w:rsidRPr="00F353A3">
        <w:rPr>
          <w:b w:val="0"/>
          <w:i w:val="0"/>
          <w:lang w:val="kk-KZ"/>
        </w:rPr>
        <w:t xml:space="preserve"> специалист</w:t>
      </w:r>
      <w:r w:rsidR="00F353A3" w:rsidRPr="00F353A3">
        <w:rPr>
          <w:b w:val="0"/>
          <w:i w:val="0"/>
          <w:lang w:val="kk-KZ"/>
        </w:rPr>
        <w:t>а</w:t>
      </w:r>
      <w:r w:rsidRPr="00F353A3">
        <w:rPr>
          <w:b w:val="0"/>
          <w:i w:val="0"/>
          <w:lang w:val="kk-KZ"/>
        </w:rPr>
        <w:t xml:space="preserve"> </w:t>
      </w:r>
      <w:r w:rsidR="00F35EE0">
        <w:rPr>
          <w:b w:val="0"/>
          <w:i w:val="0"/>
          <w:lang w:val="kk-KZ"/>
        </w:rPr>
        <w:t>Таможенного поста</w:t>
      </w:r>
      <w:r w:rsidR="00F35EE0">
        <w:rPr>
          <w:b w:val="0"/>
          <w:i w:val="0"/>
        </w:rPr>
        <w:t xml:space="preserve"> «МЦПС-Хоргос» (временно</w:t>
      </w:r>
      <w:r w:rsidR="00F35EE0">
        <w:rPr>
          <w:b w:val="0"/>
          <w:i w:val="0"/>
          <w:lang w:val="kk-KZ"/>
        </w:rPr>
        <w:t>,на период отпуска по беременности и родом основного сотрудника до 17.02.2020г.</w:t>
      </w:r>
      <w:r w:rsidR="00F35EE0">
        <w:rPr>
          <w:b w:val="0"/>
          <w:i w:val="0"/>
        </w:rPr>
        <w:t>)</w:t>
      </w:r>
      <w:r w:rsidR="00D14607">
        <w:rPr>
          <w:b w:val="0"/>
          <w:i w:val="0"/>
          <w:lang w:val="kk-KZ"/>
        </w:rPr>
        <w:t>:</w:t>
      </w:r>
    </w:p>
    <w:p w:rsidR="00720DAB" w:rsidRDefault="006F45C6" w:rsidP="00720DAB">
      <w:pPr>
        <w:pStyle w:val="a5"/>
        <w:widowControl w:val="0"/>
        <w:ind w:left="-142" w:firstLine="709"/>
        <w:jc w:val="both"/>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00F35EE0">
        <w:rPr>
          <w:rFonts w:ascii="Times New Roman" w:eastAsia="Calibri" w:hAnsi="Times New Roman" w:cs="Times New Roman"/>
          <w:iCs/>
          <w:kern w:val="2"/>
          <w:sz w:val="28"/>
          <w:szCs w:val="28"/>
          <w:lang w:val="kk-KZ"/>
        </w:rPr>
        <w:t>Баясов Айбек Бакыткелдиевич</w:t>
      </w:r>
      <w:r w:rsidR="00720DAB" w:rsidRPr="00F353A3">
        <w:rPr>
          <w:rFonts w:ascii="Times New Roman" w:eastAsia="Calibri" w:hAnsi="Times New Roman" w:cs="Times New Roman"/>
          <w:iCs/>
          <w:kern w:val="2"/>
          <w:sz w:val="28"/>
          <w:szCs w:val="28"/>
          <w:lang w:val="kk-KZ"/>
        </w:rPr>
        <w:t>;</w:t>
      </w:r>
    </w:p>
    <w:p w:rsidR="00F35EE0" w:rsidRPr="00D14607" w:rsidRDefault="006F45C6" w:rsidP="00D14607">
      <w:pPr>
        <w:pStyle w:val="a5"/>
        <w:widowControl w:val="0"/>
        <w:ind w:left="-142" w:firstLine="709"/>
        <w:jc w:val="both"/>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00610EF0">
        <w:rPr>
          <w:rFonts w:ascii="Times New Roman" w:eastAsia="Calibri" w:hAnsi="Times New Roman" w:cs="Times New Roman"/>
          <w:iCs/>
          <w:kern w:val="2"/>
          <w:sz w:val="28"/>
          <w:szCs w:val="28"/>
          <w:lang w:val="kk-KZ"/>
        </w:rPr>
        <w:t>Байтанбалиев Бауржан Амантаевич.</w:t>
      </w:r>
    </w:p>
    <w:p w:rsidR="00720DAB" w:rsidRPr="00720DAB" w:rsidRDefault="00720DAB" w:rsidP="00720DAB">
      <w:pPr>
        <w:jc w:val="both"/>
        <w:rPr>
          <w:rFonts w:eastAsia="Calibri"/>
          <w:i w:val="0"/>
          <w:iCs w:val="0"/>
          <w:kern w:val="2"/>
        </w:rPr>
      </w:pPr>
    </w:p>
    <w:p w:rsidR="00941D66" w:rsidRPr="003178A6" w:rsidRDefault="00941D66" w:rsidP="005270F1">
      <w:pPr>
        <w:pStyle w:val="a3"/>
        <w:jc w:val="both"/>
        <w:rPr>
          <w:rFonts w:ascii="Times New Roman" w:hAnsi="Times New Roman"/>
          <w:b/>
          <w:sz w:val="28"/>
          <w:szCs w:val="28"/>
        </w:rPr>
      </w:pPr>
    </w:p>
    <w:p w:rsidR="00CD4276" w:rsidRPr="00E6023E" w:rsidRDefault="005A16B4" w:rsidP="00941D66">
      <w:pPr>
        <w:pStyle w:val="a3"/>
        <w:jc w:val="center"/>
        <w:rPr>
          <w:rFonts w:ascii="Times New Roman" w:hAnsi="Times New Roman"/>
          <w:b/>
          <w:sz w:val="26"/>
          <w:szCs w:val="26"/>
          <w:lang w:val="kk-KZ"/>
        </w:rPr>
      </w:pPr>
      <w:r>
        <w:rPr>
          <w:rFonts w:ascii="Times New Roman" w:hAnsi="Times New Roman"/>
          <w:b/>
          <w:sz w:val="26"/>
          <w:szCs w:val="26"/>
          <w:lang w:val="kk-KZ"/>
        </w:rPr>
        <w:t>Собеседование состоится 29 ноября 2019г. в 11</w:t>
      </w:r>
      <w:r w:rsidR="00081DEC">
        <w:rPr>
          <w:rFonts w:ascii="Times New Roman" w:hAnsi="Times New Roman"/>
          <w:b/>
          <w:sz w:val="26"/>
          <w:szCs w:val="26"/>
          <w:lang w:val="kk-KZ"/>
        </w:rPr>
        <w:t>.00 часов по адресу: г.Талдыкорган, ул.</w:t>
      </w:r>
      <w:r w:rsidR="00E07166">
        <w:rPr>
          <w:rFonts w:ascii="Times New Roman" w:hAnsi="Times New Roman"/>
          <w:b/>
          <w:sz w:val="26"/>
          <w:szCs w:val="26"/>
          <w:lang w:val="kk-KZ"/>
        </w:rPr>
        <w:t xml:space="preserve"> </w:t>
      </w:r>
      <w:r w:rsidR="00081DEC">
        <w:rPr>
          <w:rFonts w:ascii="Times New Roman" w:hAnsi="Times New Roman"/>
          <w:b/>
          <w:sz w:val="26"/>
          <w:szCs w:val="26"/>
          <w:lang w:val="kk-KZ"/>
        </w:rPr>
        <w:t>Жансугурова,113</w:t>
      </w:r>
    </w:p>
    <w:sectPr w:rsidR="00CD4276" w:rsidRPr="00E6023E" w:rsidSect="00CF3CD9">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47AA4"/>
    <w:multiLevelType w:val="hybridMultilevel"/>
    <w:tmpl w:val="94608F6A"/>
    <w:lvl w:ilvl="0" w:tplc="0F86F73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C297FDF"/>
    <w:multiLevelType w:val="hybridMultilevel"/>
    <w:tmpl w:val="113C7CA2"/>
    <w:lvl w:ilvl="0" w:tplc="1E38913C">
      <w:numFmt w:val="bullet"/>
      <w:lvlText w:val="-"/>
      <w:lvlJc w:val="left"/>
      <w:pPr>
        <w:ind w:left="2427" w:hanging="360"/>
      </w:pPr>
      <w:rPr>
        <w:rFonts w:ascii="Times New Roman" w:eastAsia="Calibri" w:hAnsi="Times New Roman" w:cs="Times New Roman" w:hint="default"/>
      </w:rPr>
    </w:lvl>
    <w:lvl w:ilvl="1" w:tplc="04190003" w:tentative="1">
      <w:start w:val="1"/>
      <w:numFmt w:val="bullet"/>
      <w:lvlText w:val="o"/>
      <w:lvlJc w:val="left"/>
      <w:pPr>
        <w:ind w:left="3147" w:hanging="360"/>
      </w:pPr>
      <w:rPr>
        <w:rFonts w:ascii="Courier New" w:hAnsi="Courier New" w:cs="Courier New" w:hint="default"/>
      </w:rPr>
    </w:lvl>
    <w:lvl w:ilvl="2" w:tplc="04190005" w:tentative="1">
      <w:start w:val="1"/>
      <w:numFmt w:val="bullet"/>
      <w:lvlText w:val=""/>
      <w:lvlJc w:val="left"/>
      <w:pPr>
        <w:ind w:left="3867" w:hanging="360"/>
      </w:pPr>
      <w:rPr>
        <w:rFonts w:ascii="Wingdings" w:hAnsi="Wingdings" w:hint="default"/>
      </w:rPr>
    </w:lvl>
    <w:lvl w:ilvl="3" w:tplc="04190001" w:tentative="1">
      <w:start w:val="1"/>
      <w:numFmt w:val="bullet"/>
      <w:lvlText w:val=""/>
      <w:lvlJc w:val="left"/>
      <w:pPr>
        <w:ind w:left="4587" w:hanging="360"/>
      </w:pPr>
      <w:rPr>
        <w:rFonts w:ascii="Symbol" w:hAnsi="Symbol" w:hint="default"/>
      </w:rPr>
    </w:lvl>
    <w:lvl w:ilvl="4" w:tplc="04190003" w:tentative="1">
      <w:start w:val="1"/>
      <w:numFmt w:val="bullet"/>
      <w:lvlText w:val="o"/>
      <w:lvlJc w:val="left"/>
      <w:pPr>
        <w:ind w:left="5307" w:hanging="360"/>
      </w:pPr>
      <w:rPr>
        <w:rFonts w:ascii="Courier New" w:hAnsi="Courier New" w:cs="Courier New" w:hint="default"/>
      </w:rPr>
    </w:lvl>
    <w:lvl w:ilvl="5" w:tplc="04190005" w:tentative="1">
      <w:start w:val="1"/>
      <w:numFmt w:val="bullet"/>
      <w:lvlText w:val=""/>
      <w:lvlJc w:val="left"/>
      <w:pPr>
        <w:ind w:left="6027" w:hanging="360"/>
      </w:pPr>
      <w:rPr>
        <w:rFonts w:ascii="Wingdings" w:hAnsi="Wingdings" w:hint="default"/>
      </w:rPr>
    </w:lvl>
    <w:lvl w:ilvl="6" w:tplc="04190001" w:tentative="1">
      <w:start w:val="1"/>
      <w:numFmt w:val="bullet"/>
      <w:lvlText w:val=""/>
      <w:lvlJc w:val="left"/>
      <w:pPr>
        <w:ind w:left="6747" w:hanging="360"/>
      </w:pPr>
      <w:rPr>
        <w:rFonts w:ascii="Symbol" w:hAnsi="Symbol" w:hint="default"/>
      </w:rPr>
    </w:lvl>
    <w:lvl w:ilvl="7" w:tplc="04190003" w:tentative="1">
      <w:start w:val="1"/>
      <w:numFmt w:val="bullet"/>
      <w:lvlText w:val="o"/>
      <w:lvlJc w:val="left"/>
      <w:pPr>
        <w:ind w:left="7467" w:hanging="360"/>
      </w:pPr>
      <w:rPr>
        <w:rFonts w:ascii="Courier New" w:hAnsi="Courier New" w:cs="Courier New" w:hint="default"/>
      </w:rPr>
    </w:lvl>
    <w:lvl w:ilvl="8" w:tplc="04190005" w:tentative="1">
      <w:start w:val="1"/>
      <w:numFmt w:val="bullet"/>
      <w:lvlText w:val=""/>
      <w:lvlJc w:val="left"/>
      <w:pPr>
        <w:ind w:left="8187" w:hanging="360"/>
      </w:pPr>
      <w:rPr>
        <w:rFonts w:ascii="Wingdings" w:hAnsi="Wingdings" w:hint="default"/>
      </w:rPr>
    </w:lvl>
  </w:abstractNum>
  <w:abstractNum w:abstractNumId="7" w15:restartNumberingAfterBreak="0">
    <w:nsid w:val="585B5687"/>
    <w:multiLevelType w:val="hybridMultilevel"/>
    <w:tmpl w:val="2C365A98"/>
    <w:lvl w:ilvl="0" w:tplc="545EF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EA96F64"/>
    <w:multiLevelType w:val="hybridMultilevel"/>
    <w:tmpl w:val="F8382288"/>
    <w:lvl w:ilvl="0" w:tplc="259403E6">
      <w:start w:val="1"/>
      <w:numFmt w:val="decimal"/>
      <w:lvlText w:val="%1."/>
      <w:lvlJc w:val="left"/>
      <w:pPr>
        <w:ind w:left="107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EA9"/>
    <w:rsid w:val="00043EE0"/>
    <w:rsid w:val="0004409B"/>
    <w:rsid w:val="0004657B"/>
    <w:rsid w:val="00046B09"/>
    <w:rsid w:val="00047F86"/>
    <w:rsid w:val="0005755A"/>
    <w:rsid w:val="00062C3C"/>
    <w:rsid w:val="00080C28"/>
    <w:rsid w:val="000811E4"/>
    <w:rsid w:val="00081DEC"/>
    <w:rsid w:val="000854EE"/>
    <w:rsid w:val="00086276"/>
    <w:rsid w:val="00086CA7"/>
    <w:rsid w:val="00092E28"/>
    <w:rsid w:val="00092E36"/>
    <w:rsid w:val="000A3F8D"/>
    <w:rsid w:val="000B3D2A"/>
    <w:rsid w:val="000C616F"/>
    <w:rsid w:val="000D0D9F"/>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81"/>
    <w:rsid w:val="001961F0"/>
    <w:rsid w:val="0019766D"/>
    <w:rsid w:val="001A2670"/>
    <w:rsid w:val="001A5FDF"/>
    <w:rsid w:val="001B5599"/>
    <w:rsid w:val="001D0A12"/>
    <w:rsid w:val="001F00C9"/>
    <w:rsid w:val="001F6E13"/>
    <w:rsid w:val="002226D6"/>
    <w:rsid w:val="002347E5"/>
    <w:rsid w:val="00244E4F"/>
    <w:rsid w:val="002478D5"/>
    <w:rsid w:val="00254546"/>
    <w:rsid w:val="00255516"/>
    <w:rsid w:val="00256C27"/>
    <w:rsid w:val="00262364"/>
    <w:rsid w:val="00265383"/>
    <w:rsid w:val="00265A60"/>
    <w:rsid w:val="0027576C"/>
    <w:rsid w:val="0027591C"/>
    <w:rsid w:val="00276F0A"/>
    <w:rsid w:val="00285739"/>
    <w:rsid w:val="0029140C"/>
    <w:rsid w:val="002A06E4"/>
    <w:rsid w:val="002D116E"/>
    <w:rsid w:val="002D320F"/>
    <w:rsid w:val="002D41EF"/>
    <w:rsid w:val="002D638E"/>
    <w:rsid w:val="002E6EF9"/>
    <w:rsid w:val="002E7FF6"/>
    <w:rsid w:val="002F5969"/>
    <w:rsid w:val="003031B3"/>
    <w:rsid w:val="00303436"/>
    <w:rsid w:val="003045DA"/>
    <w:rsid w:val="003110CF"/>
    <w:rsid w:val="00311A88"/>
    <w:rsid w:val="003149E8"/>
    <w:rsid w:val="003178A6"/>
    <w:rsid w:val="00324D7B"/>
    <w:rsid w:val="00326377"/>
    <w:rsid w:val="00340A9C"/>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64572"/>
    <w:rsid w:val="0048681F"/>
    <w:rsid w:val="004955F7"/>
    <w:rsid w:val="00496275"/>
    <w:rsid w:val="004A2510"/>
    <w:rsid w:val="004A4979"/>
    <w:rsid w:val="004B381D"/>
    <w:rsid w:val="004B72D6"/>
    <w:rsid w:val="004C0A82"/>
    <w:rsid w:val="004C4CF4"/>
    <w:rsid w:val="004D29FB"/>
    <w:rsid w:val="004F5A1E"/>
    <w:rsid w:val="004F5D08"/>
    <w:rsid w:val="00506128"/>
    <w:rsid w:val="005147F4"/>
    <w:rsid w:val="00516E3F"/>
    <w:rsid w:val="00524BA2"/>
    <w:rsid w:val="005270F1"/>
    <w:rsid w:val="00535FFC"/>
    <w:rsid w:val="00540244"/>
    <w:rsid w:val="005735A0"/>
    <w:rsid w:val="0057603D"/>
    <w:rsid w:val="00586FC3"/>
    <w:rsid w:val="00594950"/>
    <w:rsid w:val="00594EB9"/>
    <w:rsid w:val="00595DC9"/>
    <w:rsid w:val="005A16B4"/>
    <w:rsid w:val="005A1D26"/>
    <w:rsid w:val="005A42CA"/>
    <w:rsid w:val="005A7B85"/>
    <w:rsid w:val="005A7F8C"/>
    <w:rsid w:val="005C53B0"/>
    <w:rsid w:val="005C5D23"/>
    <w:rsid w:val="005D36D5"/>
    <w:rsid w:val="005D5873"/>
    <w:rsid w:val="005D68DB"/>
    <w:rsid w:val="005E33FC"/>
    <w:rsid w:val="005F3599"/>
    <w:rsid w:val="005F6998"/>
    <w:rsid w:val="0060086F"/>
    <w:rsid w:val="006040D1"/>
    <w:rsid w:val="00606081"/>
    <w:rsid w:val="006108F5"/>
    <w:rsid w:val="00610EF0"/>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45C6"/>
    <w:rsid w:val="00705AB8"/>
    <w:rsid w:val="007075B1"/>
    <w:rsid w:val="007178CC"/>
    <w:rsid w:val="00720DAB"/>
    <w:rsid w:val="00741413"/>
    <w:rsid w:val="007448A0"/>
    <w:rsid w:val="00744E2A"/>
    <w:rsid w:val="00752DA2"/>
    <w:rsid w:val="00756686"/>
    <w:rsid w:val="00757333"/>
    <w:rsid w:val="00757D14"/>
    <w:rsid w:val="007755FA"/>
    <w:rsid w:val="00775914"/>
    <w:rsid w:val="007902E6"/>
    <w:rsid w:val="007A2FEB"/>
    <w:rsid w:val="007A53F1"/>
    <w:rsid w:val="007B183E"/>
    <w:rsid w:val="007B223E"/>
    <w:rsid w:val="007B6550"/>
    <w:rsid w:val="007C424D"/>
    <w:rsid w:val="007D6F79"/>
    <w:rsid w:val="007E286F"/>
    <w:rsid w:val="007F5057"/>
    <w:rsid w:val="007F7700"/>
    <w:rsid w:val="00800B5B"/>
    <w:rsid w:val="00845727"/>
    <w:rsid w:val="00851B32"/>
    <w:rsid w:val="00852CB7"/>
    <w:rsid w:val="00860C89"/>
    <w:rsid w:val="00862406"/>
    <w:rsid w:val="00876401"/>
    <w:rsid w:val="00876D4C"/>
    <w:rsid w:val="00883412"/>
    <w:rsid w:val="008A1DB9"/>
    <w:rsid w:val="008A44CD"/>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972FD"/>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C2B1C"/>
    <w:rsid w:val="00BD5F4B"/>
    <w:rsid w:val="00BE3C83"/>
    <w:rsid w:val="00BE5F2B"/>
    <w:rsid w:val="00BE72BD"/>
    <w:rsid w:val="00BF36AD"/>
    <w:rsid w:val="00C0000D"/>
    <w:rsid w:val="00C02DF5"/>
    <w:rsid w:val="00C02EB2"/>
    <w:rsid w:val="00C1162B"/>
    <w:rsid w:val="00C11662"/>
    <w:rsid w:val="00C12BEA"/>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3AEF"/>
    <w:rsid w:val="00CE59D5"/>
    <w:rsid w:val="00CE5F5E"/>
    <w:rsid w:val="00CF3CD9"/>
    <w:rsid w:val="00D007CE"/>
    <w:rsid w:val="00D10512"/>
    <w:rsid w:val="00D14607"/>
    <w:rsid w:val="00D234A7"/>
    <w:rsid w:val="00D369A6"/>
    <w:rsid w:val="00D37DDA"/>
    <w:rsid w:val="00D456E8"/>
    <w:rsid w:val="00D45B0D"/>
    <w:rsid w:val="00D56C8A"/>
    <w:rsid w:val="00D65ADA"/>
    <w:rsid w:val="00D677E9"/>
    <w:rsid w:val="00D70FC9"/>
    <w:rsid w:val="00D73536"/>
    <w:rsid w:val="00DC512E"/>
    <w:rsid w:val="00DD2715"/>
    <w:rsid w:val="00DD3DF4"/>
    <w:rsid w:val="00DE61B0"/>
    <w:rsid w:val="00DF3A2E"/>
    <w:rsid w:val="00E01F43"/>
    <w:rsid w:val="00E07166"/>
    <w:rsid w:val="00E109A9"/>
    <w:rsid w:val="00E14303"/>
    <w:rsid w:val="00E1690B"/>
    <w:rsid w:val="00E22005"/>
    <w:rsid w:val="00E30287"/>
    <w:rsid w:val="00E31CDC"/>
    <w:rsid w:val="00E32229"/>
    <w:rsid w:val="00E323C5"/>
    <w:rsid w:val="00E32FC3"/>
    <w:rsid w:val="00E37FA4"/>
    <w:rsid w:val="00E42A64"/>
    <w:rsid w:val="00E46100"/>
    <w:rsid w:val="00E54483"/>
    <w:rsid w:val="00E6023E"/>
    <w:rsid w:val="00E77A8A"/>
    <w:rsid w:val="00E83E44"/>
    <w:rsid w:val="00E86EB9"/>
    <w:rsid w:val="00E910C7"/>
    <w:rsid w:val="00E91DC6"/>
    <w:rsid w:val="00E91ECA"/>
    <w:rsid w:val="00E92A7B"/>
    <w:rsid w:val="00E972A4"/>
    <w:rsid w:val="00EA2BC2"/>
    <w:rsid w:val="00EA4FC2"/>
    <w:rsid w:val="00EA638E"/>
    <w:rsid w:val="00EA73C0"/>
    <w:rsid w:val="00EB3400"/>
    <w:rsid w:val="00EB7866"/>
    <w:rsid w:val="00ED2D1A"/>
    <w:rsid w:val="00EE5D31"/>
    <w:rsid w:val="00EF5751"/>
    <w:rsid w:val="00F06424"/>
    <w:rsid w:val="00F16D7F"/>
    <w:rsid w:val="00F25DDC"/>
    <w:rsid w:val="00F25E13"/>
    <w:rsid w:val="00F31F95"/>
    <w:rsid w:val="00F353A3"/>
    <w:rsid w:val="00F35EE0"/>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C517"/>
  <w15:docId w15:val="{3EECDA62-0F0E-4BA2-89D8-0915EE14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E910C7"/>
    <w:rPr>
      <w:rFonts w:ascii="Segoe UI" w:hAnsi="Segoe UI" w:cs="Segoe UI"/>
      <w:sz w:val="18"/>
      <w:szCs w:val="18"/>
    </w:rPr>
  </w:style>
  <w:style w:type="character" w:customStyle="1" w:styleId="ab">
    <w:name w:val="Текст выноски Знак"/>
    <w:basedOn w:val="a0"/>
    <w:link w:val="aa"/>
    <w:uiPriority w:val="99"/>
    <w:semiHidden/>
    <w:rsid w:val="00E910C7"/>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103719563">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ED7CD-277E-4492-8931-6FD1BA05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2019-06-21T10:31:00Z</cp:lastPrinted>
  <dcterms:created xsi:type="dcterms:W3CDTF">2019-11-27T12:09:00Z</dcterms:created>
  <dcterms:modified xsi:type="dcterms:W3CDTF">2019-11-27T12:09:00Z</dcterms:modified>
</cp:coreProperties>
</file>