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22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917DB0" w:rsidRPr="00917DB0" w:rsidRDefault="00A55C9E" w:rsidP="00772E51">
            <w:pPr>
              <w:pStyle w:val="a5"/>
              <w:widowControl w:val="0"/>
              <w:ind w:left="0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  <w:r w:rsidRPr="00917D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На должность руководителя Управления государственных доходов по </w:t>
            </w:r>
            <w:r w:rsidR="00917DB0" w:rsidRPr="00917D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Кербулакскому району</w:t>
            </w:r>
            <w:r w:rsidRPr="00917D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Департамента государственных доходов по Алматинской области</w:t>
            </w:r>
            <w:r w:rsidR="00917D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917DB0" w:rsidRPr="00917DB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917DB0" w:rsidRPr="00917DB0" w:rsidTr="00A955A3">
              <w:trPr>
                <w:trHeight w:val="1648"/>
              </w:trPr>
              <w:tc>
                <w:tcPr>
                  <w:tcW w:w="9478" w:type="dxa"/>
                  <w:shd w:val="clear" w:color="000000" w:fill="FFFFFF"/>
                </w:tcPr>
                <w:p w:rsidR="00772E51" w:rsidRDefault="00772E51" w:rsidP="00917DB0">
                  <w:pPr>
                    <w:pStyle w:val="a5"/>
                    <w:widowControl w:val="0"/>
                    <w:ind w:left="-142" w:firstLine="709"/>
                    <w:jc w:val="both"/>
                    <w:rPr>
                      <w:rFonts w:ascii="Times New Roman" w:eastAsia="Calibri" w:hAnsi="Times New Roman" w:cs="Times New Roman"/>
                      <w:iCs/>
                      <w:kern w:val="2"/>
                      <w:sz w:val="28"/>
                      <w:szCs w:val="28"/>
                      <w:lang w:val="kk-KZ"/>
                    </w:rPr>
                  </w:pPr>
                </w:p>
                <w:p w:rsidR="00917DB0" w:rsidRPr="00917DB0" w:rsidRDefault="00917DB0" w:rsidP="00917DB0">
                  <w:pPr>
                    <w:pStyle w:val="a5"/>
                    <w:widowControl w:val="0"/>
                    <w:ind w:left="-142" w:firstLine="709"/>
                    <w:jc w:val="both"/>
                    <w:rPr>
                      <w:rFonts w:ascii="Times New Roman" w:eastAsia="Calibri" w:hAnsi="Times New Roman" w:cs="Times New Roman"/>
                      <w:iCs/>
                      <w:kern w:val="2"/>
                      <w:sz w:val="28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Calibri" w:hAnsi="Times New Roman" w:cs="Times New Roman"/>
                      <w:iCs/>
                      <w:kern w:val="2"/>
                      <w:sz w:val="28"/>
                      <w:szCs w:val="28"/>
                      <w:lang w:val="kk-KZ"/>
                    </w:rPr>
                    <w:t xml:space="preserve"> </w:t>
                  </w:r>
                  <w:r w:rsidRPr="00917DB0">
                    <w:rPr>
                      <w:rFonts w:ascii="Times New Roman" w:eastAsia="Calibri" w:hAnsi="Times New Roman" w:cs="Times New Roman"/>
                      <w:iCs/>
                      <w:kern w:val="2"/>
                      <w:sz w:val="28"/>
                      <w:szCs w:val="28"/>
                      <w:lang w:val="kk-KZ"/>
                    </w:rPr>
                    <w:t>1.Атайбекова Кульзира Рахметуллаевна;</w:t>
                  </w:r>
                </w:p>
                <w:p w:rsidR="00917DB0" w:rsidRPr="00917DB0" w:rsidRDefault="00917DB0" w:rsidP="00917DB0">
                  <w:pPr>
                    <w:spacing w:after="160" w:line="259" w:lineRule="auto"/>
                    <w:jc w:val="both"/>
                    <w:rPr>
                      <w:b w:val="0"/>
                      <w:bCs w:val="0"/>
                      <w:i w:val="0"/>
                      <w:iCs w:val="0"/>
                      <w:color w:val="000000"/>
                      <w:lang w:val="kk-KZ"/>
                    </w:rPr>
                  </w:pPr>
                  <w:r>
                    <w:rPr>
                      <w:rFonts w:eastAsia="Calibri"/>
                      <w:b w:val="0"/>
                      <w:i w:val="0"/>
                      <w:kern w:val="2"/>
                      <w:lang w:val="kk-KZ"/>
                    </w:rPr>
                    <w:t xml:space="preserve">         </w:t>
                  </w:r>
                  <w:r w:rsidRPr="00917DB0">
                    <w:rPr>
                      <w:rFonts w:eastAsia="Calibri"/>
                      <w:b w:val="0"/>
                      <w:i w:val="0"/>
                      <w:kern w:val="2"/>
                      <w:lang w:val="kk-KZ"/>
                    </w:rPr>
                    <w:t>2.Акбаев Таскын Турагалдыевич</w:t>
                  </w:r>
                  <w:r w:rsidRPr="00917DB0">
                    <w:rPr>
                      <w:rFonts w:eastAsia="Calibri"/>
                      <w:b w:val="0"/>
                      <w:i w:val="0"/>
                      <w:iCs w:val="0"/>
                      <w:kern w:val="2"/>
                      <w:lang w:val="kk-KZ"/>
                    </w:rPr>
                    <w:t>.</w:t>
                  </w:r>
                </w:p>
              </w:tc>
            </w:tr>
          </w:tbl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</w:tbl>
    <w:p w:rsidR="008D6683" w:rsidRDefault="008D6683" w:rsidP="008D6683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917DB0">
        <w:rPr>
          <w:rFonts w:ascii="Times New Roman" w:hAnsi="Times New Roman"/>
          <w:b/>
          <w:sz w:val="28"/>
          <w:szCs w:val="28"/>
          <w:lang w:val="kk-KZ"/>
        </w:rPr>
        <w:t>18 ноября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8D6683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7518D"/>
    <w:rsid w:val="00772E51"/>
    <w:rsid w:val="007A05A5"/>
    <w:rsid w:val="007C783D"/>
    <w:rsid w:val="007D6D1F"/>
    <w:rsid w:val="008772B1"/>
    <w:rsid w:val="008D6683"/>
    <w:rsid w:val="00917DB0"/>
    <w:rsid w:val="00A55C9E"/>
    <w:rsid w:val="00B51899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5665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2019-07-02T07:20:00Z</cp:lastPrinted>
  <dcterms:created xsi:type="dcterms:W3CDTF">2019-11-13T04:02:00Z</dcterms:created>
  <dcterms:modified xsi:type="dcterms:W3CDTF">2019-11-13T04:04:00Z</dcterms:modified>
</cp:coreProperties>
</file>