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A8" w:rsidRDefault="00B26AA8" w:rsidP="00B26AA8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 w:rsidRPr="008A3A2C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21.10.2019 ж. №1 хаттамасына сәйкес жалпы конкурс бойынша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өткен үміткер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лерлер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дің тізімі:</w:t>
      </w:r>
    </w:p>
    <w:p w:rsidR="00B26AA8" w:rsidRDefault="00B26AA8" w:rsidP="00B26AA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DE4927">
        <w:rPr>
          <w:rFonts w:ascii="Times New Roman" w:hAnsi="Times New Roman"/>
          <w:b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3A2C">
        <w:rPr>
          <w:rFonts w:ascii="Times New Roman" w:hAnsi="Times New Roman"/>
          <w:b/>
          <w:sz w:val="28"/>
          <w:szCs w:val="28"/>
          <w:lang w:val="kk-KZ"/>
        </w:rPr>
        <w:t xml:space="preserve"> бөлімінің жетекші маманы (С-R-5)   лауазымына  </w:t>
      </w:r>
    </w:p>
    <w:p w:rsidR="00B26AA8" w:rsidRPr="00DE4927" w:rsidRDefault="00B26AA8" w:rsidP="00B26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4927">
        <w:rPr>
          <w:rFonts w:ascii="Times New Roman" w:hAnsi="Times New Roman"/>
          <w:sz w:val="28"/>
          <w:szCs w:val="28"/>
        </w:rPr>
        <w:t>Естаев</w:t>
      </w:r>
      <w:proofErr w:type="spellEnd"/>
      <w:r w:rsidRPr="00DE49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927">
        <w:rPr>
          <w:rFonts w:ascii="Times New Roman" w:hAnsi="Times New Roman"/>
          <w:sz w:val="28"/>
          <w:szCs w:val="28"/>
        </w:rPr>
        <w:t>Нуртай</w:t>
      </w:r>
      <w:proofErr w:type="spellEnd"/>
      <w:r w:rsidRPr="00DE49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927">
        <w:rPr>
          <w:rFonts w:ascii="Times New Roman" w:hAnsi="Times New Roman"/>
          <w:sz w:val="28"/>
          <w:szCs w:val="28"/>
        </w:rPr>
        <w:t>Куанышбекулы</w:t>
      </w:r>
      <w:proofErr w:type="spellEnd"/>
    </w:p>
    <w:p w:rsidR="00B26AA8" w:rsidRPr="00DE4927" w:rsidRDefault="00B26AA8" w:rsidP="00B26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E4927">
        <w:rPr>
          <w:rFonts w:ascii="Times New Roman" w:hAnsi="Times New Roman"/>
          <w:sz w:val="28"/>
          <w:szCs w:val="28"/>
        </w:rPr>
        <w:t>Даулеталы</w:t>
      </w:r>
      <w:proofErr w:type="spellEnd"/>
      <w:r w:rsidRPr="00DE49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927">
        <w:rPr>
          <w:rFonts w:ascii="Times New Roman" w:hAnsi="Times New Roman"/>
          <w:sz w:val="28"/>
          <w:szCs w:val="28"/>
        </w:rPr>
        <w:t>Еламан</w:t>
      </w:r>
      <w:proofErr w:type="spellEnd"/>
      <w:r w:rsidRPr="00DE4927">
        <w:rPr>
          <w:rFonts w:ascii="Times New Roman" w:hAnsi="Times New Roman"/>
          <w:sz w:val="28"/>
          <w:szCs w:val="28"/>
        </w:rPr>
        <w:t xml:space="preserve"> </w:t>
      </w:r>
      <w:r w:rsidRPr="00DE4927">
        <w:rPr>
          <w:rFonts w:ascii="Times New Roman" w:hAnsi="Times New Roman"/>
          <w:sz w:val="28"/>
          <w:szCs w:val="28"/>
          <w:lang w:val="kk-KZ"/>
        </w:rPr>
        <w:t>Маратұлы</w:t>
      </w:r>
    </w:p>
    <w:p w:rsidR="00B26AA8" w:rsidRDefault="00B26AA8" w:rsidP="00B26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927">
        <w:rPr>
          <w:rFonts w:ascii="Times New Roman" w:hAnsi="Times New Roman"/>
          <w:sz w:val="28"/>
          <w:szCs w:val="28"/>
          <w:lang w:val="kk-KZ"/>
        </w:rPr>
        <w:t>Джанысбаев Тастан Абдыбайұлы</w:t>
      </w:r>
    </w:p>
    <w:p w:rsidR="00B26AA8" w:rsidRDefault="00B26AA8" w:rsidP="00B26AA8">
      <w:pPr>
        <w:numPr>
          <w:ilvl w:val="0"/>
          <w:numId w:val="1"/>
        </w:numPr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FA64A3">
        <w:rPr>
          <w:rFonts w:ascii="Times New Roman" w:hAnsi="Times New Roman"/>
          <w:b/>
          <w:bCs/>
          <w:iCs/>
          <w:sz w:val="28"/>
          <w:szCs w:val="28"/>
          <w:lang w:val="kk-KZ"/>
        </w:rPr>
        <w:t>«Өндірістік емес төлемдерді және жеке кәсіпкерлерді әкімшілендіру»</w:t>
      </w:r>
      <w:r w:rsidRPr="00FA64A3">
        <w:rPr>
          <w:lang w:val="kk-KZ"/>
        </w:rPr>
        <w:t xml:space="preserve"> </w:t>
      </w:r>
      <w:r w:rsidRPr="00FA64A3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бөлімінің жетекші маманы (С-R-5)   лауазымына </w:t>
      </w:r>
    </w:p>
    <w:p w:rsidR="00B26AA8" w:rsidRPr="00DE4927" w:rsidRDefault="00B26AA8" w:rsidP="00B26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927">
        <w:rPr>
          <w:rFonts w:ascii="Times New Roman" w:hAnsi="Times New Roman"/>
          <w:sz w:val="28"/>
          <w:szCs w:val="28"/>
          <w:lang w:val="kk-KZ"/>
        </w:rPr>
        <w:t>Ысқақ Айгерім Барлыбекқызы</w:t>
      </w:r>
    </w:p>
    <w:p w:rsidR="00B26AA8" w:rsidRPr="00DE4927" w:rsidRDefault="00B26AA8" w:rsidP="00B26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DE4927">
        <w:rPr>
          <w:rFonts w:ascii="Times New Roman" w:hAnsi="Times New Roman"/>
          <w:sz w:val="28"/>
          <w:szCs w:val="28"/>
          <w:lang w:val="kk-KZ"/>
        </w:rPr>
        <w:t>стаев Нуртай Куанышбекулы</w:t>
      </w:r>
    </w:p>
    <w:p w:rsidR="00B26AA8" w:rsidRPr="00DE4927" w:rsidRDefault="00B26AA8" w:rsidP="00B26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927">
        <w:rPr>
          <w:rFonts w:ascii="Times New Roman" w:hAnsi="Times New Roman"/>
          <w:sz w:val="28"/>
          <w:szCs w:val="28"/>
          <w:lang w:val="kk-KZ"/>
        </w:rPr>
        <w:t>Даулеталы Еламан Маратұлы</w:t>
      </w:r>
    </w:p>
    <w:p w:rsidR="00B26AA8" w:rsidRPr="00DE4927" w:rsidRDefault="00B26AA8" w:rsidP="00B26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927">
        <w:rPr>
          <w:rFonts w:ascii="Times New Roman" w:hAnsi="Times New Roman"/>
          <w:sz w:val="28"/>
          <w:szCs w:val="28"/>
          <w:lang w:val="kk-KZ"/>
        </w:rPr>
        <w:t>Жәмшидов Мирас Ерболатұлы</w:t>
      </w:r>
    </w:p>
    <w:p w:rsidR="00B26AA8" w:rsidRDefault="00B26AA8" w:rsidP="00B26AA8">
      <w:pPr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FA64A3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</w:t>
      </w:r>
    </w:p>
    <w:p w:rsidR="00B26AA8" w:rsidRPr="00086F79" w:rsidRDefault="00B26AA8" w:rsidP="00B26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24.10.2019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4-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403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 кабинетте  өтеді.</w:t>
      </w:r>
    </w:p>
    <w:p w:rsidR="00B26AA8" w:rsidRPr="00086F79" w:rsidRDefault="00B26AA8" w:rsidP="00B26A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8A1" w:rsidRPr="00B26AA8" w:rsidRDefault="003108A1">
      <w:pPr>
        <w:rPr>
          <w:lang w:val="kk-KZ"/>
        </w:rPr>
      </w:pPr>
      <w:bookmarkStart w:id="0" w:name="_GoBack"/>
      <w:bookmarkEnd w:id="0"/>
    </w:p>
    <w:sectPr w:rsidR="003108A1" w:rsidRPr="00B2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16F"/>
    <w:multiLevelType w:val="hybridMultilevel"/>
    <w:tmpl w:val="C8CE4344"/>
    <w:lvl w:ilvl="0" w:tplc="2E46BB0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8"/>
    <w:rsid w:val="003108A1"/>
    <w:rsid w:val="00B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EC1E-02CD-4CE9-8610-ED16E61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A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2019-10-22T03:15:00Z</dcterms:created>
  <dcterms:modified xsi:type="dcterms:W3CDTF">2019-10-22T03:16:00Z</dcterms:modified>
</cp:coreProperties>
</file>